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48F18" w14:textId="77777777" w:rsidR="00D6660E" w:rsidRPr="00D6660E" w:rsidRDefault="00D6660E" w:rsidP="00D6660E">
      <w:pPr>
        <w:shd w:val="clear" w:color="auto" w:fill="FFFFFF"/>
        <w:ind w:firstLine="709"/>
        <w:jc w:val="center"/>
        <w:rPr>
          <w:rFonts w:cs="Arial"/>
          <w:b/>
          <w:color w:val="000000"/>
          <w:spacing w:val="7"/>
          <w:sz w:val="24"/>
        </w:rPr>
      </w:pPr>
      <w:r w:rsidRPr="00D6660E">
        <w:rPr>
          <w:rFonts w:cs="Arial"/>
          <w:noProof/>
          <w:color w:val="616161"/>
          <w:spacing w:val="7"/>
          <w:sz w:val="24"/>
        </w:rPr>
        <w:drawing>
          <wp:inline distT="0" distB="0" distL="0" distR="0" wp14:anchorId="1DA5B0FD" wp14:editId="78838E35">
            <wp:extent cx="54292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3AA271B2" w14:textId="77777777" w:rsidR="00D6660E" w:rsidRPr="00D6660E" w:rsidRDefault="00D6660E" w:rsidP="00D6660E">
      <w:pPr>
        <w:shd w:val="clear" w:color="auto" w:fill="FFFFFF"/>
        <w:ind w:firstLine="709"/>
        <w:jc w:val="center"/>
        <w:rPr>
          <w:rFonts w:cs="Arial"/>
          <w:b/>
          <w:spacing w:val="7"/>
          <w:sz w:val="22"/>
          <w:szCs w:val="22"/>
        </w:rPr>
      </w:pPr>
      <w:r w:rsidRPr="00D6660E">
        <w:rPr>
          <w:rFonts w:cs="Arial"/>
          <w:b/>
          <w:spacing w:val="7"/>
          <w:sz w:val="22"/>
          <w:szCs w:val="22"/>
        </w:rPr>
        <w:t>СОВЕТ НАРОДНЫХ ДЕПУТАТОВ</w:t>
      </w:r>
    </w:p>
    <w:p w14:paraId="04F09BAD" w14:textId="77777777" w:rsidR="00D6660E" w:rsidRPr="00D6660E" w:rsidRDefault="00D6660E" w:rsidP="00D6660E">
      <w:pPr>
        <w:pBdr>
          <w:bottom w:val="single" w:sz="12" w:space="1" w:color="auto"/>
        </w:pBdr>
        <w:shd w:val="clear" w:color="auto" w:fill="FFFFFF"/>
        <w:ind w:firstLine="709"/>
        <w:jc w:val="center"/>
        <w:rPr>
          <w:rFonts w:cs="Arial"/>
          <w:b/>
          <w:spacing w:val="7"/>
          <w:sz w:val="22"/>
          <w:szCs w:val="22"/>
        </w:rPr>
      </w:pPr>
      <w:r w:rsidRPr="00D6660E">
        <w:rPr>
          <w:rFonts w:cs="Arial"/>
          <w:b/>
          <w:spacing w:val="7"/>
          <w:sz w:val="22"/>
          <w:szCs w:val="22"/>
        </w:rPr>
        <w:t xml:space="preserve">ГОРОДСКОГО ПОСЕЛЕНИЯ - </w:t>
      </w:r>
      <w:r w:rsidRPr="00D6660E">
        <w:rPr>
          <w:rFonts w:cs="Arial"/>
          <w:b/>
          <w:spacing w:val="6"/>
          <w:sz w:val="22"/>
          <w:szCs w:val="22"/>
        </w:rPr>
        <w:t xml:space="preserve">ГОРОД СЕМИЛУКИ </w:t>
      </w:r>
      <w:r w:rsidRPr="00D6660E">
        <w:rPr>
          <w:rFonts w:cs="Arial"/>
          <w:b/>
          <w:spacing w:val="7"/>
          <w:sz w:val="22"/>
          <w:szCs w:val="22"/>
        </w:rPr>
        <w:t xml:space="preserve">СЕМИЛУКСКОГО МУНИЦИПАЛЬНОГО РАЙОНА ВОРОНЕЖСКОЙ ОБЛАСТИ </w:t>
      </w:r>
      <w:r w:rsidRPr="00D6660E">
        <w:rPr>
          <w:rFonts w:cs="Arial"/>
          <w:b/>
          <w:spacing w:val="6"/>
          <w:sz w:val="22"/>
          <w:szCs w:val="22"/>
        </w:rPr>
        <w:t>ШЕСТОГО СОЗЫВА</w:t>
      </w:r>
    </w:p>
    <w:p w14:paraId="1D90DF71" w14:textId="77777777" w:rsidR="00D6660E" w:rsidRPr="00D6660E" w:rsidRDefault="00D6660E" w:rsidP="00D6660E">
      <w:pPr>
        <w:ind w:firstLine="0"/>
        <w:jc w:val="center"/>
        <w:rPr>
          <w:rFonts w:cs="Arial"/>
          <w:sz w:val="22"/>
          <w:szCs w:val="22"/>
        </w:rPr>
      </w:pPr>
      <w:r w:rsidRPr="00D6660E">
        <w:rPr>
          <w:rFonts w:cs="Arial"/>
          <w:sz w:val="22"/>
          <w:szCs w:val="22"/>
        </w:rPr>
        <w:t xml:space="preserve">ул. Ленина, 11, г. Семилуки, 396901, тел/факс (8-47372) 2-26-90, </w:t>
      </w:r>
      <w:hyperlink r:id="rId8" w:history="1">
        <w:r w:rsidRPr="00D6660E">
          <w:rPr>
            <w:rFonts w:cs="Arial"/>
            <w:sz w:val="22"/>
            <w:szCs w:val="22"/>
            <w:lang w:val="en-US"/>
          </w:rPr>
          <w:t>sovnardepsem</w:t>
        </w:r>
        <w:r w:rsidRPr="00D6660E">
          <w:rPr>
            <w:rFonts w:cs="Arial"/>
            <w:sz w:val="22"/>
            <w:szCs w:val="22"/>
          </w:rPr>
          <w:t>@</w:t>
        </w:r>
        <w:r w:rsidRPr="00D6660E">
          <w:rPr>
            <w:rFonts w:cs="Arial"/>
            <w:sz w:val="22"/>
            <w:szCs w:val="22"/>
            <w:lang w:val="en-US"/>
          </w:rPr>
          <w:t>mail</w:t>
        </w:r>
        <w:r w:rsidRPr="00D6660E">
          <w:rPr>
            <w:rFonts w:cs="Arial"/>
            <w:sz w:val="22"/>
            <w:szCs w:val="22"/>
          </w:rPr>
          <w:t>.</w:t>
        </w:r>
        <w:proofErr w:type="spellStart"/>
        <w:r w:rsidRPr="00D6660E">
          <w:rPr>
            <w:rFonts w:cs="Arial"/>
            <w:sz w:val="22"/>
            <w:szCs w:val="22"/>
            <w:lang w:val="en-US"/>
          </w:rPr>
          <w:t>ru</w:t>
        </w:r>
        <w:proofErr w:type="spellEnd"/>
      </w:hyperlink>
      <w:r w:rsidRPr="00D6660E">
        <w:rPr>
          <w:rFonts w:cs="Arial"/>
          <w:sz w:val="22"/>
          <w:szCs w:val="22"/>
        </w:rPr>
        <w:t xml:space="preserve">, </w:t>
      </w:r>
    </w:p>
    <w:p w14:paraId="59D8B03D" w14:textId="77777777" w:rsidR="00D6660E" w:rsidRPr="00D6660E" w:rsidRDefault="00D6660E" w:rsidP="00D6660E">
      <w:pPr>
        <w:ind w:firstLine="0"/>
        <w:jc w:val="center"/>
        <w:rPr>
          <w:rFonts w:cs="Arial"/>
          <w:sz w:val="24"/>
        </w:rPr>
      </w:pPr>
      <w:r w:rsidRPr="00D6660E">
        <w:rPr>
          <w:rFonts w:cs="Arial"/>
          <w:sz w:val="22"/>
          <w:szCs w:val="22"/>
        </w:rPr>
        <w:t>ОГРН 1123668044961, ИНН 3628016576, КПП 362801001</w:t>
      </w:r>
    </w:p>
    <w:p w14:paraId="68EE0B38" w14:textId="77777777" w:rsidR="00D6660E" w:rsidRPr="00D6660E" w:rsidRDefault="00D6660E" w:rsidP="00D6660E">
      <w:pPr>
        <w:tabs>
          <w:tab w:val="left" w:pos="7935"/>
        </w:tabs>
        <w:ind w:firstLine="0"/>
        <w:jc w:val="left"/>
        <w:rPr>
          <w:rFonts w:cs="Arial"/>
          <w:spacing w:val="-4"/>
          <w:sz w:val="24"/>
        </w:rPr>
      </w:pPr>
    </w:p>
    <w:p w14:paraId="0F31553D" w14:textId="77777777" w:rsidR="00D6660E" w:rsidRPr="00D6660E" w:rsidRDefault="00D6660E" w:rsidP="00D6660E">
      <w:pPr>
        <w:keepNext/>
        <w:tabs>
          <w:tab w:val="left" w:pos="426"/>
          <w:tab w:val="center" w:pos="4890"/>
          <w:tab w:val="left" w:pos="7695"/>
        </w:tabs>
        <w:ind w:firstLine="0"/>
        <w:jc w:val="left"/>
        <w:outlineLvl w:val="2"/>
        <w:rPr>
          <w:rFonts w:cs="Arial"/>
          <w:b/>
          <w:spacing w:val="60"/>
          <w:sz w:val="24"/>
        </w:rPr>
      </w:pPr>
      <w:r w:rsidRPr="00D6660E">
        <w:rPr>
          <w:rFonts w:cs="Arial"/>
          <w:b/>
          <w:spacing w:val="60"/>
          <w:sz w:val="24"/>
        </w:rPr>
        <w:tab/>
      </w:r>
      <w:r w:rsidRPr="00D6660E">
        <w:rPr>
          <w:rFonts w:cs="Arial"/>
          <w:b/>
          <w:spacing w:val="60"/>
          <w:sz w:val="24"/>
        </w:rPr>
        <w:tab/>
        <w:t>РЕШЕНИЕ</w:t>
      </w:r>
    </w:p>
    <w:p w14:paraId="729FBC3B" w14:textId="0C85D85D" w:rsidR="00D6660E" w:rsidRPr="00D6660E" w:rsidRDefault="00D6660E" w:rsidP="00D6660E">
      <w:pPr>
        <w:widowControl w:val="0"/>
        <w:tabs>
          <w:tab w:val="left" w:pos="426"/>
          <w:tab w:val="left" w:pos="1134"/>
          <w:tab w:val="left" w:pos="1701"/>
          <w:tab w:val="left" w:pos="1843"/>
          <w:tab w:val="left" w:pos="4536"/>
        </w:tabs>
        <w:suppressAutoHyphens/>
        <w:ind w:firstLine="0"/>
        <w:jc w:val="left"/>
        <w:rPr>
          <w:rFonts w:eastAsia="Courier New" w:cs="Arial"/>
          <w:color w:val="000000"/>
          <w:sz w:val="24"/>
          <w:lang w:bidi="ru-RU"/>
        </w:rPr>
      </w:pPr>
      <w:r w:rsidRPr="00D6660E">
        <w:rPr>
          <w:rFonts w:eastAsia="Courier New" w:cs="Arial"/>
          <w:color w:val="000000"/>
          <w:sz w:val="24"/>
          <w:u w:val="single"/>
          <w:lang w:bidi="ru-RU"/>
        </w:rPr>
        <w:t xml:space="preserve">от </w:t>
      </w:r>
      <w:r w:rsidR="00C6479A">
        <w:rPr>
          <w:rFonts w:eastAsia="Courier New" w:cs="Arial"/>
          <w:color w:val="000000"/>
          <w:sz w:val="24"/>
          <w:u w:val="single"/>
          <w:lang w:bidi="ru-RU"/>
        </w:rPr>
        <w:t>25.02</w:t>
      </w:r>
      <w:r w:rsidRPr="00D6660E">
        <w:rPr>
          <w:rFonts w:eastAsia="Courier New" w:cs="Arial"/>
          <w:color w:val="000000"/>
          <w:sz w:val="24"/>
          <w:u w:val="single"/>
          <w:lang w:bidi="ru-RU"/>
        </w:rPr>
        <w:t xml:space="preserve">.2022 г. № </w:t>
      </w:r>
      <w:r w:rsidR="00C6479A">
        <w:rPr>
          <w:rFonts w:eastAsia="Courier New" w:cs="Arial"/>
          <w:color w:val="000000"/>
          <w:sz w:val="24"/>
          <w:u w:val="single"/>
          <w:lang w:bidi="ru-RU"/>
        </w:rPr>
        <w:t>81</w:t>
      </w:r>
    </w:p>
    <w:p w14:paraId="750510AD" w14:textId="77777777" w:rsidR="00D6660E" w:rsidRPr="00D6660E" w:rsidRDefault="00D6660E" w:rsidP="00D6660E">
      <w:pPr>
        <w:widowControl w:val="0"/>
        <w:suppressAutoHyphens/>
        <w:ind w:firstLine="0"/>
        <w:jc w:val="left"/>
        <w:rPr>
          <w:rFonts w:eastAsia="Courier New" w:cs="Arial"/>
          <w:color w:val="000000"/>
          <w:sz w:val="24"/>
          <w:u w:val="single"/>
          <w:lang w:bidi="ru-RU"/>
        </w:rPr>
      </w:pPr>
      <w:r w:rsidRPr="00D6660E">
        <w:rPr>
          <w:rFonts w:eastAsia="Courier New" w:cs="Arial"/>
          <w:color w:val="000000"/>
          <w:sz w:val="24"/>
          <w:u w:val="single"/>
          <w:lang w:bidi="ru-RU"/>
        </w:rPr>
        <w:t>г. Семилуки</w:t>
      </w:r>
    </w:p>
    <w:p w14:paraId="4C38F855" w14:textId="77777777" w:rsidR="00D6660E" w:rsidRPr="00D6660E" w:rsidRDefault="00D6660E" w:rsidP="00D6660E">
      <w:pPr>
        <w:tabs>
          <w:tab w:val="left" w:pos="426"/>
        </w:tabs>
        <w:ind w:firstLine="0"/>
        <w:jc w:val="left"/>
        <w:rPr>
          <w:rFonts w:cs="Arial"/>
          <w:sz w:val="24"/>
        </w:rPr>
      </w:pPr>
    </w:p>
    <w:p w14:paraId="409BB623" w14:textId="7A52F8FF" w:rsidR="00D6660E" w:rsidRPr="00D6660E" w:rsidRDefault="00D6660E" w:rsidP="00D6660E">
      <w:pPr>
        <w:widowControl w:val="0"/>
        <w:autoSpaceDE w:val="0"/>
        <w:autoSpaceDN w:val="0"/>
        <w:adjustRightInd w:val="0"/>
        <w:ind w:firstLine="0"/>
        <w:jc w:val="left"/>
        <w:rPr>
          <w:rFonts w:cs="Arial"/>
          <w:bCs/>
          <w:sz w:val="24"/>
        </w:rPr>
      </w:pPr>
      <w:r w:rsidRPr="00D6660E">
        <w:rPr>
          <w:rFonts w:cs="Arial"/>
          <w:bCs/>
          <w:sz w:val="24"/>
        </w:rPr>
        <w:t xml:space="preserve">О внесении изменений </w:t>
      </w:r>
      <w:r w:rsidR="00C6479A">
        <w:rPr>
          <w:rFonts w:cs="Arial"/>
          <w:bCs/>
          <w:sz w:val="24"/>
        </w:rPr>
        <w:t xml:space="preserve">и дополнений </w:t>
      </w:r>
      <w:r w:rsidRPr="00D6660E">
        <w:rPr>
          <w:rFonts w:cs="Arial"/>
          <w:bCs/>
          <w:sz w:val="24"/>
        </w:rPr>
        <w:t xml:space="preserve">в решение Совета </w:t>
      </w:r>
    </w:p>
    <w:p w14:paraId="30A72DB7" w14:textId="77777777" w:rsidR="00D6660E" w:rsidRPr="00D6660E" w:rsidRDefault="00D6660E" w:rsidP="00D6660E">
      <w:pPr>
        <w:widowControl w:val="0"/>
        <w:autoSpaceDE w:val="0"/>
        <w:autoSpaceDN w:val="0"/>
        <w:adjustRightInd w:val="0"/>
        <w:ind w:firstLine="0"/>
        <w:jc w:val="left"/>
        <w:rPr>
          <w:rFonts w:cs="Arial"/>
          <w:bCs/>
          <w:sz w:val="24"/>
        </w:rPr>
      </w:pPr>
      <w:r w:rsidRPr="00D6660E">
        <w:rPr>
          <w:rFonts w:cs="Arial"/>
          <w:bCs/>
          <w:sz w:val="24"/>
        </w:rPr>
        <w:t xml:space="preserve">народных депутатов городского поселения-город </w:t>
      </w:r>
    </w:p>
    <w:p w14:paraId="18918685" w14:textId="77777777" w:rsidR="00D6660E" w:rsidRPr="00D6660E" w:rsidRDefault="00D6660E" w:rsidP="00D6660E">
      <w:pPr>
        <w:widowControl w:val="0"/>
        <w:autoSpaceDE w:val="0"/>
        <w:autoSpaceDN w:val="0"/>
        <w:adjustRightInd w:val="0"/>
        <w:ind w:firstLine="0"/>
        <w:jc w:val="left"/>
        <w:rPr>
          <w:rFonts w:cs="Arial"/>
          <w:bCs/>
          <w:sz w:val="24"/>
        </w:rPr>
      </w:pPr>
      <w:r w:rsidRPr="00D6660E">
        <w:rPr>
          <w:rFonts w:cs="Arial"/>
          <w:bCs/>
          <w:sz w:val="24"/>
        </w:rPr>
        <w:t xml:space="preserve">Семилуки Семилукского муниципального района </w:t>
      </w:r>
    </w:p>
    <w:p w14:paraId="21E26945" w14:textId="77777777" w:rsidR="00D6660E" w:rsidRPr="00D6660E" w:rsidRDefault="00D6660E" w:rsidP="00D6660E">
      <w:pPr>
        <w:widowControl w:val="0"/>
        <w:autoSpaceDE w:val="0"/>
        <w:autoSpaceDN w:val="0"/>
        <w:adjustRightInd w:val="0"/>
        <w:ind w:firstLine="0"/>
        <w:jc w:val="left"/>
        <w:rPr>
          <w:rFonts w:cs="Arial"/>
          <w:bCs/>
          <w:sz w:val="24"/>
        </w:rPr>
      </w:pPr>
      <w:r w:rsidRPr="00D6660E">
        <w:rPr>
          <w:rFonts w:cs="Arial"/>
          <w:bCs/>
          <w:sz w:val="24"/>
        </w:rPr>
        <w:t>Воронежской области от 15.11.2017 № 133</w:t>
      </w:r>
    </w:p>
    <w:p w14:paraId="05ED4473" w14:textId="77777777" w:rsidR="00D6660E" w:rsidRPr="00D6660E" w:rsidRDefault="00D6660E" w:rsidP="00D6660E">
      <w:pPr>
        <w:widowControl w:val="0"/>
        <w:autoSpaceDE w:val="0"/>
        <w:autoSpaceDN w:val="0"/>
        <w:adjustRightInd w:val="0"/>
        <w:ind w:firstLine="0"/>
        <w:jc w:val="left"/>
        <w:rPr>
          <w:rFonts w:cs="Arial"/>
          <w:bCs/>
          <w:sz w:val="24"/>
        </w:rPr>
      </w:pPr>
      <w:r w:rsidRPr="00D6660E">
        <w:rPr>
          <w:rFonts w:cs="Arial"/>
          <w:bCs/>
          <w:sz w:val="24"/>
        </w:rPr>
        <w:t>«Об утверждении местных нормативов</w:t>
      </w:r>
    </w:p>
    <w:p w14:paraId="7A67B515" w14:textId="77777777" w:rsidR="00D6660E" w:rsidRPr="00D6660E" w:rsidRDefault="00D6660E" w:rsidP="00D6660E">
      <w:pPr>
        <w:widowControl w:val="0"/>
        <w:autoSpaceDE w:val="0"/>
        <w:autoSpaceDN w:val="0"/>
        <w:adjustRightInd w:val="0"/>
        <w:ind w:firstLine="0"/>
        <w:jc w:val="left"/>
        <w:rPr>
          <w:rFonts w:cs="Arial"/>
          <w:bCs/>
          <w:sz w:val="24"/>
        </w:rPr>
      </w:pPr>
      <w:r w:rsidRPr="00D6660E">
        <w:rPr>
          <w:rFonts w:cs="Arial"/>
          <w:bCs/>
          <w:sz w:val="24"/>
        </w:rPr>
        <w:t xml:space="preserve">Градостроительного проектирования городского </w:t>
      </w:r>
    </w:p>
    <w:p w14:paraId="779AE781" w14:textId="77777777" w:rsidR="00D6660E" w:rsidRPr="00D6660E" w:rsidRDefault="00D6660E" w:rsidP="00D6660E">
      <w:pPr>
        <w:widowControl w:val="0"/>
        <w:autoSpaceDE w:val="0"/>
        <w:autoSpaceDN w:val="0"/>
        <w:adjustRightInd w:val="0"/>
        <w:ind w:firstLine="0"/>
        <w:jc w:val="left"/>
        <w:rPr>
          <w:rFonts w:cs="Arial"/>
          <w:bCs/>
          <w:sz w:val="24"/>
        </w:rPr>
      </w:pPr>
      <w:r w:rsidRPr="00D6660E">
        <w:rPr>
          <w:rFonts w:cs="Arial"/>
          <w:bCs/>
          <w:sz w:val="24"/>
        </w:rPr>
        <w:t>поселения –город Семилуки Семилукского</w:t>
      </w:r>
    </w:p>
    <w:p w14:paraId="0CB029E4" w14:textId="77777777" w:rsidR="00D6660E" w:rsidRPr="00D6660E" w:rsidRDefault="00D6660E" w:rsidP="00D6660E">
      <w:pPr>
        <w:widowControl w:val="0"/>
        <w:autoSpaceDE w:val="0"/>
        <w:autoSpaceDN w:val="0"/>
        <w:adjustRightInd w:val="0"/>
        <w:ind w:firstLine="0"/>
        <w:jc w:val="left"/>
        <w:rPr>
          <w:rFonts w:cs="Arial"/>
          <w:bCs/>
          <w:sz w:val="24"/>
        </w:rPr>
      </w:pPr>
      <w:r w:rsidRPr="00D6660E">
        <w:rPr>
          <w:rFonts w:cs="Arial"/>
          <w:bCs/>
          <w:sz w:val="24"/>
        </w:rPr>
        <w:t>муниципального района Воронежской области»</w:t>
      </w:r>
    </w:p>
    <w:p w14:paraId="5D43C434" w14:textId="77777777" w:rsidR="00D6660E" w:rsidRPr="00D6660E" w:rsidRDefault="00D6660E" w:rsidP="00D6660E">
      <w:pPr>
        <w:widowControl w:val="0"/>
        <w:autoSpaceDE w:val="0"/>
        <w:autoSpaceDN w:val="0"/>
        <w:adjustRightInd w:val="0"/>
        <w:ind w:firstLine="0"/>
        <w:jc w:val="left"/>
        <w:rPr>
          <w:rFonts w:cs="Arial"/>
          <w:sz w:val="24"/>
        </w:rPr>
      </w:pPr>
    </w:p>
    <w:p w14:paraId="0BCAD776" w14:textId="77777777" w:rsidR="00D6660E" w:rsidRPr="00D6660E" w:rsidRDefault="00D6660E" w:rsidP="00D6660E">
      <w:pPr>
        <w:widowControl w:val="0"/>
        <w:autoSpaceDE w:val="0"/>
        <w:autoSpaceDN w:val="0"/>
        <w:adjustRightInd w:val="0"/>
        <w:ind w:firstLine="709"/>
        <w:rPr>
          <w:rFonts w:cs="Arial"/>
          <w:sz w:val="24"/>
        </w:rPr>
      </w:pPr>
      <w:r w:rsidRPr="00D6660E">
        <w:rPr>
          <w:rFonts w:cs="Arial"/>
          <w:sz w:val="24"/>
        </w:rPr>
        <w:t xml:space="preserve">В соответствии с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w:t>
      </w:r>
      <w:hyperlink r:id="rId9" w:history="1">
        <w:r w:rsidRPr="00D6660E">
          <w:rPr>
            <w:rFonts w:cs="Arial"/>
            <w:sz w:val="24"/>
          </w:rPr>
          <w:t>Законом</w:t>
        </w:r>
      </w:hyperlink>
      <w:r w:rsidRPr="00D6660E">
        <w:rPr>
          <w:rFonts w:cs="Arial"/>
          <w:color w:val="0066CC"/>
          <w:sz w:val="24"/>
        </w:rPr>
        <w:t xml:space="preserve"> </w:t>
      </w:r>
      <w:r w:rsidRPr="00D6660E">
        <w:rPr>
          <w:rFonts w:cs="Arial"/>
          <w:sz w:val="24"/>
        </w:rPr>
        <w:t xml:space="preserve">Воронежской области от 07.07.2006 г. № 61-ОЗ «О регулировании градостроительной деятельности в Воронежской области»,  Уставом Семилукского муниципального района Воронежской области, в целях приведения структуры Местных нормативов в соответствие требованиям Градостроительного Кодекса РФ, для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Совет народных депутатов городского поселения-город Семилуки </w:t>
      </w:r>
    </w:p>
    <w:p w14:paraId="7FB871CD" w14:textId="77777777" w:rsidR="00D6660E" w:rsidRPr="00D6660E" w:rsidRDefault="00D6660E" w:rsidP="00D6660E">
      <w:pPr>
        <w:widowControl w:val="0"/>
        <w:autoSpaceDE w:val="0"/>
        <w:autoSpaceDN w:val="0"/>
        <w:adjustRightInd w:val="0"/>
        <w:ind w:firstLine="709"/>
        <w:jc w:val="center"/>
        <w:rPr>
          <w:rFonts w:cs="Arial"/>
          <w:b/>
          <w:bCs/>
          <w:sz w:val="24"/>
        </w:rPr>
      </w:pPr>
      <w:r w:rsidRPr="00D6660E">
        <w:rPr>
          <w:rFonts w:cs="Arial"/>
          <w:b/>
          <w:bCs/>
          <w:sz w:val="24"/>
        </w:rPr>
        <w:t>РЕШИЛ:</w:t>
      </w:r>
    </w:p>
    <w:p w14:paraId="61F2BE8E" w14:textId="6DAD5E50" w:rsidR="00D6660E" w:rsidRPr="00D6660E" w:rsidRDefault="00D6660E" w:rsidP="00D6660E">
      <w:pPr>
        <w:snapToGrid w:val="0"/>
        <w:ind w:firstLine="709"/>
        <w:rPr>
          <w:rFonts w:cs="Arial"/>
          <w:sz w:val="24"/>
        </w:rPr>
      </w:pPr>
      <w:r w:rsidRPr="00D6660E">
        <w:rPr>
          <w:rFonts w:cs="Arial"/>
          <w:sz w:val="24"/>
        </w:rPr>
        <w:t>1. Внести изменения</w:t>
      </w:r>
      <w:r w:rsidR="00C6479A">
        <w:rPr>
          <w:rFonts w:cs="Arial"/>
          <w:sz w:val="24"/>
        </w:rPr>
        <w:t xml:space="preserve"> и дополнения</w:t>
      </w:r>
      <w:r w:rsidRPr="00D6660E">
        <w:rPr>
          <w:rFonts w:cs="Arial"/>
          <w:sz w:val="24"/>
        </w:rPr>
        <w:t xml:space="preserve"> в решение Совета народных депутатов городского поселения-город Семилуки от </w:t>
      </w:r>
      <w:r w:rsidRPr="00D6660E">
        <w:rPr>
          <w:rFonts w:cs="Arial"/>
          <w:bCs/>
          <w:sz w:val="24"/>
        </w:rPr>
        <w:t>15.11.2017 № 133 «Об утверждении местных нормативов градостроительного проектирования городского поселения-город Семилуки Семилукского муниципального района Воронежской области», изложив приложение в новой редакции</w:t>
      </w:r>
      <w:r w:rsidR="00C6479A">
        <w:rPr>
          <w:rFonts w:cs="Arial"/>
          <w:sz w:val="24"/>
        </w:rPr>
        <w:t xml:space="preserve"> (прилагается). </w:t>
      </w:r>
    </w:p>
    <w:p w14:paraId="38853BCE" w14:textId="77777777" w:rsidR="00D6660E" w:rsidRPr="00D6660E" w:rsidRDefault="00D6660E" w:rsidP="00D6660E">
      <w:pPr>
        <w:widowControl w:val="0"/>
        <w:autoSpaceDE w:val="0"/>
        <w:autoSpaceDN w:val="0"/>
        <w:adjustRightInd w:val="0"/>
        <w:ind w:firstLine="709"/>
        <w:rPr>
          <w:rFonts w:cs="Arial"/>
          <w:sz w:val="24"/>
        </w:rPr>
      </w:pPr>
      <w:r w:rsidRPr="00D6660E">
        <w:rPr>
          <w:rFonts w:cs="Arial"/>
          <w:sz w:val="24"/>
        </w:rPr>
        <w:t>2. Настоящее решение вступает в силу с момента официального опубликования.</w:t>
      </w:r>
    </w:p>
    <w:p w14:paraId="6A542F17" w14:textId="773BD317" w:rsidR="00D6660E" w:rsidRPr="00D6660E" w:rsidRDefault="00D6660E" w:rsidP="00D6660E">
      <w:pPr>
        <w:widowControl w:val="0"/>
        <w:autoSpaceDE w:val="0"/>
        <w:autoSpaceDN w:val="0"/>
        <w:adjustRightInd w:val="0"/>
        <w:ind w:firstLine="709"/>
        <w:rPr>
          <w:rFonts w:cs="Arial"/>
          <w:sz w:val="24"/>
        </w:rPr>
      </w:pPr>
      <w:r w:rsidRPr="00D6660E">
        <w:rPr>
          <w:rFonts w:cs="Arial"/>
          <w:sz w:val="24"/>
        </w:rPr>
        <w:t>3. Контроль за исполнением настоящего решения возложить на главу администрации городского поселения- город Семилуки (</w:t>
      </w:r>
      <w:r w:rsidR="004448B8" w:rsidRPr="00D6660E">
        <w:rPr>
          <w:rFonts w:cs="Arial"/>
          <w:sz w:val="24"/>
        </w:rPr>
        <w:t>С.П.</w:t>
      </w:r>
      <w:r w:rsidR="004448B8">
        <w:rPr>
          <w:rFonts w:cs="Arial"/>
          <w:sz w:val="24"/>
        </w:rPr>
        <w:t xml:space="preserve"> </w:t>
      </w:r>
      <w:proofErr w:type="spellStart"/>
      <w:r w:rsidRPr="00D6660E">
        <w:rPr>
          <w:rFonts w:cs="Arial"/>
          <w:sz w:val="24"/>
        </w:rPr>
        <w:t>Жеребцова</w:t>
      </w:r>
      <w:proofErr w:type="spellEnd"/>
      <w:r w:rsidRPr="00D6660E">
        <w:rPr>
          <w:rFonts w:cs="Arial"/>
          <w:sz w:val="24"/>
        </w:rPr>
        <w:t>).</w:t>
      </w:r>
    </w:p>
    <w:p w14:paraId="3A9F7CB8" w14:textId="77777777" w:rsidR="00D6660E" w:rsidRPr="00D6660E" w:rsidRDefault="00D6660E" w:rsidP="00D6660E">
      <w:pPr>
        <w:widowControl w:val="0"/>
        <w:autoSpaceDE w:val="0"/>
        <w:autoSpaceDN w:val="0"/>
        <w:adjustRightInd w:val="0"/>
        <w:ind w:firstLine="709"/>
        <w:rPr>
          <w:rFonts w:cs="Arial"/>
          <w:sz w:val="24"/>
        </w:rPr>
      </w:pPr>
    </w:p>
    <w:p w14:paraId="13805FE2" w14:textId="77777777" w:rsidR="00D6660E" w:rsidRPr="00D6660E" w:rsidRDefault="00D6660E" w:rsidP="00D6660E">
      <w:pPr>
        <w:widowControl w:val="0"/>
        <w:autoSpaceDE w:val="0"/>
        <w:autoSpaceDN w:val="0"/>
        <w:adjustRightInd w:val="0"/>
        <w:ind w:firstLine="709"/>
        <w:rPr>
          <w:rFonts w:cs="Arial"/>
          <w:sz w:val="24"/>
        </w:rPr>
      </w:pPr>
    </w:p>
    <w:tbl>
      <w:tblPr>
        <w:tblW w:w="9071" w:type="dxa"/>
        <w:tblLayout w:type="fixed"/>
        <w:tblCellMar>
          <w:left w:w="0" w:type="dxa"/>
          <w:right w:w="0" w:type="dxa"/>
        </w:tblCellMar>
        <w:tblLook w:val="0000" w:firstRow="0" w:lastRow="0" w:firstColumn="0" w:lastColumn="0" w:noHBand="0" w:noVBand="0"/>
      </w:tblPr>
      <w:tblGrid>
        <w:gridCol w:w="5498"/>
        <w:gridCol w:w="3573"/>
      </w:tblGrid>
      <w:tr w:rsidR="00D6660E" w:rsidRPr="00D6660E" w14:paraId="002EC770" w14:textId="77777777" w:rsidTr="00331965">
        <w:tc>
          <w:tcPr>
            <w:tcW w:w="5497" w:type="dxa"/>
          </w:tcPr>
          <w:p w14:paraId="3EEB2E0E" w14:textId="77777777" w:rsidR="00D6660E" w:rsidRPr="00D6660E" w:rsidRDefault="00D6660E" w:rsidP="00D6660E">
            <w:pPr>
              <w:widowControl w:val="0"/>
              <w:suppressLineNumbers/>
              <w:suppressAutoHyphens/>
              <w:ind w:firstLine="0"/>
              <w:jc w:val="left"/>
              <w:rPr>
                <w:rFonts w:eastAsia="Courier New" w:cs="Arial"/>
                <w:color w:val="000000"/>
                <w:sz w:val="24"/>
                <w:lang w:bidi="ru-RU"/>
              </w:rPr>
            </w:pPr>
            <w:r w:rsidRPr="00D6660E">
              <w:rPr>
                <w:rFonts w:eastAsia="Courier New" w:cs="Arial"/>
                <w:color w:val="000000"/>
                <w:sz w:val="24"/>
                <w:lang w:bidi="ru-RU"/>
              </w:rPr>
              <w:t>Глава городского поселения — город Семилуки</w:t>
            </w:r>
          </w:p>
          <w:p w14:paraId="5F529777" w14:textId="77777777" w:rsidR="00D6660E" w:rsidRPr="00D6660E" w:rsidRDefault="00D6660E" w:rsidP="00D6660E">
            <w:pPr>
              <w:widowControl w:val="0"/>
              <w:suppressLineNumbers/>
              <w:suppressAutoHyphens/>
              <w:ind w:firstLine="0"/>
              <w:jc w:val="left"/>
              <w:rPr>
                <w:rFonts w:eastAsia="Courier New" w:cs="Arial"/>
                <w:color w:val="000000"/>
                <w:sz w:val="24"/>
                <w:lang w:bidi="ru-RU"/>
              </w:rPr>
            </w:pPr>
          </w:p>
        </w:tc>
        <w:tc>
          <w:tcPr>
            <w:tcW w:w="3573" w:type="dxa"/>
          </w:tcPr>
          <w:p w14:paraId="7E899BE6" w14:textId="77777777" w:rsidR="00D6660E" w:rsidRPr="00D6660E" w:rsidRDefault="00D6660E" w:rsidP="00D6660E">
            <w:pPr>
              <w:widowControl w:val="0"/>
              <w:suppressLineNumbers/>
              <w:suppressAutoHyphens/>
              <w:ind w:firstLine="0"/>
              <w:jc w:val="right"/>
              <w:rPr>
                <w:rFonts w:eastAsia="Courier New" w:cs="Arial"/>
                <w:color w:val="000000"/>
                <w:sz w:val="24"/>
                <w:lang w:bidi="ru-RU"/>
              </w:rPr>
            </w:pPr>
            <w:r w:rsidRPr="00D6660E">
              <w:rPr>
                <w:rFonts w:eastAsia="Courier New" w:cs="Arial"/>
                <w:color w:val="000000"/>
                <w:sz w:val="24"/>
                <w:lang w:bidi="ru-RU"/>
              </w:rPr>
              <w:t xml:space="preserve"> А.С. </w:t>
            </w:r>
            <w:proofErr w:type="spellStart"/>
            <w:r w:rsidRPr="00D6660E">
              <w:rPr>
                <w:rFonts w:eastAsia="Courier New" w:cs="Arial"/>
                <w:color w:val="000000"/>
                <w:sz w:val="24"/>
                <w:lang w:bidi="ru-RU"/>
              </w:rPr>
              <w:t>Шевелюхин</w:t>
            </w:r>
            <w:proofErr w:type="spellEnd"/>
          </w:p>
        </w:tc>
      </w:tr>
    </w:tbl>
    <w:p w14:paraId="47AB288B" w14:textId="4F98CA0A" w:rsidR="004448B8" w:rsidRDefault="004448B8" w:rsidP="008F2EE1">
      <w:pPr>
        <w:ind w:firstLine="0"/>
        <w:rPr>
          <w:rFonts w:cs="Arial"/>
          <w:sz w:val="24"/>
        </w:rPr>
      </w:pPr>
      <w:r>
        <w:rPr>
          <w:rFonts w:cs="Arial"/>
          <w:sz w:val="24"/>
        </w:rPr>
        <w:br w:type="page"/>
      </w:r>
    </w:p>
    <w:p w14:paraId="338BB4E1" w14:textId="77777777" w:rsidR="00D6660E" w:rsidRPr="00D6660E" w:rsidRDefault="00D6660E" w:rsidP="008F2EE1">
      <w:pPr>
        <w:ind w:firstLine="0"/>
        <w:rPr>
          <w:rFonts w:cs="Arial"/>
          <w:sz w:val="24"/>
        </w:rPr>
      </w:pPr>
    </w:p>
    <w:p w14:paraId="15185D55" w14:textId="77777777" w:rsidR="00D6660E" w:rsidRDefault="00C2020A" w:rsidP="008F2EE1">
      <w:pPr>
        <w:pStyle w:val="a6"/>
        <w:ind w:firstLine="4395"/>
        <w:jc w:val="both"/>
        <w:rPr>
          <w:rFonts w:ascii="Arial" w:hAnsi="Arial" w:cs="Arial"/>
        </w:rPr>
      </w:pPr>
      <w:r w:rsidRPr="00D6660E">
        <w:rPr>
          <w:rFonts w:ascii="Arial" w:hAnsi="Arial" w:cs="Arial"/>
        </w:rPr>
        <w:t>Приложение</w:t>
      </w:r>
    </w:p>
    <w:p w14:paraId="73209DDC" w14:textId="3395CE4E" w:rsidR="00D6660E" w:rsidRDefault="00C2020A" w:rsidP="008F2EE1">
      <w:pPr>
        <w:pStyle w:val="a6"/>
        <w:ind w:firstLine="4395"/>
        <w:jc w:val="both"/>
        <w:rPr>
          <w:rFonts w:ascii="Arial" w:hAnsi="Arial" w:cs="Arial"/>
        </w:rPr>
      </w:pPr>
      <w:r w:rsidRPr="00D6660E">
        <w:rPr>
          <w:rFonts w:ascii="Arial" w:hAnsi="Arial" w:cs="Arial"/>
        </w:rPr>
        <w:t>к решению Совета народных депутатов</w:t>
      </w:r>
    </w:p>
    <w:p w14:paraId="788A570C" w14:textId="38215E04" w:rsidR="00C2020A" w:rsidRPr="00D6660E" w:rsidRDefault="00FF2C9F" w:rsidP="008F2EE1">
      <w:pPr>
        <w:pStyle w:val="a6"/>
        <w:ind w:firstLine="4395"/>
        <w:jc w:val="both"/>
        <w:rPr>
          <w:rFonts w:ascii="Arial" w:hAnsi="Arial" w:cs="Arial"/>
        </w:rPr>
      </w:pPr>
      <w:r w:rsidRPr="00D6660E">
        <w:rPr>
          <w:rFonts w:ascii="Arial" w:hAnsi="Arial" w:cs="Arial"/>
        </w:rPr>
        <w:t>городского поселения-город Семилуки</w:t>
      </w:r>
    </w:p>
    <w:p w14:paraId="6E3A6D67" w14:textId="77777777" w:rsidR="00A776F8" w:rsidRPr="00BF1055" w:rsidRDefault="00A776F8" w:rsidP="008F2EE1">
      <w:pPr>
        <w:widowControl w:val="0"/>
        <w:ind w:firstLine="4395"/>
        <w:rPr>
          <w:rFonts w:cs="Arial"/>
          <w:sz w:val="24"/>
        </w:rPr>
      </w:pPr>
      <w:proofErr w:type="gramStart"/>
      <w:r w:rsidRPr="00BF1055">
        <w:rPr>
          <w:rFonts w:cs="Arial"/>
          <w:sz w:val="24"/>
        </w:rPr>
        <w:t xml:space="preserve">от  </w:t>
      </w:r>
      <w:r w:rsidR="00C530A8" w:rsidRPr="00BF1055">
        <w:rPr>
          <w:rFonts w:cs="Arial"/>
          <w:sz w:val="24"/>
        </w:rPr>
        <w:t>15.11.2017</w:t>
      </w:r>
      <w:proofErr w:type="gramEnd"/>
      <w:r w:rsidR="00C530A8" w:rsidRPr="00BF1055">
        <w:rPr>
          <w:rFonts w:cs="Arial"/>
          <w:sz w:val="24"/>
        </w:rPr>
        <w:t xml:space="preserve"> г. № 133</w:t>
      </w:r>
    </w:p>
    <w:p w14:paraId="528406F9" w14:textId="2F968777" w:rsidR="00A776F8" w:rsidRPr="00BF1055" w:rsidRDefault="00A776F8" w:rsidP="008F2EE1">
      <w:pPr>
        <w:widowControl w:val="0"/>
        <w:spacing w:line="360" w:lineRule="auto"/>
        <w:ind w:firstLine="4395"/>
        <w:rPr>
          <w:rFonts w:cs="Arial"/>
          <w:sz w:val="24"/>
        </w:rPr>
      </w:pPr>
      <w:r w:rsidRPr="00BF1055">
        <w:rPr>
          <w:rFonts w:cs="Arial"/>
          <w:sz w:val="24"/>
        </w:rPr>
        <w:t xml:space="preserve">(в редакции </w:t>
      </w:r>
      <w:r w:rsidR="000D3FEE">
        <w:rPr>
          <w:rFonts w:cs="Arial"/>
          <w:sz w:val="24"/>
        </w:rPr>
        <w:t xml:space="preserve">от </w:t>
      </w:r>
      <w:r w:rsidR="004448B8" w:rsidRPr="00BF1055">
        <w:rPr>
          <w:rFonts w:cs="Arial"/>
          <w:sz w:val="24"/>
        </w:rPr>
        <w:t>25.0</w:t>
      </w:r>
      <w:r w:rsidR="001925D9">
        <w:rPr>
          <w:rFonts w:cs="Arial"/>
          <w:sz w:val="24"/>
        </w:rPr>
        <w:t>2</w:t>
      </w:r>
      <w:r w:rsidR="004448B8" w:rsidRPr="00BF1055">
        <w:rPr>
          <w:rFonts w:cs="Arial"/>
          <w:sz w:val="24"/>
        </w:rPr>
        <w:t>.2022 г.</w:t>
      </w:r>
      <w:r w:rsidRPr="00BF1055">
        <w:rPr>
          <w:rFonts w:cs="Arial"/>
          <w:sz w:val="24"/>
        </w:rPr>
        <w:t xml:space="preserve">№ </w:t>
      </w:r>
      <w:r w:rsidR="004448B8" w:rsidRPr="00BF1055">
        <w:rPr>
          <w:rFonts w:cs="Arial"/>
          <w:sz w:val="24"/>
        </w:rPr>
        <w:t>81</w:t>
      </w:r>
      <w:r w:rsidRPr="00BF1055">
        <w:rPr>
          <w:rFonts w:cs="Arial"/>
          <w:sz w:val="24"/>
        </w:rPr>
        <w:t>)</w:t>
      </w:r>
    </w:p>
    <w:p w14:paraId="2E0C505B" w14:textId="77777777" w:rsidR="00AF3AE3" w:rsidRPr="00BF1055" w:rsidRDefault="00AF3AE3" w:rsidP="00D643F0">
      <w:pPr>
        <w:widowControl w:val="0"/>
        <w:autoSpaceDE w:val="0"/>
        <w:autoSpaceDN w:val="0"/>
        <w:adjustRightInd w:val="0"/>
        <w:jc w:val="center"/>
        <w:outlineLvl w:val="0"/>
        <w:rPr>
          <w:rFonts w:cs="Arial"/>
          <w:b/>
          <w:bCs/>
          <w:sz w:val="24"/>
        </w:rPr>
      </w:pPr>
    </w:p>
    <w:p w14:paraId="29737AFE" w14:textId="77777777" w:rsidR="00C2020A" w:rsidRPr="00D6660E" w:rsidRDefault="00C2020A" w:rsidP="00D643F0">
      <w:pPr>
        <w:widowControl w:val="0"/>
        <w:autoSpaceDE w:val="0"/>
        <w:autoSpaceDN w:val="0"/>
        <w:adjustRightInd w:val="0"/>
        <w:jc w:val="center"/>
        <w:outlineLvl w:val="0"/>
        <w:rPr>
          <w:rFonts w:cs="Arial"/>
          <w:b/>
          <w:bCs/>
          <w:sz w:val="24"/>
        </w:rPr>
      </w:pPr>
    </w:p>
    <w:p w14:paraId="4E422423" w14:textId="77777777" w:rsidR="00D643F0" w:rsidRPr="00D6660E" w:rsidRDefault="00D643F0" w:rsidP="00D643F0">
      <w:pPr>
        <w:widowControl w:val="0"/>
        <w:autoSpaceDE w:val="0"/>
        <w:autoSpaceDN w:val="0"/>
        <w:adjustRightInd w:val="0"/>
        <w:jc w:val="center"/>
        <w:outlineLvl w:val="0"/>
        <w:rPr>
          <w:rFonts w:cs="Arial"/>
          <w:b/>
          <w:bCs/>
          <w:sz w:val="24"/>
        </w:rPr>
      </w:pPr>
      <w:r w:rsidRPr="00D6660E">
        <w:rPr>
          <w:rFonts w:cs="Arial"/>
          <w:b/>
          <w:bCs/>
          <w:sz w:val="24"/>
        </w:rPr>
        <w:t>МЕСТНЫЕ НОРМАТИВЫ</w:t>
      </w:r>
    </w:p>
    <w:p w14:paraId="5A711F97" w14:textId="77777777" w:rsidR="00D643F0" w:rsidRPr="00D6660E" w:rsidRDefault="00D643F0" w:rsidP="00D643F0">
      <w:pPr>
        <w:widowControl w:val="0"/>
        <w:autoSpaceDE w:val="0"/>
        <w:autoSpaceDN w:val="0"/>
        <w:adjustRightInd w:val="0"/>
        <w:jc w:val="center"/>
        <w:rPr>
          <w:rFonts w:cs="Arial"/>
          <w:b/>
          <w:bCs/>
          <w:sz w:val="24"/>
        </w:rPr>
      </w:pPr>
      <w:r w:rsidRPr="00D6660E">
        <w:rPr>
          <w:rFonts w:cs="Arial"/>
          <w:b/>
          <w:bCs/>
          <w:sz w:val="24"/>
        </w:rPr>
        <w:t xml:space="preserve">ГРАДОСТРОИТЕЛЬНОГО ПРОЕКТИРОВАНИЯ </w:t>
      </w:r>
    </w:p>
    <w:p w14:paraId="40D5CBA2" w14:textId="77777777" w:rsidR="00D643F0" w:rsidRPr="00D6660E" w:rsidRDefault="00BD324C" w:rsidP="00BD324C">
      <w:pPr>
        <w:widowControl w:val="0"/>
        <w:autoSpaceDE w:val="0"/>
        <w:autoSpaceDN w:val="0"/>
        <w:adjustRightInd w:val="0"/>
        <w:jc w:val="center"/>
        <w:rPr>
          <w:rFonts w:cs="Arial"/>
          <w:b/>
          <w:sz w:val="24"/>
        </w:rPr>
      </w:pPr>
      <w:r w:rsidRPr="00D6660E">
        <w:rPr>
          <w:rFonts w:cs="Arial"/>
          <w:b/>
          <w:sz w:val="24"/>
        </w:rPr>
        <w:t>СЕМИЛУКСКОГО МУНИЦИПАЛЬНОГО РАЙОНА</w:t>
      </w:r>
    </w:p>
    <w:p w14:paraId="64F1CF48" w14:textId="77777777" w:rsidR="00D15918" w:rsidRPr="00D6660E" w:rsidRDefault="00D15918" w:rsidP="00BD324C">
      <w:pPr>
        <w:widowControl w:val="0"/>
        <w:autoSpaceDE w:val="0"/>
        <w:autoSpaceDN w:val="0"/>
        <w:adjustRightInd w:val="0"/>
        <w:jc w:val="center"/>
        <w:rPr>
          <w:rFonts w:cs="Arial"/>
          <w:b/>
          <w:sz w:val="24"/>
        </w:rPr>
      </w:pPr>
    </w:p>
    <w:p w14:paraId="2BA9D74C" w14:textId="77777777" w:rsidR="00BD324C" w:rsidRPr="00D6660E" w:rsidRDefault="00EA5A9E" w:rsidP="00B43BA0">
      <w:pPr>
        <w:pStyle w:val="af0"/>
        <w:numPr>
          <w:ilvl w:val="0"/>
          <w:numId w:val="12"/>
        </w:numPr>
        <w:autoSpaceDE w:val="0"/>
        <w:autoSpaceDN w:val="0"/>
        <w:adjustRightInd w:val="0"/>
        <w:ind w:hanging="294"/>
        <w:jc w:val="center"/>
        <w:outlineLvl w:val="1"/>
        <w:rPr>
          <w:rFonts w:ascii="Arial" w:hAnsi="Arial" w:cs="Arial"/>
          <w:b/>
          <w:shd w:val="clear" w:color="auto" w:fill="FFFFFF"/>
        </w:rPr>
      </w:pPr>
      <w:bookmarkStart w:id="0" w:name="Par28"/>
      <w:bookmarkStart w:id="1" w:name="Par30"/>
      <w:bookmarkEnd w:id="0"/>
      <w:bookmarkEnd w:id="1"/>
      <w:r w:rsidRPr="00D6660E">
        <w:rPr>
          <w:rFonts w:ascii="Arial" w:hAnsi="Arial" w:cs="Arial"/>
          <w:b/>
          <w:shd w:val="clear" w:color="auto" w:fill="FFFFFF"/>
        </w:rPr>
        <w:t xml:space="preserve"> Расчетные показатели минимально допустимого уровня обеспеченности населения объектами местного значения городского </w:t>
      </w:r>
      <w:r w:rsidR="00C9272E" w:rsidRPr="00D6660E">
        <w:rPr>
          <w:rFonts w:ascii="Arial" w:hAnsi="Arial" w:cs="Arial"/>
          <w:b/>
          <w:shd w:val="clear" w:color="auto" w:fill="FFFFFF"/>
        </w:rPr>
        <w:t>поселения-город Семилуки Семилукского муниципального района Воронежской области</w:t>
      </w:r>
      <w:r w:rsidRPr="00D6660E">
        <w:rPr>
          <w:rFonts w:ascii="Arial" w:hAnsi="Arial" w:cs="Arial"/>
          <w:b/>
          <w:shd w:val="clear" w:color="auto" w:fill="FFFFFF"/>
        </w:rPr>
        <w:t xml:space="preserve"> и расчетные показатели максимально допустимого уровня территориальной доступности таких объектов для населения</w:t>
      </w:r>
    </w:p>
    <w:p w14:paraId="2DB545CB" w14:textId="77777777" w:rsidR="00D15918" w:rsidRPr="00D6660E" w:rsidRDefault="00D15918" w:rsidP="00D643F0">
      <w:pPr>
        <w:widowControl w:val="0"/>
        <w:autoSpaceDE w:val="0"/>
        <w:autoSpaceDN w:val="0"/>
        <w:adjustRightInd w:val="0"/>
        <w:jc w:val="center"/>
        <w:outlineLvl w:val="1"/>
        <w:rPr>
          <w:rFonts w:cs="Arial"/>
          <w:b/>
          <w:sz w:val="24"/>
        </w:rPr>
      </w:pPr>
    </w:p>
    <w:p w14:paraId="1E4345A7" w14:textId="77777777" w:rsidR="00D643F0" w:rsidRPr="00D6660E" w:rsidRDefault="00957525" w:rsidP="00EE474D">
      <w:pPr>
        <w:pStyle w:val="af0"/>
        <w:numPr>
          <w:ilvl w:val="0"/>
          <w:numId w:val="6"/>
        </w:numPr>
        <w:autoSpaceDE w:val="0"/>
        <w:autoSpaceDN w:val="0"/>
        <w:adjustRightInd w:val="0"/>
        <w:rPr>
          <w:rFonts w:ascii="Arial" w:hAnsi="Arial" w:cs="Arial"/>
          <w:b/>
        </w:rPr>
      </w:pPr>
      <w:r w:rsidRPr="00D6660E">
        <w:rPr>
          <w:rFonts w:ascii="Arial" w:hAnsi="Arial" w:cs="Arial"/>
          <w:b/>
        </w:rPr>
        <w:t>ОСНОВНАЯ ЧАСТЬ</w:t>
      </w:r>
    </w:p>
    <w:p w14:paraId="15D3E765" w14:textId="77777777" w:rsidR="00D643F0" w:rsidRPr="00D6660E" w:rsidRDefault="00CE5A57" w:rsidP="00CE5A57">
      <w:pPr>
        <w:autoSpaceDE w:val="0"/>
        <w:autoSpaceDN w:val="0"/>
        <w:adjustRightInd w:val="0"/>
        <w:ind w:left="567" w:firstLine="0"/>
        <w:rPr>
          <w:rFonts w:cs="Arial"/>
          <w:sz w:val="24"/>
        </w:rPr>
      </w:pPr>
      <w:r w:rsidRPr="00D6660E">
        <w:rPr>
          <w:rFonts w:cs="Arial"/>
          <w:sz w:val="24"/>
        </w:rPr>
        <w:t>1.1. Общие положения</w:t>
      </w:r>
    </w:p>
    <w:p w14:paraId="7D60CB5B" w14:textId="77777777" w:rsidR="00D643F0" w:rsidRPr="00D6660E" w:rsidRDefault="00D643F0" w:rsidP="00D643F0">
      <w:pPr>
        <w:widowControl w:val="0"/>
        <w:autoSpaceDE w:val="0"/>
        <w:autoSpaceDN w:val="0"/>
        <w:adjustRightInd w:val="0"/>
        <w:ind w:firstLine="540"/>
        <w:rPr>
          <w:rFonts w:cs="Arial"/>
          <w:sz w:val="24"/>
        </w:rPr>
      </w:pPr>
      <w:r w:rsidRPr="00D6660E">
        <w:rPr>
          <w:rFonts w:cs="Arial"/>
          <w:sz w:val="24"/>
        </w:rPr>
        <w:t>Местные нормативы градостроительного проектирования (далее – МНГП)</w:t>
      </w:r>
      <w:r w:rsidR="002E460F" w:rsidRPr="00D6660E">
        <w:rPr>
          <w:rFonts w:cs="Arial"/>
          <w:sz w:val="24"/>
        </w:rPr>
        <w:t xml:space="preserve"> </w:t>
      </w:r>
      <w:r w:rsidR="00C9272E" w:rsidRPr="00D6660E">
        <w:rPr>
          <w:rFonts w:cs="Arial"/>
          <w:sz w:val="24"/>
        </w:rPr>
        <w:t>городского поселения – город Семилуки</w:t>
      </w:r>
      <w:r w:rsidRPr="00D6660E">
        <w:rPr>
          <w:rFonts w:cs="Arial"/>
          <w:sz w:val="24"/>
        </w:rPr>
        <w:t xml:space="preserve"> Семилукского муниципального района Воронежской области разработаны в целях реализации полномочий органов местного самоуправления в сфере градостроительной детальности.</w:t>
      </w:r>
    </w:p>
    <w:p w14:paraId="05664EB5" w14:textId="77777777" w:rsidR="00CE5A57" w:rsidRPr="00D6660E" w:rsidRDefault="00D643F0" w:rsidP="00CE5A57">
      <w:pPr>
        <w:widowControl w:val="0"/>
        <w:autoSpaceDE w:val="0"/>
        <w:autoSpaceDN w:val="0"/>
        <w:adjustRightInd w:val="0"/>
        <w:ind w:firstLine="540"/>
        <w:rPr>
          <w:rFonts w:cs="Arial"/>
          <w:sz w:val="24"/>
        </w:rPr>
      </w:pPr>
      <w:r w:rsidRPr="00D6660E">
        <w:rPr>
          <w:rFonts w:cs="Arial"/>
          <w:sz w:val="24"/>
        </w:rPr>
        <w:t>МНГП разработаны в соответствии с законодательством Российской Федерации и Воронежской области, нормативно-правовыми и нормативно-техническими документами.</w:t>
      </w:r>
    </w:p>
    <w:p w14:paraId="40E637EA" w14:textId="77777777" w:rsidR="007C2AD8" w:rsidRPr="00D6660E" w:rsidRDefault="007C2AD8" w:rsidP="007C2AD8">
      <w:pPr>
        <w:widowControl w:val="0"/>
        <w:autoSpaceDE w:val="0"/>
        <w:autoSpaceDN w:val="0"/>
        <w:adjustRightInd w:val="0"/>
        <w:ind w:firstLine="540"/>
        <w:rPr>
          <w:rFonts w:cs="Arial"/>
          <w:sz w:val="24"/>
        </w:rPr>
      </w:pPr>
      <w:r w:rsidRPr="00D6660E">
        <w:rPr>
          <w:rFonts w:cs="Arial"/>
          <w:color w:val="000000"/>
          <w:sz w:val="24"/>
        </w:rPr>
        <w:t xml:space="preserve">МНГП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Градостроительного кодекса РФ (далее – </w:t>
      </w:r>
      <w:proofErr w:type="spellStart"/>
      <w:r w:rsidRPr="00D6660E">
        <w:rPr>
          <w:rFonts w:cs="Arial"/>
          <w:color w:val="000000"/>
          <w:sz w:val="24"/>
        </w:rPr>
        <w:t>ГрК</w:t>
      </w:r>
      <w:proofErr w:type="spellEnd"/>
      <w:r w:rsidRPr="00D6660E">
        <w:rPr>
          <w:rFonts w:cs="Arial"/>
          <w:color w:val="000000"/>
          <w:sz w:val="24"/>
        </w:rPr>
        <w:t xml:space="preserve"> РФ), иными объектами местного значения </w:t>
      </w:r>
      <w:r w:rsidR="00C9272E" w:rsidRPr="00D6660E">
        <w:rPr>
          <w:rFonts w:cs="Arial"/>
          <w:sz w:val="24"/>
        </w:rPr>
        <w:t>городского поселения-город Семилуки</w:t>
      </w:r>
      <w:r w:rsidR="00C9272E" w:rsidRPr="00D6660E">
        <w:rPr>
          <w:rFonts w:cs="Arial"/>
          <w:color w:val="000000" w:themeColor="text1"/>
          <w:sz w:val="24"/>
        </w:rPr>
        <w:t xml:space="preserve"> </w:t>
      </w:r>
      <w:r w:rsidRPr="00D6660E">
        <w:rPr>
          <w:rFonts w:cs="Arial"/>
          <w:color w:val="000000"/>
          <w:sz w:val="24"/>
        </w:rPr>
        <w:t xml:space="preserve"> населения </w:t>
      </w:r>
      <w:r w:rsidR="00C9272E" w:rsidRPr="00D6660E">
        <w:rPr>
          <w:rFonts w:cs="Arial"/>
          <w:sz w:val="24"/>
        </w:rPr>
        <w:t>городского поселения-город Семилуки</w:t>
      </w:r>
      <w:r w:rsidR="00C9272E" w:rsidRPr="00D6660E">
        <w:rPr>
          <w:rFonts w:cs="Arial"/>
          <w:color w:val="000000" w:themeColor="text1"/>
          <w:sz w:val="24"/>
        </w:rPr>
        <w:t xml:space="preserve"> </w:t>
      </w:r>
      <w:r w:rsidR="00C9272E" w:rsidRPr="00D6660E">
        <w:rPr>
          <w:rFonts w:cs="Arial"/>
          <w:color w:val="000000"/>
          <w:sz w:val="24"/>
        </w:rPr>
        <w:t xml:space="preserve"> </w:t>
      </w:r>
      <w:r w:rsidRPr="00D6660E">
        <w:rPr>
          <w:rFonts w:cs="Arial"/>
          <w:color w:val="000000"/>
          <w:sz w:val="24"/>
        </w:rPr>
        <w:t xml:space="preserve">и расчетных показателей максимально допустимого уровня территориальной доступности таких объектов для населения </w:t>
      </w:r>
      <w:r w:rsidR="00C9272E" w:rsidRPr="00D6660E">
        <w:rPr>
          <w:rFonts w:cs="Arial"/>
          <w:sz w:val="24"/>
        </w:rPr>
        <w:t>городского поселения-город Семилуки</w:t>
      </w:r>
      <w:r w:rsidR="00C9272E" w:rsidRPr="00D6660E">
        <w:rPr>
          <w:rFonts w:cs="Arial"/>
          <w:color w:val="000000" w:themeColor="text1"/>
          <w:sz w:val="24"/>
        </w:rPr>
        <w:t xml:space="preserve"> </w:t>
      </w:r>
      <w:r w:rsidR="00C9272E" w:rsidRPr="00D6660E">
        <w:rPr>
          <w:rFonts w:cs="Arial"/>
          <w:color w:val="000000"/>
          <w:sz w:val="24"/>
        </w:rPr>
        <w:t xml:space="preserve"> </w:t>
      </w:r>
      <w:r w:rsidRPr="00D6660E">
        <w:rPr>
          <w:rFonts w:cs="Arial"/>
          <w:color w:val="000000"/>
          <w:sz w:val="24"/>
        </w:rPr>
        <w:t>.</w:t>
      </w:r>
    </w:p>
    <w:p w14:paraId="5AFBF4C2" w14:textId="77777777" w:rsidR="00CE5A57" w:rsidRPr="00D6660E" w:rsidRDefault="00CE5A57" w:rsidP="00CE5A57">
      <w:pPr>
        <w:widowControl w:val="0"/>
        <w:autoSpaceDE w:val="0"/>
        <w:autoSpaceDN w:val="0"/>
        <w:adjustRightInd w:val="0"/>
        <w:ind w:firstLine="540"/>
        <w:rPr>
          <w:rFonts w:cs="Arial"/>
          <w:sz w:val="24"/>
        </w:rPr>
      </w:pPr>
      <w:r w:rsidRPr="00D6660E">
        <w:rPr>
          <w:rFonts w:cs="Arial"/>
          <w:sz w:val="24"/>
        </w:rPr>
        <w:t>МНГП разработаны с учетом административно-территориального устройства</w:t>
      </w:r>
      <w:r w:rsidR="00C9272E" w:rsidRPr="00D6660E">
        <w:rPr>
          <w:rFonts w:cs="Arial"/>
          <w:sz w:val="24"/>
        </w:rPr>
        <w:t xml:space="preserve"> городского поселения-город Семилуки</w:t>
      </w:r>
      <w:r w:rsidR="00C9272E" w:rsidRPr="00D6660E">
        <w:rPr>
          <w:rFonts w:cs="Arial"/>
          <w:color w:val="000000" w:themeColor="text1"/>
          <w:sz w:val="24"/>
        </w:rPr>
        <w:t xml:space="preserve"> </w:t>
      </w:r>
      <w:r w:rsidR="00C9272E" w:rsidRPr="00D6660E">
        <w:rPr>
          <w:rFonts w:cs="Arial"/>
          <w:color w:val="000000"/>
          <w:sz w:val="24"/>
        </w:rPr>
        <w:t xml:space="preserve"> </w:t>
      </w:r>
      <w:r w:rsidRPr="00D6660E">
        <w:rPr>
          <w:rFonts w:cs="Arial"/>
          <w:sz w:val="24"/>
        </w:rPr>
        <w:t>Семилукского муниципального района Воронежской области, социально-демографического состава и плотности населения</w:t>
      </w:r>
      <w:r w:rsidR="00C9272E" w:rsidRPr="00D6660E">
        <w:rPr>
          <w:rFonts w:cs="Arial"/>
          <w:sz w:val="24"/>
        </w:rPr>
        <w:t xml:space="preserve"> городского поселения-город Семилуки</w:t>
      </w:r>
      <w:r w:rsidR="00C9272E" w:rsidRPr="00D6660E">
        <w:rPr>
          <w:rFonts w:cs="Arial"/>
          <w:color w:val="000000" w:themeColor="text1"/>
          <w:sz w:val="24"/>
        </w:rPr>
        <w:t xml:space="preserve"> </w:t>
      </w:r>
      <w:r w:rsidR="00C9272E" w:rsidRPr="00D6660E">
        <w:rPr>
          <w:rFonts w:cs="Arial"/>
          <w:color w:val="000000"/>
          <w:sz w:val="24"/>
        </w:rPr>
        <w:t xml:space="preserve"> </w:t>
      </w:r>
      <w:r w:rsidRPr="00D6660E">
        <w:rPr>
          <w:rFonts w:cs="Arial"/>
          <w:sz w:val="24"/>
        </w:rPr>
        <w:t xml:space="preserve">Семилукского муниципального района, природно-климатических и иных особенностей </w:t>
      </w:r>
      <w:r w:rsidR="00C9272E" w:rsidRPr="00D6660E">
        <w:rPr>
          <w:rFonts w:cs="Arial"/>
          <w:sz w:val="24"/>
        </w:rPr>
        <w:t>города</w:t>
      </w:r>
      <w:r w:rsidRPr="00D6660E">
        <w:rPr>
          <w:rFonts w:cs="Arial"/>
          <w:sz w:val="24"/>
        </w:rPr>
        <w:t xml:space="preserve">, стратегий, программ и планов социально-экономического развития </w:t>
      </w:r>
      <w:r w:rsidR="00C9272E" w:rsidRPr="00D6660E">
        <w:rPr>
          <w:rFonts w:cs="Arial"/>
          <w:sz w:val="24"/>
        </w:rPr>
        <w:t>городского поселения-город Семилуки</w:t>
      </w:r>
      <w:r w:rsidR="00C9272E" w:rsidRPr="00D6660E">
        <w:rPr>
          <w:rFonts w:cs="Arial"/>
          <w:color w:val="000000" w:themeColor="text1"/>
          <w:sz w:val="24"/>
        </w:rPr>
        <w:t xml:space="preserve"> </w:t>
      </w:r>
      <w:r w:rsidR="00C9272E" w:rsidRPr="00D6660E">
        <w:rPr>
          <w:rFonts w:cs="Arial"/>
          <w:color w:val="000000"/>
          <w:sz w:val="24"/>
        </w:rPr>
        <w:t xml:space="preserve"> </w:t>
      </w:r>
      <w:r w:rsidRPr="00D6660E">
        <w:rPr>
          <w:rFonts w:cs="Arial"/>
          <w:sz w:val="24"/>
        </w:rPr>
        <w:t xml:space="preserve">Семилукского муниципального района Воронежской области, а также с учетом утвержденных документов территориального планирования и градостроительного зонирования </w:t>
      </w:r>
      <w:r w:rsidR="00C9272E" w:rsidRPr="00D6660E">
        <w:rPr>
          <w:rFonts w:cs="Arial"/>
          <w:sz w:val="24"/>
        </w:rPr>
        <w:t>городского поселения-город Семилуки</w:t>
      </w:r>
      <w:r w:rsidR="00C9272E" w:rsidRPr="00D6660E">
        <w:rPr>
          <w:rFonts w:cs="Arial"/>
          <w:color w:val="000000" w:themeColor="text1"/>
          <w:sz w:val="24"/>
        </w:rPr>
        <w:t xml:space="preserve"> </w:t>
      </w:r>
      <w:r w:rsidR="00C9272E" w:rsidRPr="00D6660E">
        <w:rPr>
          <w:rFonts w:cs="Arial"/>
          <w:color w:val="000000"/>
          <w:sz w:val="24"/>
        </w:rPr>
        <w:t xml:space="preserve"> </w:t>
      </w:r>
      <w:r w:rsidRPr="00D6660E">
        <w:rPr>
          <w:rFonts w:cs="Arial"/>
          <w:sz w:val="24"/>
        </w:rPr>
        <w:t>Семилукского муниципального района Воронежской области.</w:t>
      </w:r>
    </w:p>
    <w:p w14:paraId="0EE98DC5" w14:textId="77777777" w:rsidR="00CE5A57" w:rsidRPr="00D6660E" w:rsidRDefault="00C734BF" w:rsidP="00CE5A57">
      <w:pPr>
        <w:widowControl w:val="0"/>
        <w:autoSpaceDE w:val="0"/>
        <w:autoSpaceDN w:val="0"/>
        <w:adjustRightInd w:val="0"/>
        <w:ind w:firstLine="540"/>
        <w:rPr>
          <w:rFonts w:cs="Arial"/>
          <w:sz w:val="24"/>
        </w:rPr>
      </w:pPr>
      <w:r w:rsidRPr="00D6660E">
        <w:rPr>
          <w:rFonts w:cs="Arial"/>
          <w:sz w:val="24"/>
        </w:rPr>
        <w:t xml:space="preserve">  </w:t>
      </w:r>
      <w:r w:rsidR="00CE5A57" w:rsidRPr="00D6660E">
        <w:rPr>
          <w:rFonts w:cs="Arial"/>
          <w:sz w:val="24"/>
        </w:rPr>
        <w:t xml:space="preserve">МНГП </w:t>
      </w:r>
      <w:proofErr w:type="gramStart"/>
      <w:r w:rsidR="00CE5A57" w:rsidRPr="00D6660E">
        <w:rPr>
          <w:rFonts w:cs="Arial"/>
          <w:sz w:val="24"/>
        </w:rPr>
        <w:t>распространяются  на</w:t>
      </w:r>
      <w:proofErr w:type="gramEnd"/>
      <w:r w:rsidR="00CE5A57" w:rsidRPr="00D6660E">
        <w:rPr>
          <w:rFonts w:cs="Arial"/>
          <w:sz w:val="24"/>
        </w:rPr>
        <w:t xml:space="preserve"> территорию </w:t>
      </w:r>
      <w:r w:rsidR="00C9272E" w:rsidRPr="00D6660E">
        <w:rPr>
          <w:rFonts w:cs="Arial"/>
          <w:sz w:val="24"/>
        </w:rPr>
        <w:t>городского поселения-город Семилуки</w:t>
      </w:r>
      <w:r w:rsidR="00C9272E" w:rsidRPr="00D6660E">
        <w:rPr>
          <w:rFonts w:cs="Arial"/>
          <w:color w:val="000000" w:themeColor="text1"/>
          <w:sz w:val="24"/>
        </w:rPr>
        <w:t xml:space="preserve"> </w:t>
      </w:r>
      <w:r w:rsidR="00C9272E" w:rsidRPr="00D6660E">
        <w:rPr>
          <w:rFonts w:cs="Arial"/>
          <w:color w:val="000000"/>
          <w:sz w:val="24"/>
        </w:rPr>
        <w:t xml:space="preserve"> </w:t>
      </w:r>
      <w:r w:rsidR="00CE5A57" w:rsidRPr="00D6660E">
        <w:rPr>
          <w:rFonts w:cs="Arial"/>
          <w:sz w:val="24"/>
        </w:rPr>
        <w:t xml:space="preserve">Семилукского муниципального района, кроме  особо  охраняемых  </w:t>
      </w:r>
      <w:r w:rsidR="00CE5A57" w:rsidRPr="00D6660E">
        <w:rPr>
          <w:rFonts w:cs="Arial"/>
          <w:sz w:val="24"/>
        </w:rPr>
        <w:lastRenderedPageBreak/>
        <w:t>территорий  историко-культурного назначения (археологические отдельные  памятники), территорий лесного фонда (резервные и защитные  леса), территорий</w:t>
      </w:r>
      <w:r w:rsidR="00C9272E" w:rsidRPr="00D6660E">
        <w:rPr>
          <w:rFonts w:cs="Arial"/>
          <w:sz w:val="24"/>
        </w:rPr>
        <w:t xml:space="preserve"> </w:t>
      </w:r>
      <w:r w:rsidR="00CE5A57" w:rsidRPr="00D6660E">
        <w:rPr>
          <w:rFonts w:cs="Arial"/>
          <w:sz w:val="24"/>
        </w:rPr>
        <w:t>водного фонда.</w:t>
      </w:r>
    </w:p>
    <w:p w14:paraId="30F0897F" w14:textId="77777777" w:rsidR="007C2AD8" w:rsidRPr="00D6660E" w:rsidRDefault="007C2AD8" w:rsidP="007C2AD8">
      <w:pPr>
        <w:pStyle w:val="a6"/>
        <w:ind w:firstLine="709"/>
        <w:jc w:val="both"/>
        <w:rPr>
          <w:rFonts w:ascii="Arial" w:hAnsi="Arial" w:cs="Arial"/>
        </w:rPr>
      </w:pPr>
      <w:r w:rsidRPr="00D6660E">
        <w:rPr>
          <w:rFonts w:ascii="Arial" w:hAnsi="Arial" w:cs="Arial"/>
        </w:rPr>
        <w:t xml:space="preserve">1.2. Нормативы градостроительного проектирования </w:t>
      </w:r>
      <w:r w:rsidR="00163778" w:rsidRPr="00D6660E">
        <w:rPr>
          <w:rFonts w:ascii="Arial" w:hAnsi="Arial" w:cs="Arial"/>
        </w:rPr>
        <w:t xml:space="preserve">согласно пункту статьи 29.2 </w:t>
      </w:r>
      <w:proofErr w:type="spellStart"/>
      <w:r w:rsidR="00163778" w:rsidRPr="00D6660E">
        <w:rPr>
          <w:rFonts w:ascii="Arial" w:hAnsi="Arial" w:cs="Arial"/>
        </w:rPr>
        <w:t>ГрК</w:t>
      </w:r>
      <w:proofErr w:type="spellEnd"/>
      <w:r w:rsidR="00163778" w:rsidRPr="00D6660E">
        <w:rPr>
          <w:rFonts w:ascii="Arial" w:hAnsi="Arial" w:cs="Arial"/>
        </w:rPr>
        <w:t xml:space="preserve"> РФ </w:t>
      </w:r>
      <w:r w:rsidRPr="00D6660E">
        <w:rPr>
          <w:rFonts w:ascii="Arial" w:hAnsi="Arial" w:cs="Arial"/>
        </w:rPr>
        <w:t>включают в себя:</w:t>
      </w:r>
    </w:p>
    <w:p w14:paraId="16D79931" w14:textId="77777777" w:rsidR="00C9272E" w:rsidRPr="00D6660E" w:rsidRDefault="007C2AD8" w:rsidP="007C2AD8">
      <w:pPr>
        <w:pStyle w:val="a6"/>
        <w:ind w:firstLine="709"/>
        <w:jc w:val="both"/>
        <w:rPr>
          <w:rFonts w:ascii="Arial" w:hAnsi="Arial" w:cs="Arial"/>
        </w:rPr>
      </w:pPr>
      <w:r w:rsidRPr="00D6660E">
        <w:rPr>
          <w:rFonts w:ascii="Arial" w:hAnsi="Arial" w:cs="Arial"/>
        </w:rPr>
        <w:t xml:space="preserve">1) основную часть (расчетные показатели минимально допустимого уровня обеспеченности объектами, предусмотренными частями 1, 3 и 4 статьи 29.2 </w:t>
      </w:r>
      <w:proofErr w:type="spellStart"/>
      <w:r w:rsidRPr="00D6660E">
        <w:rPr>
          <w:rFonts w:ascii="Arial" w:hAnsi="Arial" w:cs="Arial"/>
        </w:rPr>
        <w:t>ГрК</w:t>
      </w:r>
      <w:proofErr w:type="spellEnd"/>
      <w:r w:rsidRPr="00D6660E">
        <w:rPr>
          <w:rFonts w:ascii="Arial" w:hAnsi="Arial" w:cs="Arial"/>
        </w:rPr>
        <w:t xml:space="preserve"> РФ, и расчетные показатели максимально допустимого уровня территориальной доступности таких объектов для населения </w:t>
      </w:r>
      <w:r w:rsidR="00C9272E" w:rsidRPr="00D6660E">
        <w:rPr>
          <w:rFonts w:ascii="Arial" w:hAnsi="Arial" w:cs="Arial"/>
        </w:rPr>
        <w:t>городского поселения-город Семилуки.</w:t>
      </w:r>
    </w:p>
    <w:p w14:paraId="681CAE49" w14:textId="77777777" w:rsidR="007C2AD8" w:rsidRPr="00D6660E" w:rsidRDefault="007C2AD8" w:rsidP="007C2AD8">
      <w:pPr>
        <w:pStyle w:val="a6"/>
        <w:ind w:firstLine="709"/>
        <w:jc w:val="both"/>
        <w:rPr>
          <w:rFonts w:ascii="Arial" w:hAnsi="Arial" w:cs="Arial"/>
        </w:rPr>
      </w:pPr>
      <w:r w:rsidRPr="00D6660E">
        <w:rPr>
          <w:rFonts w:ascii="Arial" w:hAnsi="Arial" w:cs="Arial"/>
        </w:rPr>
        <w:t>2) материалы по обоснованию расчетных показателей, содержащихся в основной части нормативов градостроительного проектирования;</w:t>
      </w:r>
    </w:p>
    <w:p w14:paraId="2F571D48" w14:textId="77777777" w:rsidR="007C2AD8" w:rsidRPr="00D6660E" w:rsidRDefault="007C2AD8" w:rsidP="007C2AD8">
      <w:pPr>
        <w:pStyle w:val="a6"/>
        <w:ind w:firstLine="709"/>
        <w:jc w:val="both"/>
        <w:rPr>
          <w:rFonts w:ascii="Arial" w:hAnsi="Arial" w:cs="Arial"/>
        </w:rPr>
      </w:pPr>
      <w:r w:rsidRPr="00D6660E">
        <w:rPr>
          <w:rFonts w:ascii="Arial" w:hAnsi="Arial" w:cs="Arial"/>
        </w:rPr>
        <w:t>3) правила и область применения расчетных показателей, содержащихся в основной части нормативов градостроительного проектирования.</w:t>
      </w:r>
    </w:p>
    <w:p w14:paraId="3C0B292D" w14:textId="77777777" w:rsidR="00983BD1" w:rsidRPr="00D6660E" w:rsidRDefault="00226928" w:rsidP="00983BD1">
      <w:pPr>
        <w:pStyle w:val="formattext"/>
        <w:numPr>
          <w:ilvl w:val="1"/>
          <w:numId w:val="6"/>
        </w:numPr>
        <w:shd w:val="clear" w:color="auto" w:fill="FFFFFF"/>
        <w:spacing w:before="0" w:beforeAutospacing="0" w:after="0" w:afterAutospacing="0"/>
        <w:jc w:val="both"/>
        <w:textAlignment w:val="baseline"/>
        <w:rPr>
          <w:rFonts w:ascii="Arial" w:hAnsi="Arial" w:cs="Arial"/>
        </w:rPr>
      </w:pPr>
      <w:r w:rsidRPr="00D6660E">
        <w:rPr>
          <w:rFonts w:ascii="Arial" w:hAnsi="Arial" w:cs="Arial"/>
        </w:rPr>
        <w:t xml:space="preserve">Содержание </w:t>
      </w:r>
      <w:r w:rsidR="00983BD1" w:rsidRPr="00D6660E">
        <w:rPr>
          <w:rFonts w:ascii="Arial" w:hAnsi="Arial" w:cs="Arial"/>
        </w:rPr>
        <w:t>МНГП</w:t>
      </w:r>
      <w:r w:rsidR="00163778" w:rsidRPr="00D6660E">
        <w:rPr>
          <w:rFonts w:ascii="Arial" w:hAnsi="Arial" w:cs="Arial"/>
        </w:rPr>
        <w:t>.</w:t>
      </w:r>
    </w:p>
    <w:p w14:paraId="13376AE8" w14:textId="77777777" w:rsidR="00CE5A57" w:rsidRPr="00D6660E" w:rsidRDefault="00983BD1" w:rsidP="00983BD1">
      <w:pPr>
        <w:pStyle w:val="formattext"/>
        <w:shd w:val="clear" w:color="auto" w:fill="FFFFFF"/>
        <w:spacing w:before="0" w:beforeAutospacing="0" w:after="0" w:afterAutospacing="0"/>
        <w:ind w:firstLine="567"/>
        <w:jc w:val="both"/>
        <w:textAlignment w:val="baseline"/>
        <w:rPr>
          <w:rFonts w:ascii="Arial" w:hAnsi="Arial" w:cs="Arial"/>
        </w:rPr>
      </w:pPr>
      <w:r w:rsidRPr="00D6660E">
        <w:rPr>
          <w:rFonts w:ascii="Arial" w:hAnsi="Arial" w:cs="Arial"/>
        </w:rPr>
        <w:t>Содержание МНГП</w:t>
      </w:r>
      <w:r w:rsidRPr="00D6660E">
        <w:rPr>
          <w:rFonts w:ascii="Arial" w:hAnsi="Arial" w:cs="Arial"/>
          <w:b/>
        </w:rPr>
        <w:t xml:space="preserve"> </w:t>
      </w:r>
      <w:r w:rsidR="00163778" w:rsidRPr="00D6660E">
        <w:rPr>
          <w:rFonts w:ascii="Arial" w:hAnsi="Arial" w:cs="Arial"/>
        </w:rPr>
        <w:t xml:space="preserve">согласно пункту 4 статьи 29.2 </w:t>
      </w:r>
      <w:proofErr w:type="spellStart"/>
      <w:r w:rsidR="00163778" w:rsidRPr="00D6660E">
        <w:rPr>
          <w:rFonts w:ascii="Arial" w:hAnsi="Arial" w:cs="Arial"/>
        </w:rPr>
        <w:t>ГрК</w:t>
      </w:r>
      <w:proofErr w:type="spellEnd"/>
      <w:r w:rsidR="00163778" w:rsidRPr="00D6660E">
        <w:rPr>
          <w:rFonts w:ascii="Arial" w:hAnsi="Arial" w:cs="Arial"/>
        </w:rPr>
        <w:t xml:space="preserve"> РФ </w:t>
      </w:r>
      <w:r w:rsidRPr="00D6660E">
        <w:rPr>
          <w:rFonts w:ascii="Arial" w:hAnsi="Arial" w:cs="Arial"/>
        </w:rPr>
        <w:t xml:space="preserve">включает в себя </w:t>
      </w:r>
      <w:r w:rsidR="00CE5A57" w:rsidRPr="00D6660E">
        <w:rPr>
          <w:rFonts w:ascii="Arial" w:hAnsi="Arial" w:cs="Arial"/>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w:t>
      </w:r>
      <w:r w:rsidR="009841A2" w:rsidRPr="00D6660E">
        <w:rPr>
          <w:rFonts w:ascii="Arial" w:hAnsi="Arial" w:cs="Arial"/>
        </w:rPr>
        <w:t xml:space="preserve"> </w:t>
      </w:r>
      <w:r w:rsidR="001B058B" w:rsidRPr="00D6660E">
        <w:rPr>
          <w:rFonts w:ascii="Arial" w:hAnsi="Arial" w:cs="Arial"/>
        </w:rPr>
        <w:t>городского поселения-город Семилуки</w:t>
      </w:r>
      <w:r w:rsidRPr="00D6660E">
        <w:rPr>
          <w:rFonts w:ascii="Arial" w:hAnsi="Arial" w:cs="Arial"/>
        </w:rPr>
        <w:t xml:space="preserve"> Семилукского муниципального района</w:t>
      </w:r>
      <w:r w:rsidR="00CE5A57" w:rsidRPr="00D6660E">
        <w:rPr>
          <w:rFonts w:ascii="Arial" w:hAnsi="Arial" w:cs="Arial"/>
        </w:rPr>
        <w:t>, относящиеся к следующим областям:</w:t>
      </w:r>
    </w:p>
    <w:p w14:paraId="500D0BAA" w14:textId="77777777" w:rsidR="00CE5A57" w:rsidRPr="00D6660E" w:rsidRDefault="00CE5A57" w:rsidP="00CE5A57">
      <w:pPr>
        <w:pStyle w:val="formattext"/>
        <w:shd w:val="clear" w:color="auto" w:fill="FFFFFF"/>
        <w:spacing w:before="0" w:beforeAutospacing="0" w:after="0" w:afterAutospacing="0"/>
        <w:ind w:firstLine="480"/>
        <w:jc w:val="both"/>
        <w:textAlignment w:val="baseline"/>
        <w:rPr>
          <w:rFonts w:ascii="Arial" w:hAnsi="Arial" w:cs="Arial"/>
        </w:rPr>
      </w:pPr>
      <w:r w:rsidRPr="00D6660E">
        <w:rPr>
          <w:rFonts w:ascii="Arial" w:hAnsi="Arial" w:cs="Arial"/>
        </w:rPr>
        <w:t>1) электро-, тепло-, газо- и водоснабжение населения, водоотведение;</w:t>
      </w:r>
    </w:p>
    <w:p w14:paraId="1F855A3E" w14:textId="77777777" w:rsidR="00CE5A57" w:rsidRPr="00D6660E" w:rsidRDefault="00CE5A57" w:rsidP="00CE5A57">
      <w:pPr>
        <w:pStyle w:val="formattext"/>
        <w:shd w:val="clear" w:color="auto" w:fill="FFFFFF"/>
        <w:spacing w:before="0" w:beforeAutospacing="0" w:after="0" w:afterAutospacing="0"/>
        <w:ind w:firstLine="480"/>
        <w:jc w:val="both"/>
        <w:textAlignment w:val="baseline"/>
        <w:rPr>
          <w:rFonts w:ascii="Arial" w:hAnsi="Arial" w:cs="Arial"/>
        </w:rPr>
      </w:pPr>
      <w:r w:rsidRPr="00D6660E">
        <w:rPr>
          <w:rFonts w:ascii="Arial" w:hAnsi="Arial" w:cs="Arial"/>
        </w:rPr>
        <w:t>2) автомобильные дороги местного значения;</w:t>
      </w:r>
    </w:p>
    <w:p w14:paraId="59E3BC10" w14:textId="77777777" w:rsidR="00CE5A57" w:rsidRPr="00D6660E" w:rsidRDefault="00CE5A57" w:rsidP="00CE5A57">
      <w:pPr>
        <w:pStyle w:val="formattext"/>
        <w:shd w:val="clear" w:color="auto" w:fill="FFFFFF"/>
        <w:spacing w:before="0" w:beforeAutospacing="0" w:after="0" w:afterAutospacing="0"/>
        <w:ind w:firstLine="480"/>
        <w:jc w:val="both"/>
        <w:textAlignment w:val="baseline"/>
        <w:rPr>
          <w:rFonts w:ascii="Arial" w:hAnsi="Arial" w:cs="Arial"/>
        </w:rPr>
      </w:pPr>
      <w:r w:rsidRPr="00D6660E">
        <w:rPr>
          <w:rFonts w:ascii="Arial" w:hAnsi="Arial" w:cs="Arial"/>
        </w:rPr>
        <w:t>3) физическая культура и массовый спорт, образование, обработка, утилизация, обезвреживание, размещение твердых коммунальных отходов;</w:t>
      </w:r>
    </w:p>
    <w:p w14:paraId="10B28CDB" w14:textId="77777777" w:rsidR="00CE5A57" w:rsidRPr="00D6660E" w:rsidRDefault="00983BD1" w:rsidP="00163778">
      <w:pPr>
        <w:pStyle w:val="a6"/>
        <w:jc w:val="both"/>
        <w:rPr>
          <w:rFonts w:ascii="Arial" w:hAnsi="Arial" w:cs="Arial"/>
          <w:color w:val="444444"/>
        </w:rPr>
      </w:pPr>
      <w:r w:rsidRPr="00D6660E">
        <w:rPr>
          <w:rFonts w:ascii="Arial" w:hAnsi="Arial" w:cs="Arial"/>
          <w:color w:val="auto"/>
        </w:rPr>
        <w:t xml:space="preserve">       </w:t>
      </w:r>
      <w:r w:rsidR="00CE5A57" w:rsidRPr="00D6660E">
        <w:rPr>
          <w:rFonts w:ascii="Arial" w:hAnsi="Arial" w:cs="Arial"/>
          <w:color w:val="auto"/>
        </w:rPr>
        <w:t xml:space="preserve">4) иные области в связи с решением вопросов местного значения </w:t>
      </w:r>
      <w:r w:rsidR="007C1760" w:rsidRPr="00D6660E">
        <w:rPr>
          <w:rFonts w:ascii="Arial" w:hAnsi="Arial" w:cs="Arial"/>
          <w:color w:val="auto"/>
        </w:rPr>
        <w:t xml:space="preserve">района </w:t>
      </w:r>
      <w:r w:rsidR="00CE5A57" w:rsidRPr="00D6660E">
        <w:rPr>
          <w:rFonts w:ascii="Arial" w:hAnsi="Arial" w:cs="Arial"/>
          <w:color w:val="auto"/>
        </w:rPr>
        <w:t>в том числе объекты культуры, объекты, включая земельные участки, предназначенные для организации ритуальных услуг и содержания мест захоронения, места массового отдыха населения.</w:t>
      </w:r>
    </w:p>
    <w:p w14:paraId="2CD25546" w14:textId="77777777" w:rsidR="00CE2204" w:rsidRPr="00D6660E" w:rsidRDefault="00CE2204" w:rsidP="003728ED">
      <w:pPr>
        <w:keepNext/>
        <w:keepLines/>
        <w:tabs>
          <w:tab w:val="left" w:pos="1434"/>
        </w:tabs>
        <w:jc w:val="left"/>
        <w:outlineLvl w:val="1"/>
        <w:rPr>
          <w:rFonts w:cs="Arial"/>
          <w:sz w:val="24"/>
        </w:rPr>
      </w:pPr>
      <w:bookmarkStart w:id="2" w:name="Par40"/>
      <w:bookmarkEnd w:id="2"/>
      <w:r w:rsidRPr="00D6660E">
        <w:rPr>
          <w:rFonts w:cs="Arial"/>
          <w:sz w:val="24"/>
        </w:rPr>
        <w:t>1.</w:t>
      </w:r>
      <w:r w:rsidR="00163778" w:rsidRPr="00D6660E">
        <w:rPr>
          <w:rFonts w:cs="Arial"/>
          <w:sz w:val="24"/>
        </w:rPr>
        <w:t>4</w:t>
      </w:r>
      <w:r w:rsidR="00226928" w:rsidRPr="00D6660E">
        <w:rPr>
          <w:rFonts w:cs="Arial"/>
          <w:sz w:val="24"/>
        </w:rPr>
        <w:t>.</w:t>
      </w:r>
      <w:r w:rsidRPr="00D6660E">
        <w:rPr>
          <w:rFonts w:cs="Arial"/>
          <w:sz w:val="24"/>
        </w:rPr>
        <w:t xml:space="preserve"> Термины и определения.</w:t>
      </w:r>
    </w:p>
    <w:p w14:paraId="1C1E1C40" w14:textId="77777777" w:rsidR="00CE2204" w:rsidRPr="00D6660E" w:rsidRDefault="00CE2204" w:rsidP="003728ED">
      <w:pPr>
        <w:rPr>
          <w:rFonts w:cs="Arial"/>
          <w:sz w:val="24"/>
        </w:rPr>
      </w:pPr>
      <w:r w:rsidRPr="00D6660E">
        <w:rPr>
          <w:rStyle w:val="412pt"/>
          <w:rFonts w:ascii="Arial" w:eastAsia="Tahoma" w:hAnsi="Arial" w:cs="Arial"/>
        </w:rPr>
        <w:t xml:space="preserve">Автомобильная дорога </w:t>
      </w:r>
      <w:r w:rsidRPr="00D6660E">
        <w:rPr>
          <w:rFonts w:cs="Arial"/>
          <w:sz w:val="24"/>
        </w:rPr>
        <w:t>- комплекс конструктивных элементов, предназначенных для движения с установленными скоростями, нагрузками и габаритами автомобилей и иных наземных транспортных средств, осуществляющих перевозки пассажиров и (или) грузов, а также участки земель, предоставленные для их размещения.</w:t>
      </w:r>
    </w:p>
    <w:p w14:paraId="4A2E711B" w14:textId="77777777" w:rsidR="00CE2204" w:rsidRPr="00D6660E" w:rsidRDefault="00CE2204" w:rsidP="003728ED">
      <w:pPr>
        <w:rPr>
          <w:rFonts w:cs="Arial"/>
          <w:sz w:val="24"/>
        </w:rPr>
      </w:pPr>
      <w:r w:rsidRPr="00D6660E">
        <w:rPr>
          <w:rStyle w:val="412pt"/>
          <w:rFonts w:ascii="Arial" w:eastAsia="Tahoma" w:hAnsi="Arial" w:cs="Arial"/>
        </w:rPr>
        <w:t xml:space="preserve">Автостоянки </w:t>
      </w:r>
      <w:r w:rsidRPr="00D6660E">
        <w:rPr>
          <w:rFonts w:cs="Arial"/>
          <w:sz w:val="24"/>
        </w:rPr>
        <w:t>-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w:t>
      </w:r>
    </w:p>
    <w:p w14:paraId="72B5F8F0" w14:textId="77777777" w:rsidR="00CE2204" w:rsidRPr="00D6660E" w:rsidRDefault="00CE2204" w:rsidP="003728ED">
      <w:pPr>
        <w:rPr>
          <w:rStyle w:val="412pt"/>
          <w:rFonts w:ascii="Arial" w:eastAsia="Tahoma" w:hAnsi="Arial" w:cs="Arial"/>
        </w:rPr>
      </w:pPr>
      <w:r w:rsidRPr="00D6660E">
        <w:rPr>
          <w:rStyle w:val="412pt"/>
          <w:rFonts w:ascii="Arial" w:eastAsia="Tahoma" w:hAnsi="Arial" w:cs="Arial"/>
        </w:rPr>
        <w:t>Вертикальная планировка – преобразование рельефа местности для инженерных целей.</w:t>
      </w:r>
    </w:p>
    <w:p w14:paraId="4A1C111D" w14:textId="77777777" w:rsidR="00CE2204" w:rsidRPr="00D6660E" w:rsidRDefault="00CE2204" w:rsidP="003728ED">
      <w:pPr>
        <w:rPr>
          <w:rFonts w:cs="Arial"/>
          <w:sz w:val="24"/>
        </w:rPr>
      </w:pPr>
      <w:r w:rsidRPr="00D6660E">
        <w:rPr>
          <w:rStyle w:val="412pt"/>
          <w:rFonts w:ascii="Arial" w:eastAsia="Tahoma" w:hAnsi="Arial" w:cs="Arial"/>
        </w:rPr>
        <w:t xml:space="preserve">Гаражи </w:t>
      </w:r>
      <w:r w:rsidRPr="00D6660E">
        <w:rPr>
          <w:rFonts w:cs="Arial"/>
          <w:sz w:val="24"/>
        </w:rPr>
        <w:t>- здания, предназначенные для длительного хранения, парковки, технического обслуживания автомобилей.</w:t>
      </w:r>
    </w:p>
    <w:p w14:paraId="31C95E2D" w14:textId="77777777" w:rsidR="00CE2204" w:rsidRPr="00D6660E" w:rsidRDefault="00CE2204" w:rsidP="003728ED">
      <w:pPr>
        <w:rPr>
          <w:rFonts w:cs="Arial"/>
          <w:sz w:val="24"/>
        </w:rPr>
      </w:pPr>
      <w:r w:rsidRPr="00D6660E">
        <w:rPr>
          <w:rStyle w:val="412pt"/>
          <w:rFonts w:ascii="Arial" w:eastAsia="Tahoma" w:hAnsi="Arial" w:cs="Arial"/>
        </w:rPr>
        <w:t xml:space="preserve">Гаражи-стоянки </w:t>
      </w:r>
      <w:r w:rsidRPr="00D6660E">
        <w:rPr>
          <w:rFonts w:cs="Arial"/>
          <w:sz w:val="24"/>
        </w:rPr>
        <w:t>-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14:paraId="152EB99E" w14:textId="77777777" w:rsidR="00CE2204" w:rsidRPr="00D6660E" w:rsidRDefault="00CE2204" w:rsidP="003728ED">
      <w:pPr>
        <w:rPr>
          <w:rFonts w:cs="Arial"/>
          <w:sz w:val="24"/>
        </w:rPr>
      </w:pPr>
      <w:r w:rsidRPr="00D6660E">
        <w:rPr>
          <w:rStyle w:val="412pt"/>
          <w:rFonts w:ascii="Arial" w:eastAsia="Tahoma" w:hAnsi="Arial" w:cs="Arial"/>
        </w:rPr>
        <w:t xml:space="preserve">Гостевые стоянки </w:t>
      </w:r>
      <w:r w:rsidRPr="00D6660E">
        <w:rPr>
          <w:rFonts w:cs="Arial"/>
          <w:sz w:val="24"/>
        </w:rPr>
        <w:t>- открытые площадки, предназначенные для временной парковки легковых автомобилей посетителей жилых зон.</w:t>
      </w:r>
    </w:p>
    <w:p w14:paraId="3C93B100" w14:textId="77777777" w:rsidR="00CE2204" w:rsidRPr="00D6660E" w:rsidRDefault="00CE2204" w:rsidP="003728ED">
      <w:pPr>
        <w:rPr>
          <w:rStyle w:val="412pt"/>
          <w:rFonts w:ascii="Arial" w:eastAsia="Tahoma" w:hAnsi="Arial" w:cs="Arial"/>
          <w:b w:val="0"/>
        </w:rPr>
      </w:pPr>
      <w:r w:rsidRPr="00D6660E">
        <w:rPr>
          <w:rStyle w:val="412pt"/>
          <w:rFonts w:ascii="Arial" w:eastAsia="Tahoma" w:hAnsi="Arial" w:cs="Arial"/>
        </w:rPr>
        <w:lastRenderedPageBreak/>
        <w:t xml:space="preserve">Градостроительная деятельность - </w:t>
      </w:r>
      <w:r w:rsidRPr="00D6660E">
        <w:rPr>
          <w:rStyle w:val="412pt"/>
          <w:rFonts w:ascii="Arial" w:eastAsia="Tahoma" w:hAnsi="Arial" w:cs="Arial"/>
          <w:b w:val="0"/>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14:paraId="08FA153C" w14:textId="77777777" w:rsidR="00CE2204" w:rsidRPr="00D6660E" w:rsidRDefault="00CE2204" w:rsidP="003728ED">
      <w:pPr>
        <w:rPr>
          <w:rFonts w:cs="Arial"/>
          <w:sz w:val="24"/>
        </w:rPr>
      </w:pPr>
      <w:r w:rsidRPr="00D6660E">
        <w:rPr>
          <w:rStyle w:val="412pt"/>
          <w:rFonts w:ascii="Arial" w:eastAsia="Tahoma" w:hAnsi="Arial" w:cs="Arial"/>
        </w:rPr>
        <w:t>Деятельность по комплексному и устойчивому развитию т</w:t>
      </w:r>
      <w:r w:rsidRPr="00D6660E">
        <w:rPr>
          <w:rFonts w:cs="Arial"/>
          <w:b/>
          <w:sz w:val="24"/>
        </w:rPr>
        <w:t>ерритории</w:t>
      </w:r>
      <w:r w:rsidRPr="00D6660E">
        <w:rPr>
          <w:rFonts w:cs="Arial"/>
          <w:sz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14:paraId="7D0D562A" w14:textId="77777777" w:rsidR="00CE2204" w:rsidRPr="00D6660E" w:rsidRDefault="00CE2204" w:rsidP="003728ED">
      <w:pPr>
        <w:rPr>
          <w:rFonts w:cs="Arial"/>
          <w:sz w:val="24"/>
        </w:rPr>
      </w:pPr>
      <w:r w:rsidRPr="00D6660E">
        <w:rPr>
          <w:rStyle w:val="412pt"/>
          <w:rFonts w:ascii="Arial" w:eastAsia="Tahoma" w:hAnsi="Arial" w:cs="Arial"/>
        </w:rPr>
        <w:t xml:space="preserve">Застройщик - </w:t>
      </w:r>
      <w:r w:rsidRPr="00D6660E">
        <w:rPr>
          <w:rFonts w:cs="Arial"/>
          <w:sz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14:paraId="03AF9261" w14:textId="77777777" w:rsidR="00CE2204" w:rsidRPr="00D6660E" w:rsidRDefault="00CE2204" w:rsidP="003728ED">
      <w:pPr>
        <w:rPr>
          <w:rFonts w:cs="Arial"/>
          <w:sz w:val="24"/>
        </w:rPr>
      </w:pPr>
      <w:r w:rsidRPr="00D6660E">
        <w:rPr>
          <w:rStyle w:val="412pt"/>
          <w:rFonts w:ascii="Arial" w:eastAsia="Tahoma" w:hAnsi="Arial" w:cs="Arial"/>
        </w:rPr>
        <w:t xml:space="preserve">Земельный участок </w:t>
      </w:r>
      <w:r w:rsidRPr="00D6660E">
        <w:rPr>
          <w:rFonts w:cs="Arial"/>
          <w:sz w:val="24"/>
        </w:rPr>
        <w:t>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14:paraId="018F564E" w14:textId="77777777" w:rsidR="00CE2204" w:rsidRPr="00D6660E" w:rsidRDefault="00CE2204" w:rsidP="003728ED">
      <w:pPr>
        <w:rPr>
          <w:rFonts w:cs="Arial"/>
          <w:sz w:val="24"/>
        </w:rPr>
      </w:pPr>
      <w:r w:rsidRPr="00D6660E">
        <w:rPr>
          <w:rFonts w:cs="Arial"/>
          <w:b/>
          <w:sz w:val="24"/>
        </w:rPr>
        <w:t>Зоны с особыми условиями использования территорий (ЗОУИТ)</w:t>
      </w:r>
      <w:r w:rsidRPr="00D6660E">
        <w:rPr>
          <w:rFonts w:cs="Arial"/>
          <w:sz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D6660E">
        <w:rPr>
          <w:rFonts w:cs="Arial"/>
          <w:sz w:val="24"/>
        </w:rPr>
        <w:t>приаэродромная</w:t>
      </w:r>
      <w:proofErr w:type="spellEnd"/>
      <w:r w:rsidR="00C734BF" w:rsidRPr="00D6660E">
        <w:rPr>
          <w:rFonts w:cs="Arial"/>
          <w:sz w:val="24"/>
        </w:rPr>
        <w:t xml:space="preserve"> </w:t>
      </w:r>
      <w:r w:rsidRPr="00D6660E">
        <w:rPr>
          <w:rFonts w:cs="Arial"/>
          <w:sz w:val="24"/>
        </w:rPr>
        <w:t>территория, иные зоны, устанавливаемые в соответствии с законодательством Российской Федерации. Перечень ЗОУИТ приведен в Приложении 1.</w:t>
      </w:r>
    </w:p>
    <w:p w14:paraId="72EE9140" w14:textId="77777777" w:rsidR="00D62418" w:rsidRPr="00D6660E" w:rsidRDefault="00CE2204" w:rsidP="003728ED">
      <w:pPr>
        <w:rPr>
          <w:rStyle w:val="412pt"/>
          <w:rFonts w:ascii="Arial" w:eastAsia="Tahoma" w:hAnsi="Arial" w:cs="Arial"/>
          <w:b w:val="0"/>
        </w:rPr>
      </w:pPr>
      <w:r w:rsidRPr="00D6660E">
        <w:rPr>
          <w:rStyle w:val="412pt"/>
          <w:rFonts w:ascii="Arial" w:eastAsia="Tahoma" w:hAnsi="Arial" w:cs="Arial"/>
        </w:rPr>
        <w:t xml:space="preserve">Инженерная защита - </w:t>
      </w:r>
      <w:r w:rsidRPr="00D6660E">
        <w:rPr>
          <w:rStyle w:val="412pt"/>
          <w:rFonts w:ascii="Arial" w:eastAsia="Tahoma" w:hAnsi="Arial" w:cs="Arial"/>
          <w:b w:val="0"/>
        </w:rPr>
        <w:t>комплекс сооружений, направленных на защиту людей, здания или сооружения, территории, на которой будут осуществляться строительство, реконструкция и эксплуатация здания или сооружения, от воздействия опасных природных процессов и явлений и (или) техногенного воздействия, угроз террористического характера, а также на предупреждение и (или) уменьшение последствий воздействия опасных природных процессов и явлений и (или) техногенного воздействия, угроз террористического характера.</w:t>
      </w:r>
    </w:p>
    <w:p w14:paraId="454736D1" w14:textId="77777777" w:rsidR="00CE2204" w:rsidRPr="00D6660E" w:rsidRDefault="00CE2204" w:rsidP="003728ED">
      <w:pPr>
        <w:rPr>
          <w:rStyle w:val="412pt"/>
          <w:rFonts w:ascii="Arial" w:eastAsia="Tahoma" w:hAnsi="Arial" w:cs="Arial"/>
          <w:b w:val="0"/>
        </w:rPr>
      </w:pPr>
      <w:r w:rsidRPr="00D6660E">
        <w:rPr>
          <w:rStyle w:val="412pt"/>
          <w:rFonts w:ascii="Arial" w:eastAsia="Tahoma" w:hAnsi="Arial" w:cs="Arial"/>
        </w:rPr>
        <w:lastRenderedPageBreak/>
        <w:t xml:space="preserve">Инженерная подготовка территории </w:t>
      </w:r>
      <w:r w:rsidRPr="00D6660E">
        <w:rPr>
          <w:rFonts w:cs="Arial"/>
          <w:sz w:val="24"/>
        </w:rPr>
        <w:t>-</w:t>
      </w:r>
      <w:r w:rsidRPr="00D6660E">
        <w:rPr>
          <w:rStyle w:val="412pt"/>
          <w:rFonts w:ascii="Arial" w:eastAsia="Tahoma" w:hAnsi="Arial" w:cs="Arial"/>
          <w:b w:val="0"/>
        </w:rPr>
        <w:t>комплекс инженерно-подготовительных работ, основу которых составляют приемы и методы изменения и улучшения физических свойств территории или ее защиты от неблагоприятных физико-геологических воздействий.</w:t>
      </w:r>
    </w:p>
    <w:p w14:paraId="580ECAF6" w14:textId="77777777" w:rsidR="00CE2204" w:rsidRPr="00D6660E" w:rsidRDefault="00CE2204" w:rsidP="003728ED">
      <w:pPr>
        <w:rPr>
          <w:rStyle w:val="412pt"/>
          <w:rFonts w:ascii="Arial" w:eastAsia="Tahoma" w:hAnsi="Arial" w:cs="Arial"/>
          <w:b w:val="0"/>
        </w:rPr>
      </w:pPr>
      <w:r w:rsidRPr="00D6660E">
        <w:rPr>
          <w:rStyle w:val="412pt"/>
          <w:rFonts w:ascii="Arial" w:eastAsia="Tahoma" w:hAnsi="Arial" w:cs="Arial"/>
        </w:rPr>
        <w:t xml:space="preserve">Инженерное благоустройство территории </w:t>
      </w:r>
      <w:r w:rsidRPr="00D6660E">
        <w:rPr>
          <w:rFonts w:cs="Arial"/>
          <w:sz w:val="24"/>
        </w:rPr>
        <w:t xml:space="preserve">- </w:t>
      </w:r>
      <w:r w:rsidRPr="00D6660E">
        <w:rPr>
          <w:rStyle w:val="412pt"/>
          <w:rFonts w:ascii="Arial" w:eastAsia="Tahoma" w:hAnsi="Arial" w:cs="Arial"/>
          <w:b w:val="0"/>
        </w:rPr>
        <w:t>комплекс работ по благоустройству, связанных с улучшением функциональных и эстетических качеств уже подготовленных в инженерном отношении территорий.</w:t>
      </w:r>
    </w:p>
    <w:p w14:paraId="4A8D33CE" w14:textId="77777777" w:rsidR="00CE2204" w:rsidRPr="00D6660E" w:rsidRDefault="00CE2204" w:rsidP="003728ED">
      <w:pPr>
        <w:rPr>
          <w:rFonts w:cs="Arial"/>
          <w:sz w:val="24"/>
        </w:rPr>
      </w:pPr>
      <w:r w:rsidRPr="00D6660E">
        <w:rPr>
          <w:rStyle w:val="412pt"/>
          <w:rFonts w:ascii="Arial" w:eastAsia="Tahoma" w:hAnsi="Arial" w:cs="Arial"/>
        </w:rPr>
        <w:t xml:space="preserve">Инженерные изыскания </w:t>
      </w:r>
      <w:r w:rsidRPr="00D6660E">
        <w:rPr>
          <w:rFonts w:cs="Arial"/>
          <w:sz w:val="24"/>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(инженерно-геодезические, -геологические, -гидрометеорологические, -экологические и др. изыскания).</w:t>
      </w:r>
    </w:p>
    <w:p w14:paraId="26094A04" w14:textId="77777777" w:rsidR="00CE2204" w:rsidRPr="00D6660E" w:rsidRDefault="00CE2204" w:rsidP="003728ED">
      <w:pPr>
        <w:rPr>
          <w:rFonts w:cs="Arial"/>
          <w:i/>
          <w:sz w:val="24"/>
        </w:rPr>
      </w:pPr>
      <w:r w:rsidRPr="00D6660E">
        <w:rPr>
          <w:rFonts w:cs="Arial"/>
          <w:b/>
          <w:sz w:val="24"/>
        </w:rPr>
        <w:t>Инженерно-геодезические</w:t>
      </w:r>
      <w:r w:rsidRPr="00D6660E">
        <w:rPr>
          <w:rFonts w:cs="Arial"/>
          <w:sz w:val="24"/>
        </w:rPr>
        <w:t xml:space="preserve"> изыскания выполняются для получения материалов и данных о ситуации и рельефе местности (в том числе дна водотоков, водоемов), существующих и строящихся зданиях и сооружениях (наземных, подземных и надземных), элементах планировки, проявлениях опасных природных процессов и факторов техногенного воздействия (в цифровой, графической, фотографической и иных формах</w:t>
      </w:r>
      <w:r w:rsidRPr="00D6660E">
        <w:rPr>
          <w:rFonts w:cs="Arial"/>
          <w:i/>
          <w:sz w:val="24"/>
        </w:rPr>
        <w:t xml:space="preserve">). </w:t>
      </w:r>
    </w:p>
    <w:p w14:paraId="4D694FAC" w14:textId="77777777" w:rsidR="00CE2204" w:rsidRPr="00D6660E" w:rsidRDefault="00CE2204" w:rsidP="003728ED">
      <w:pPr>
        <w:rPr>
          <w:rStyle w:val="412pt"/>
          <w:rFonts w:ascii="Arial" w:eastAsia="Tahoma" w:hAnsi="Arial" w:cs="Arial"/>
          <w:b w:val="0"/>
        </w:rPr>
      </w:pPr>
      <w:r w:rsidRPr="00D6660E">
        <w:rPr>
          <w:rFonts w:cs="Arial"/>
          <w:b/>
          <w:sz w:val="24"/>
        </w:rPr>
        <w:t>План инженерно-топографический</w:t>
      </w:r>
      <w:r w:rsidRPr="00D6660E">
        <w:rPr>
          <w:rFonts w:cs="Arial"/>
          <w:i/>
          <w:sz w:val="24"/>
        </w:rPr>
        <w:t>:</w:t>
      </w:r>
      <w:r w:rsidR="00C734BF" w:rsidRPr="00D6660E">
        <w:rPr>
          <w:rFonts w:cs="Arial"/>
          <w:i/>
          <w:sz w:val="24"/>
        </w:rPr>
        <w:t xml:space="preserve"> </w:t>
      </w:r>
      <w:r w:rsidRPr="00D6660E">
        <w:rPr>
          <w:rFonts w:cs="Arial"/>
          <w:sz w:val="24"/>
        </w:rPr>
        <w:t>к</w:t>
      </w:r>
      <w:r w:rsidRPr="00D6660E">
        <w:rPr>
          <w:rStyle w:val="412pt"/>
          <w:rFonts w:ascii="Arial" w:eastAsia="Tahoma" w:hAnsi="Arial" w:cs="Arial"/>
          <w:b w:val="0"/>
        </w:rPr>
        <w:t>артографическое изображение на специализированном плане, созданном или обновленном в цифровой, графической и иных формах, элементов ситуации и рельефа местности (в том числе дна водотоков, водоемов), ее планировки, пунктов (точек) геодезической основы, существующих зданий и сооружений (подземных, наземных и надземных) с их техническими характеристиками. В зависимости от целей и задач инженерных изысканий, степени застройки участка работ, преобладающих углов наклона и других характеристик местности, инженерно-топографические планы создаются в масштабах 1:5000, 1:2000, 1:1000, 1:500 и 1:200.</w:t>
      </w:r>
    </w:p>
    <w:p w14:paraId="5C22599E" w14:textId="77777777" w:rsidR="00CE2204" w:rsidRPr="00D6660E" w:rsidRDefault="00CE2204" w:rsidP="003728ED">
      <w:pPr>
        <w:rPr>
          <w:rFonts w:cs="Arial"/>
          <w:sz w:val="24"/>
        </w:rPr>
      </w:pPr>
      <w:r w:rsidRPr="00D6660E">
        <w:rPr>
          <w:rFonts w:cs="Arial"/>
          <w:b/>
          <w:sz w:val="24"/>
        </w:rPr>
        <w:t xml:space="preserve">Инженерно-геологические </w:t>
      </w:r>
      <w:r w:rsidRPr="00D6660E">
        <w:rPr>
          <w:rFonts w:cs="Arial"/>
          <w:sz w:val="24"/>
        </w:rPr>
        <w:t>изыскания выполняются для получения материалов и данных о геоморфологических условиях, геологическом строении, гидрогеологических условиях, составе, состоянии и свойствах грунтов, геологических и инженерно-геологических процессах, сейсмических и сейсмотектонических условий, техногенных воздействиях.</w:t>
      </w:r>
    </w:p>
    <w:p w14:paraId="2CD4DDF6" w14:textId="77777777" w:rsidR="00BD324C" w:rsidRPr="00D6660E" w:rsidRDefault="00CE2204" w:rsidP="003728ED">
      <w:pPr>
        <w:rPr>
          <w:rFonts w:cs="Arial"/>
          <w:sz w:val="24"/>
        </w:rPr>
      </w:pPr>
      <w:r w:rsidRPr="00D6660E">
        <w:rPr>
          <w:rFonts w:cs="Arial"/>
          <w:b/>
          <w:sz w:val="24"/>
        </w:rPr>
        <w:t>Инженерно-гидрометеорологические</w:t>
      </w:r>
      <w:r w:rsidRPr="00D6660E">
        <w:rPr>
          <w:rFonts w:cs="Arial"/>
          <w:sz w:val="24"/>
        </w:rPr>
        <w:t xml:space="preserve"> изыскания выполняются для получения материалов и данных о гидрологическом режиме (рек, озер, водохранилищ, морей, болот, устьевых участков рек, ручьев, временных водотоков), климатических условиях и отдельных метеорологических характеристиках, опасных гидрометеорологических процессах и явлениях, изменениях гидрологических и климатических условий или их отдельных характеристик под влиянием техногенных факторов.</w:t>
      </w:r>
    </w:p>
    <w:p w14:paraId="7D53FEDB" w14:textId="77777777" w:rsidR="00CE2204" w:rsidRPr="00D6660E" w:rsidRDefault="00CE2204" w:rsidP="003728ED">
      <w:pPr>
        <w:rPr>
          <w:rFonts w:cs="Arial"/>
          <w:sz w:val="24"/>
        </w:rPr>
      </w:pPr>
      <w:r w:rsidRPr="00D6660E">
        <w:rPr>
          <w:rFonts w:cs="Arial"/>
          <w:b/>
          <w:sz w:val="24"/>
        </w:rPr>
        <w:t>Инженерно-экологические</w:t>
      </w:r>
      <w:r w:rsidRPr="00D6660E">
        <w:rPr>
          <w:rFonts w:cs="Arial"/>
          <w:sz w:val="24"/>
        </w:rPr>
        <w:t xml:space="preserve"> изыскания выполняются для получения материалов и данных о состоянии компонентов окружающей среды и возможных источниках ее загрязнения. </w:t>
      </w:r>
    </w:p>
    <w:p w14:paraId="1A650542" w14:textId="77777777" w:rsidR="00CE2204" w:rsidRPr="00D6660E" w:rsidRDefault="00CE2204" w:rsidP="003728ED">
      <w:pPr>
        <w:rPr>
          <w:rStyle w:val="412pt"/>
          <w:rFonts w:ascii="Arial" w:eastAsia="Tahoma" w:hAnsi="Arial" w:cs="Arial"/>
          <w:b w:val="0"/>
        </w:rPr>
      </w:pPr>
      <w:r w:rsidRPr="00D6660E">
        <w:rPr>
          <w:rStyle w:val="412pt"/>
          <w:rFonts w:ascii="Arial" w:eastAsia="Tahoma" w:hAnsi="Arial" w:cs="Arial"/>
        </w:rPr>
        <w:t xml:space="preserve">Коэффициент застройки - </w:t>
      </w:r>
      <w:r w:rsidRPr="00D6660E">
        <w:rPr>
          <w:rStyle w:val="412pt"/>
          <w:rFonts w:ascii="Arial" w:eastAsia="Tahoma" w:hAnsi="Arial" w:cs="Arial"/>
          <w:b w:val="0"/>
        </w:rPr>
        <w:t>отношение площади, занятой под зданиями и сооружениями к площади участка.</w:t>
      </w:r>
    </w:p>
    <w:p w14:paraId="30876575" w14:textId="77777777" w:rsidR="00CE2204" w:rsidRPr="00D6660E" w:rsidRDefault="00CE2204" w:rsidP="003728ED">
      <w:pPr>
        <w:rPr>
          <w:rStyle w:val="412pt"/>
          <w:rFonts w:ascii="Arial" w:eastAsia="Tahoma" w:hAnsi="Arial" w:cs="Arial"/>
          <w:b w:val="0"/>
        </w:rPr>
      </w:pPr>
      <w:r w:rsidRPr="00D6660E">
        <w:rPr>
          <w:rStyle w:val="412pt"/>
          <w:rFonts w:ascii="Arial" w:eastAsia="Tahoma" w:hAnsi="Arial" w:cs="Arial"/>
        </w:rPr>
        <w:t xml:space="preserve">Коэффициент плотности застройки - </w:t>
      </w:r>
      <w:r w:rsidRPr="00D6660E">
        <w:rPr>
          <w:rStyle w:val="412pt"/>
          <w:rFonts w:ascii="Arial" w:eastAsia="Tahoma" w:hAnsi="Arial" w:cs="Arial"/>
          <w:b w:val="0"/>
        </w:rPr>
        <w:t>отношение площади всех этажей зданий и сооружений к площади участка.</w:t>
      </w:r>
    </w:p>
    <w:p w14:paraId="554C00FC" w14:textId="77777777" w:rsidR="00CE2204" w:rsidRPr="00D6660E" w:rsidRDefault="00CE2204" w:rsidP="003728ED">
      <w:pPr>
        <w:rPr>
          <w:rFonts w:cs="Arial"/>
          <w:sz w:val="24"/>
        </w:rPr>
      </w:pPr>
      <w:r w:rsidRPr="00D6660E">
        <w:rPr>
          <w:rStyle w:val="412pt"/>
          <w:rFonts w:ascii="Arial" w:eastAsia="Tahoma" w:hAnsi="Arial" w:cs="Arial"/>
        </w:rPr>
        <w:lastRenderedPageBreak/>
        <w:t xml:space="preserve">Красные линии </w:t>
      </w:r>
      <w:r w:rsidRPr="00D6660E">
        <w:rPr>
          <w:rFonts w:cs="Arial"/>
          <w:sz w:val="24"/>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границы, отделяющие территории кварталов, микрорайонов и других элементов планировочной структуры от улиц, проездов и площадей в городских и сельских поселениях.</w:t>
      </w:r>
    </w:p>
    <w:p w14:paraId="5FCEA853" w14:textId="77777777" w:rsidR="00CE2204" w:rsidRPr="00D6660E" w:rsidRDefault="00CE2204" w:rsidP="003728ED">
      <w:pPr>
        <w:rPr>
          <w:rFonts w:cs="Arial"/>
          <w:sz w:val="24"/>
        </w:rPr>
      </w:pPr>
      <w:r w:rsidRPr="00D6660E">
        <w:rPr>
          <w:rStyle w:val="412pt"/>
          <w:rFonts w:ascii="Arial" w:eastAsia="Tahoma" w:hAnsi="Arial" w:cs="Arial"/>
        </w:rPr>
        <w:t xml:space="preserve">Линейный объект </w:t>
      </w:r>
      <w:r w:rsidRPr="00D6660E">
        <w:rPr>
          <w:rFonts w:cs="Arial"/>
          <w:sz w:val="24"/>
        </w:rPr>
        <w:t xml:space="preserve">- сооружение инженерно-технического обеспечения, транспорта, связи, электро-, газо-, водоснабжения и водоотведения, характеризующееся линейно протяженной конфигурацией, длина которого несоизмеримо превышает геометрические параметры своего поперечного сечения (ширину, высоту, диаметр). </w:t>
      </w:r>
      <w:r w:rsidRPr="00D6660E">
        <w:rPr>
          <w:rFonts w:cs="Arial"/>
          <w:b/>
          <w:i/>
          <w:sz w:val="24"/>
        </w:rPr>
        <w:t>Трасса:</w:t>
      </w:r>
      <w:r w:rsidRPr="00D6660E">
        <w:rPr>
          <w:rFonts w:cs="Arial"/>
          <w:sz w:val="24"/>
        </w:rPr>
        <w:t xml:space="preserve"> условная линия, которая определяет ось линейного сооружения, соответствующая проектному положению на местности; положение оси на местности определяется двумя проекциями: горизонтальной (планом) и вертикальной (продольным профилем).</w:t>
      </w:r>
    </w:p>
    <w:p w14:paraId="161C5DC2" w14:textId="77777777" w:rsidR="00CE2204" w:rsidRPr="00D6660E" w:rsidRDefault="00CE2204" w:rsidP="003728ED">
      <w:pPr>
        <w:rPr>
          <w:rFonts w:cs="Arial"/>
          <w:sz w:val="24"/>
        </w:rPr>
      </w:pPr>
      <w:r w:rsidRPr="00D6660E">
        <w:rPr>
          <w:rStyle w:val="412pt"/>
          <w:rFonts w:ascii="Arial" w:eastAsia="Tahoma" w:hAnsi="Arial" w:cs="Arial"/>
        </w:rPr>
        <w:t xml:space="preserve">Линия регулирования застройки </w:t>
      </w:r>
      <w:r w:rsidRPr="00D6660E">
        <w:rPr>
          <w:rFonts w:cs="Arial"/>
          <w:sz w:val="24"/>
        </w:rPr>
        <w:t>- граница застройки, устанавливаемая при размещении зданий, строений и сооружений, с отступом от красной линии или от границ земельного участка.</w:t>
      </w:r>
    </w:p>
    <w:p w14:paraId="59459AA4" w14:textId="77777777" w:rsidR="00CE2204" w:rsidRPr="00D6660E" w:rsidRDefault="00CE2204" w:rsidP="003728ED">
      <w:pPr>
        <w:rPr>
          <w:rFonts w:cs="Arial"/>
          <w:sz w:val="24"/>
        </w:rPr>
      </w:pPr>
      <w:r w:rsidRPr="00D6660E">
        <w:rPr>
          <w:rStyle w:val="412pt"/>
          <w:rFonts w:ascii="Arial" w:eastAsia="Tahoma" w:hAnsi="Arial" w:cs="Arial"/>
        </w:rPr>
        <w:t xml:space="preserve">Маломобильные группы населения (МГН) </w:t>
      </w:r>
      <w:r w:rsidRPr="00D6660E">
        <w:rPr>
          <w:rFonts w:cs="Arial"/>
          <w:sz w:val="24"/>
        </w:rPr>
        <w:t>-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преклонного возраста, люди с детскими колясками и т.п.</w:t>
      </w:r>
    </w:p>
    <w:p w14:paraId="5E4A6423" w14:textId="77777777" w:rsidR="00CE2204" w:rsidRPr="00D6660E" w:rsidRDefault="00CE2204" w:rsidP="003728ED">
      <w:pPr>
        <w:rPr>
          <w:rFonts w:cs="Arial"/>
          <w:sz w:val="24"/>
        </w:rPr>
      </w:pPr>
      <w:r w:rsidRPr="00D6660E">
        <w:rPr>
          <w:rStyle w:val="412pt"/>
          <w:rFonts w:ascii="Arial" w:eastAsia="Tahoma" w:hAnsi="Arial" w:cs="Arial"/>
        </w:rPr>
        <w:t xml:space="preserve">Доступные для МГН здания и сооружения </w:t>
      </w:r>
      <w:r w:rsidRPr="00D6660E">
        <w:rPr>
          <w:rFonts w:cs="Arial"/>
          <w:sz w:val="24"/>
        </w:rPr>
        <w:t xml:space="preserve">- здания и сооружения, в которых реализован комплекс архитектурно-планировочных, инженерно-технических, </w:t>
      </w:r>
      <w:bookmarkStart w:id="3" w:name="bookmark38"/>
      <w:r w:rsidRPr="00D6660E">
        <w:rPr>
          <w:rFonts w:cs="Arial"/>
          <w:sz w:val="24"/>
        </w:rPr>
        <w:t>эргономических, конструкционных и организационных мероприятий, отвечающих нормативным требованиям обеспечения доступности и безопасности МГН этих зданий и сооружений.</w:t>
      </w:r>
      <w:bookmarkEnd w:id="3"/>
    </w:p>
    <w:p w14:paraId="66F07565" w14:textId="77777777" w:rsidR="00CE2204" w:rsidRPr="00D6660E" w:rsidRDefault="00CE2204" w:rsidP="003728ED">
      <w:pPr>
        <w:rPr>
          <w:rFonts w:cs="Arial"/>
          <w:sz w:val="24"/>
        </w:rPr>
      </w:pPr>
      <w:r w:rsidRPr="00D6660E">
        <w:rPr>
          <w:rStyle w:val="412pt"/>
          <w:rFonts w:ascii="Arial" w:eastAsia="Tahoma" w:hAnsi="Arial" w:cs="Arial"/>
        </w:rPr>
        <w:t xml:space="preserve">Машино-место </w:t>
      </w:r>
      <w:r w:rsidRPr="00D6660E">
        <w:rPr>
          <w:rFonts w:cs="Arial"/>
          <w:sz w:val="24"/>
        </w:rPr>
        <w:t>-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31D48600" w14:textId="77777777" w:rsidR="00CE2204" w:rsidRPr="00D6660E" w:rsidRDefault="00CE2204" w:rsidP="003728ED">
      <w:pPr>
        <w:rPr>
          <w:rFonts w:cs="Arial"/>
          <w:sz w:val="24"/>
        </w:rPr>
      </w:pPr>
      <w:r w:rsidRPr="00D6660E">
        <w:rPr>
          <w:rStyle w:val="412pt"/>
          <w:rFonts w:ascii="Arial" w:eastAsia="Tahoma" w:hAnsi="Arial" w:cs="Arial"/>
        </w:rPr>
        <w:t xml:space="preserve">Нормативы градостроительного проектирования </w:t>
      </w:r>
      <w:r w:rsidRPr="00D6660E">
        <w:rPr>
          <w:rFonts w:cs="Arial"/>
          <w:sz w:val="24"/>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sidRPr="00D6660E">
        <w:rPr>
          <w:rFonts w:cs="Arial"/>
          <w:sz w:val="24"/>
        </w:rPr>
        <w:t>ГрК</w:t>
      </w:r>
      <w:proofErr w:type="spellEnd"/>
      <w:r w:rsidRPr="00D6660E">
        <w:rPr>
          <w:rFonts w:cs="Arial"/>
          <w:sz w:val="24"/>
        </w:rPr>
        <w:t xml:space="preserve"> РФ,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14:paraId="41256D77" w14:textId="77777777" w:rsidR="00CE2204" w:rsidRPr="00D6660E" w:rsidRDefault="00CE2204" w:rsidP="003728ED">
      <w:pPr>
        <w:rPr>
          <w:rFonts w:cs="Arial"/>
          <w:sz w:val="24"/>
        </w:rPr>
      </w:pPr>
      <w:r w:rsidRPr="00D6660E">
        <w:rPr>
          <w:rStyle w:val="412pt"/>
          <w:rFonts w:ascii="Arial" w:eastAsia="Tahoma" w:hAnsi="Arial" w:cs="Arial"/>
        </w:rPr>
        <w:t xml:space="preserve">Общая площадь квартиры </w:t>
      </w:r>
      <w:r w:rsidRPr="00D6660E">
        <w:rPr>
          <w:rFonts w:cs="Arial"/>
          <w:sz w:val="24"/>
        </w:rPr>
        <w:t>- сумма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53E5424D" w14:textId="77777777" w:rsidR="00CE2204" w:rsidRPr="00D6660E" w:rsidRDefault="00CE2204" w:rsidP="003728ED">
      <w:pPr>
        <w:rPr>
          <w:rFonts w:cs="Arial"/>
          <w:sz w:val="24"/>
        </w:rPr>
      </w:pPr>
      <w:r w:rsidRPr="00D6660E">
        <w:rPr>
          <w:rStyle w:val="412pt"/>
          <w:rFonts w:ascii="Arial" w:eastAsia="Tahoma" w:hAnsi="Arial" w:cs="Arial"/>
        </w:rPr>
        <w:lastRenderedPageBreak/>
        <w:t xml:space="preserve">Объект капитального строительства (ОКС) </w:t>
      </w:r>
      <w:r w:rsidRPr="00D6660E">
        <w:rPr>
          <w:rFonts w:cs="Arial"/>
          <w:sz w:val="24"/>
        </w:rPr>
        <w:t>-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14:paraId="1D2D562C" w14:textId="77777777" w:rsidR="00CE2204" w:rsidRPr="00D6660E" w:rsidRDefault="00CE2204" w:rsidP="003728ED">
      <w:pPr>
        <w:rPr>
          <w:rFonts w:cs="Arial"/>
          <w:sz w:val="24"/>
        </w:rPr>
      </w:pPr>
      <w:r w:rsidRPr="00D6660E">
        <w:rPr>
          <w:rStyle w:val="412pt"/>
          <w:rFonts w:ascii="Arial" w:eastAsia="Tahoma" w:hAnsi="Arial" w:cs="Arial"/>
        </w:rPr>
        <w:t xml:space="preserve">Объекты федерального значения </w:t>
      </w:r>
      <w:r w:rsidRPr="00D6660E">
        <w:rPr>
          <w:rFonts w:cs="Arial"/>
          <w:sz w:val="24"/>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w:t>
      </w:r>
      <w:proofErr w:type="spellStart"/>
      <w:r w:rsidRPr="00D6660E">
        <w:rPr>
          <w:rFonts w:cs="Arial"/>
          <w:sz w:val="24"/>
        </w:rPr>
        <w:t>ГрК</w:t>
      </w:r>
      <w:proofErr w:type="spellEnd"/>
      <w:r w:rsidRPr="00D6660E">
        <w:rPr>
          <w:rFonts w:cs="Arial"/>
          <w:sz w:val="24"/>
        </w:rPr>
        <w:t xml:space="preserve"> РФ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14:paraId="6F4F936C" w14:textId="77777777" w:rsidR="00CE2204" w:rsidRPr="00D6660E" w:rsidRDefault="00CE2204" w:rsidP="003728ED">
      <w:pPr>
        <w:rPr>
          <w:rFonts w:cs="Arial"/>
          <w:sz w:val="24"/>
        </w:rPr>
      </w:pPr>
      <w:r w:rsidRPr="00D6660E">
        <w:rPr>
          <w:rStyle w:val="412pt"/>
          <w:rFonts w:ascii="Arial" w:eastAsia="Tahoma" w:hAnsi="Arial" w:cs="Arial"/>
        </w:rPr>
        <w:t xml:space="preserve">Объекты регионального значения </w:t>
      </w:r>
      <w:r w:rsidRPr="00D6660E">
        <w:rPr>
          <w:rFonts w:cs="Arial"/>
          <w:sz w:val="24"/>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w:t>
      </w:r>
      <w:proofErr w:type="spellStart"/>
      <w:r w:rsidRPr="00D6660E">
        <w:rPr>
          <w:rFonts w:cs="Arial"/>
          <w:sz w:val="24"/>
        </w:rPr>
        <w:t>ГрК</w:t>
      </w:r>
      <w:proofErr w:type="spellEnd"/>
      <w:r w:rsidRPr="00D6660E">
        <w:rPr>
          <w:rFonts w:cs="Arial"/>
          <w:sz w:val="24"/>
        </w:rPr>
        <w:t xml:space="preserve"> РФ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14:paraId="5AD79456" w14:textId="77777777" w:rsidR="00CE2204" w:rsidRPr="00D6660E" w:rsidRDefault="00CE2204" w:rsidP="003728ED">
      <w:pPr>
        <w:rPr>
          <w:rFonts w:cs="Arial"/>
          <w:sz w:val="24"/>
        </w:rPr>
      </w:pPr>
      <w:r w:rsidRPr="00D6660E">
        <w:rPr>
          <w:rStyle w:val="412pt"/>
          <w:rFonts w:ascii="Arial" w:eastAsia="Tahoma" w:hAnsi="Arial" w:cs="Arial"/>
        </w:rPr>
        <w:t xml:space="preserve">Объекты местного значения </w:t>
      </w:r>
      <w:r w:rsidRPr="00D6660E">
        <w:rPr>
          <w:rFonts w:cs="Arial"/>
          <w:sz w:val="24"/>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области в указанных в пункте 1 части 3 статьи 19 и пункте 1 части 5 статьи 23 </w:t>
      </w:r>
      <w:proofErr w:type="spellStart"/>
      <w:r w:rsidRPr="00D6660E">
        <w:rPr>
          <w:rFonts w:cs="Arial"/>
          <w:sz w:val="24"/>
        </w:rPr>
        <w:t>ГрК</w:t>
      </w:r>
      <w:proofErr w:type="spellEnd"/>
      <w:r w:rsidRPr="00D6660E">
        <w:rPr>
          <w:rFonts w:cs="Arial"/>
          <w:sz w:val="24"/>
        </w:rPr>
        <w:t xml:space="preserve"> РФ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
    <w:p w14:paraId="1B629C0F" w14:textId="77777777" w:rsidR="00CE2204" w:rsidRPr="00D6660E" w:rsidRDefault="00CE2204" w:rsidP="003728ED">
      <w:pPr>
        <w:rPr>
          <w:rFonts w:cs="Arial"/>
          <w:sz w:val="24"/>
        </w:rPr>
      </w:pPr>
      <w:r w:rsidRPr="00D6660E">
        <w:rPr>
          <w:rStyle w:val="412pt"/>
          <w:rFonts w:ascii="Arial" w:eastAsia="Tahoma" w:hAnsi="Arial" w:cs="Arial"/>
        </w:rPr>
        <w:t xml:space="preserve">Озелененные территории </w:t>
      </w:r>
      <w:r w:rsidRPr="00D6660E">
        <w:rPr>
          <w:rFonts w:cs="Arial"/>
          <w:sz w:val="24"/>
        </w:rPr>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w:t>
      </w:r>
      <w:r w:rsidRPr="00D6660E">
        <w:rPr>
          <w:rFonts w:cs="Arial"/>
          <w:sz w:val="24"/>
        </w:rPr>
        <w:lastRenderedPageBreak/>
        <w:t>общественно-деловых и других территориальных зон, не менее 70 % поверхности которых занято зелеными насаждениями и другим растительным покровом.</w:t>
      </w:r>
    </w:p>
    <w:p w14:paraId="3109A5BF" w14:textId="77777777" w:rsidR="00CE2204" w:rsidRPr="00D6660E" w:rsidRDefault="00CE2204" w:rsidP="003728ED">
      <w:pPr>
        <w:rPr>
          <w:rFonts w:cs="Arial"/>
          <w:sz w:val="24"/>
        </w:rPr>
      </w:pPr>
      <w:r w:rsidRPr="00D6660E">
        <w:rPr>
          <w:rStyle w:val="412pt"/>
          <w:rFonts w:ascii="Arial" w:eastAsia="Tahoma" w:hAnsi="Arial" w:cs="Arial"/>
        </w:rPr>
        <w:t xml:space="preserve">Парковочное место </w:t>
      </w:r>
      <w:r w:rsidRPr="00D6660E">
        <w:rPr>
          <w:rFonts w:cs="Arial"/>
          <w:sz w:val="24"/>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D6660E">
        <w:rPr>
          <w:rFonts w:cs="Arial"/>
          <w:sz w:val="24"/>
        </w:rPr>
        <w:t>подэстакадных</w:t>
      </w:r>
      <w:proofErr w:type="spellEnd"/>
      <w:r w:rsidRPr="00D6660E">
        <w:rPr>
          <w:rFonts w:cs="Arial"/>
          <w:sz w:val="24"/>
        </w:rPr>
        <w:t xml:space="preserve"> или </w:t>
      </w:r>
      <w:proofErr w:type="spellStart"/>
      <w:r w:rsidRPr="00D6660E">
        <w:rPr>
          <w:rFonts w:cs="Arial"/>
          <w:sz w:val="24"/>
        </w:rPr>
        <w:t>подмостовых</w:t>
      </w:r>
      <w:proofErr w:type="spellEnd"/>
      <w:r w:rsidRPr="00D6660E">
        <w:rPr>
          <w:rFonts w:cs="Arial"/>
          <w:sz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5A285000" w14:textId="77777777" w:rsidR="00CE2204" w:rsidRPr="00D6660E" w:rsidRDefault="00CE2204" w:rsidP="003728ED">
      <w:pPr>
        <w:rPr>
          <w:rFonts w:cs="Arial"/>
          <w:sz w:val="24"/>
        </w:rPr>
      </w:pPr>
      <w:r w:rsidRPr="00D6660E">
        <w:rPr>
          <w:rStyle w:val="412pt"/>
          <w:rFonts w:ascii="Arial" w:eastAsia="Tahoma" w:hAnsi="Arial" w:cs="Arial"/>
        </w:rPr>
        <w:t xml:space="preserve">Плотность застройки </w:t>
      </w:r>
      <w:r w:rsidRPr="00D6660E">
        <w:rPr>
          <w:rFonts w:cs="Arial"/>
          <w:sz w:val="24"/>
        </w:rPr>
        <w:t>-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(микрорайона) (тыс. кв. м/га).</w:t>
      </w:r>
    </w:p>
    <w:p w14:paraId="5791F201" w14:textId="77777777" w:rsidR="00CE2204" w:rsidRPr="00D6660E" w:rsidRDefault="00CE2204" w:rsidP="003728ED">
      <w:pPr>
        <w:rPr>
          <w:rFonts w:cs="Arial"/>
          <w:sz w:val="24"/>
        </w:rPr>
      </w:pPr>
      <w:r w:rsidRPr="00D6660E">
        <w:rPr>
          <w:rStyle w:val="412pt"/>
          <w:rFonts w:ascii="Arial" w:eastAsia="Tahoma" w:hAnsi="Arial" w:cs="Arial"/>
        </w:rPr>
        <w:t xml:space="preserve">Процент застройки </w:t>
      </w:r>
      <w:r w:rsidRPr="00D6660E">
        <w:rPr>
          <w:rFonts w:cs="Arial"/>
          <w:sz w:val="24"/>
        </w:rPr>
        <w:t>- отношение суммарной площади земельного участка, которая может быть застроена, ко всей площади земельного участка.</w:t>
      </w:r>
    </w:p>
    <w:p w14:paraId="14FE00AF" w14:textId="77777777" w:rsidR="00CE2204" w:rsidRPr="00D6660E" w:rsidRDefault="00CE2204" w:rsidP="003728ED">
      <w:pPr>
        <w:rPr>
          <w:rFonts w:cs="Arial"/>
          <w:sz w:val="24"/>
        </w:rPr>
      </w:pPr>
      <w:r w:rsidRPr="00D6660E">
        <w:rPr>
          <w:rStyle w:val="412pt"/>
          <w:rFonts w:ascii="Arial" w:eastAsia="Tahoma" w:hAnsi="Arial" w:cs="Arial"/>
        </w:rPr>
        <w:t xml:space="preserve">Площадь застройки здания, сооружения </w:t>
      </w:r>
      <w:proofErr w:type="gramStart"/>
      <w:r w:rsidRPr="00D6660E">
        <w:rPr>
          <w:rStyle w:val="412pt"/>
          <w:rFonts w:ascii="Arial" w:eastAsia="Tahoma" w:hAnsi="Arial" w:cs="Arial"/>
        </w:rPr>
        <w:t xml:space="preserve">- </w:t>
      </w:r>
      <w:r w:rsidRPr="00D6660E">
        <w:rPr>
          <w:rFonts w:cs="Arial"/>
          <w:sz w:val="24"/>
        </w:rPr>
        <w:t>это</w:t>
      </w:r>
      <w:proofErr w:type="gramEnd"/>
      <w:r w:rsidRPr="00D6660E">
        <w:rPr>
          <w:rFonts w:cs="Arial"/>
          <w:sz w:val="24"/>
        </w:rPr>
        <w:t xml:space="preserve"> площадь горизонтального сечения по внешнему обводу здания, сооружения на уровне цоколя, включая выступающие части, в том числе крыльца и террасы. Площадь под зданием, сооружением, расположенным на опорах, а также проезды под ним включаются в площадь застройки.</w:t>
      </w:r>
    </w:p>
    <w:p w14:paraId="6F6CF7C3" w14:textId="77777777" w:rsidR="00CE2204" w:rsidRPr="00D6660E" w:rsidRDefault="00CE2204" w:rsidP="003728ED">
      <w:pPr>
        <w:rPr>
          <w:rStyle w:val="412pt"/>
          <w:rFonts w:ascii="Arial" w:eastAsia="Tahoma" w:hAnsi="Arial" w:cs="Arial"/>
          <w:b w:val="0"/>
        </w:rPr>
      </w:pPr>
      <w:r w:rsidRPr="00D6660E">
        <w:rPr>
          <w:rStyle w:val="412pt"/>
          <w:rFonts w:ascii="Arial" w:eastAsia="Tahoma" w:hAnsi="Arial" w:cs="Arial"/>
        </w:rPr>
        <w:t xml:space="preserve">Суммарная поэтажная площадь - </w:t>
      </w:r>
      <w:r w:rsidRPr="00D6660E">
        <w:rPr>
          <w:rStyle w:val="412pt"/>
          <w:rFonts w:ascii="Arial" w:eastAsia="Tahoma" w:hAnsi="Arial" w:cs="Arial"/>
          <w:b w:val="0"/>
        </w:rPr>
        <w:t>суммарная площадь всех надземных этажей здания, включая площади всех помещений этажа (в том числе лоджий, лестничных клеток, лифтовых шахт и др.).</w:t>
      </w:r>
    </w:p>
    <w:p w14:paraId="4269EAE7" w14:textId="77777777" w:rsidR="00CE2204" w:rsidRPr="00D6660E" w:rsidRDefault="00CE2204" w:rsidP="003728ED">
      <w:pPr>
        <w:rPr>
          <w:rFonts w:cs="Arial"/>
          <w:sz w:val="24"/>
        </w:rPr>
      </w:pPr>
      <w:r w:rsidRPr="00D6660E">
        <w:rPr>
          <w:rStyle w:val="412pt"/>
          <w:rFonts w:ascii="Arial" w:eastAsia="Tahoma" w:hAnsi="Arial" w:cs="Arial"/>
        </w:rPr>
        <w:t xml:space="preserve">Реконструкция линейных объектов </w:t>
      </w:r>
      <w:r w:rsidRPr="00D6660E">
        <w:rPr>
          <w:rFonts w:cs="Arial"/>
          <w:sz w:val="24"/>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74656B85" w14:textId="77777777" w:rsidR="00CE2204" w:rsidRPr="00D6660E" w:rsidRDefault="00CE2204" w:rsidP="003728ED">
      <w:pPr>
        <w:rPr>
          <w:rFonts w:cs="Arial"/>
          <w:sz w:val="24"/>
        </w:rPr>
      </w:pPr>
      <w:r w:rsidRPr="00D6660E">
        <w:rPr>
          <w:rStyle w:val="412pt"/>
          <w:rFonts w:ascii="Arial" w:eastAsia="Tahoma" w:hAnsi="Arial" w:cs="Arial"/>
        </w:rPr>
        <w:t xml:space="preserve">Реконструкция объектов капитального строительства </w:t>
      </w:r>
      <w:r w:rsidRPr="00D6660E">
        <w:rPr>
          <w:rFonts w:cs="Arial"/>
          <w:sz w:val="24"/>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71DAB1B8" w14:textId="77777777" w:rsidR="00CE2204" w:rsidRPr="00D6660E" w:rsidRDefault="00CE2204" w:rsidP="003728ED">
      <w:pPr>
        <w:rPr>
          <w:rFonts w:cs="Arial"/>
          <w:sz w:val="24"/>
        </w:rPr>
      </w:pPr>
      <w:r w:rsidRPr="00D6660E">
        <w:rPr>
          <w:rStyle w:val="412pt"/>
          <w:rFonts w:ascii="Arial" w:eastAsia="Tahoma" w:hAnsi="Arial" w:cs="Arial"/>
        </w:rPr>
        <w:t xml:space="preserve">Строительство </w:t>
      </w:r>
      <w:r w:rsidRPr="00D6660E">
        <w:rPr>
          <w:rFonts w:cs="Arial"/>
          <w:sz w:val="24"/>
        </w:rPr>
        <w:t>- создание зданий, строений, сооружений (в том числе на месте сносимых объектов капитального строительства).</w:t>
      </w:r>
    </w:p>
    <w:p w14:paraId="6DE0C8F7" w14:textId="77777777" w:rsidR="00CE2204" w:rsidRPr="00D6660E" w:rsidRDefault="00CE2204" w:rsidP="003728ED">
      <w:pPr>
        <w:rPr>
          <w:rFonts w:cs="Arial"/>
          <w:sz w:val="24"/>
        </w:rPr>
      </w:pPr>
      <w:r w:rsidRPr="00D6660E">
        <w:rPr>
          <w:rStyle w:val="412pt"/>
          <w:rFonts w:ascii="Arial" w:eastAsia="Tahoma" w:hAnsi="Arial" w:cs="Arial"/>
        </w:rPr>
        <w:t xml:space="preserve">Территории общего пользования </w:t>
      </w:r>
      <w:r w:rsidRPr="00D6660E">
        <w:rPr>
          <w:rFonts w:cs="Arial"/>
          <w:sz w:val="24"/>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638AA5F0" w14:textId="77777777" w:rsidR="00CE2204" w:rsidRPr="00D6660E" w:rsidRDefault="00CE2204" w:rsidP="003728ED">
      <w:pPr>
        <w:rPr>
          <w:rStyle w:val="412pt"/>
          <w:rFonts w:ascii="Arial" w:eastAsia="Tahoma" w:hAnsi="Arial" w:cs="Arial"/>
          <w:b w:val="0"/>
        </w:rPr>
      </w:pPr>
      <w:r w:rsidRPr="00D6660E">
        <w:rPr>
          <w:rStyle w:val="412pt"/>
          <w:rFonts w:ascii="Arial" w:eastAsia="Tahoma" w:hAnsi="Arial" w:cs="Arial"/>
        </w:rPr>
        <w:t xml:space="preserve">Улично-дорожная сеть (УДС) - </w:t>
      </w:r>
      <w:r w:rsidRPr="00D6660E">
        <w:rPr>
          <w:rStyle w:val="412pt"/>
          <w:rFonts w:ascii="Arial" w:eastAsia="Tahoma" w:hAnsi="Arial" w:cs="Arial"/>
          <w:b w:val="0"/>
        </w:rPr>
        <w:t xml:space="preserve">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w:t>
      </w:r>
      <w:r w:rsidRPr="00D6660E">
        <w:rPr>
          <w:rStyle w:val="412pt"/>
          <w:rFonts w:ascii="Arial" w:eastAsia="Tahoma" w:hAnsi="Arial" w:cs="Arial"/>
          <w:b w:val="0"/>
        </w:rPr>
        <w:lastRenderedPageBreak/>
        <w:t>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w:t>
      </w:r>
    </w:p>
    <w:p w14:paraId="590CCBEA" w14:textId="77777777" w:rsidR="00CE2204" w:rsidRPr="00D6660E" w:rsidRDefault="00CE2204" w:rsidP="003728ED">
      <w:pPr>
        <w:rPr>
          <w:rStyle w:val="412pt"/>
          <w:rFonts w:ascii="Arial" w:eastAsia="Tahoma" w:hAnsi="Arial" w:cs="Arial"/>
          <w:b w:val="0"/>
        </w:rPr>
      </w:pPr>
      <w:r w:rsidRPr="00D6660E">
        <w:rPr>
          <w:rStyle w:val="412pt"/>
          <w:rFonts w:ascii="Arial" w:eastAsia="Tahoma" w:hAnsi="Arial" w:cs="Arial"/>
        </w:rPr>
        <w:t xml:space="preserve">Устойчивое развитие территорий - </w:t>
      </w:r>
      <w:r w:rsidRPr="00D6660E">
        <w:rPr>
          <w:rStyle w:val="412pt"/>
          <w:rFonts w:ascii="Arial" w:eastAsia="Tahoma" w:hAnsi="Arial" w:cs="Arial"/>
          <w:b w:val="0"/>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5AF7C724" w14:textId="77777777" w:rsidR="00CE2204" w:rsidRPr="00D6660E" w:rsidRDefault="00CE2204" w:rsidP="003728ED">
      <w:pPr>
        <w:rPr>
          <w:rStyle w:val="412pt"/>
          <w:rFonts w:ascii="Arial" w:eastAsia="Tahoma" w:hAnsi="Arial" w:cs="Arial"/>
          <w:b w:val="0"/>
        </w:rPr>
      </w:pPr>
      <w:r w:rsidRPr="00D6660E">
        <w:rPr>
          <w:rStyle w:val="412pt"/>
          <w:rFonts w:ascii="Arial" w:eastAsia="Tahoma" w:hAnsi="Arial" w:cs="Arial"/>
        </w:rPr>
        <w:t xml:space="preserve">Элемент планировочной структуры - </w:t>
      </w:r>
      <w:r w:rsidRPr="00D6660E">
        <w:rPr>
          <w:rStyle w:val="412pt"/>
          <w:rFonts w:ascii="Arial" w:eastAsia="Tahoma" w:hAnsi="Arial" w:cs="Arial"/>
          <w:b w:val="0"/>
        </w:rPr>
        <w:t>часть территории поселения, городского округа или межселенной территории муниципального района (район; микрорайон; квартал; улично-дорожная сеть; территория общего пользования; территория садоводческого, огороднического или дачного некоммерческого объединения граждан; территория транспортно-пересадочного узла; территория, занятая линейным объектом и (или) предназначенная для размещения линейного объекта).</w:t>
      </w:r>
    </w:p>
    <w:p w14:paraId="6E9FA8EF" w14:textId="77777777" w:rsidR="00CE2204" w:rsidRPr="00D6660E" w:rsidRDefault="00CE2204" w:rsidP="003728ED">
      <w:pPr>
        <w:rPr>
          <w:rStyle w:val="412pt"/>
          <w:rFonts w:ascii="Arial" w:eastAsia="Tahoma" w:hAnsi="Arial" w:cs="Arial"/>
          <w:b w:val="0"/>
        </w:rPr>
      </w:pPr>
      <w:r w:rsidRPr="00D6660E">
        <w:rPr>
          <w:rStyle w:val="412pt"/>
          <w:rFonts w:ascii="Arial" w:eastAsia="Tahoma" w:hAnsi="Arial" w:cs="Arial"/>
        </w:rPr>
        <w:t xml:space="preserve">Этаж - </w:t>
      </w:r>
      <w:r w:rsidRPr="00D6660E">
        <w:rPr>
          <w:rStyle w:val="412pt"/>
          <w:rFonts w:ascii="Arial" w:eastAsia="Tahoma" w:hAnsi="Arial" w:cs="Arial"/>
          <w:b w:val="0"/>
        </w:rPr>
        <w:t>часть здания между отметками верха перекрытия или пола по грунту и отметкой верха расположенного над ним перекрытия (покрытия). Отнесение этажа к надземному, цокольному, подвальному и подземному осуществляется исходя из взаимного расположения отметки пола и планировочной отметки земли.</w:t>
      </w:r>
    </w:p>
    <w:p w14:paraId="7E20D880" w14:textId="77777777" w:rsidR="00CE2204" w:rsidRPr="00D6660E" w:rsidRDefault="00CE2204" w:rsidP="003728ED">
      <w:pPr>
        <w:pStyle w:val="24"/>
        <w:shd w:val="clear" w:color="auto" w:fill="auto"/>
        <w:tabs>
          <w:tab w:val="left" w:pos="1434"/>
        </w:tabs>
        <w:spacing w:after="0" w:line="240" w:lineRule="auto"/>
        <w:ind w:firstLine="567"/>
        <w:jc w:val="both"/>
        <w:rPr>
          <w:rStyle w:val="412pt"/>
          <w:rFonts w:ascii="Arial" w:eastAsia="Tahoma" w:hAnsi="Arial" w:cs="Arial"/>
          <w:b w:val="0"/>
        </w:rPr>
      </w:pPr>
      <w:r w:rsidRPr="00D6660E">
        <w:rPr>
          <w:rStyle w:val="412pt"/>
          <w:rFonts w:ascii="Arial" w:eastAsia="Tahoma" w:hAnsi="Arial" w:cs="Arial"/>
        </w:rPr>
        <w:t xml:space="preserve">Этажность здания - </w:t>
      </w:r>
      <w:r w:rsidRPr="00D6660E">
        <w:rPr>
          <w:rStyle w:val="412pt"/>
          <w:rFonts w:ascii="Arial" w:eastAsia="Tahoma" w:hAnsi="Arial" w:cs="Arial"/>
          <w:b w:val="0"/>
        </w:rPr>
        <w:t>число этажей здания, включая все надземные этажи, а также технический и цокольный этажи, если верх их перекрытия находится выше средней планировочной отметки земли не менее чем на 2 м.</w:t>
      </w:r>
    </w:p>
    <w:p w14:paraId="4D1E941F" w14:textId="77777777" w:rsidR="00D643F0" w:rsidRPr="00D6660E" w:rsidRDefault="00D643F0" w:rsidP="00D643F0">
      <w:pPr>
        <w:pStyle w:val="24"/>
        <w:shd w:val="clear" w:color="auto" w:fill="auto"/>
        <w:tabs>
          <w:tab w:val="left" w:pos="1434"/>
        </w:tabs>
        <w:spacing w:after="0" w:line="240" w:lineRule="auto"/>
        <w:ind w:firstLine="851"/>
        <w:jc w:val="both"/>
        <w:rPr>
          <w:rFonts w:ascii="Arial" w:hAnsi="Arial" w:cs="Arial"/>
          <w:b/>
          <w:sz w:val="24"/>
          <w:szCs w:val="24"/>
        </w:rPr>
      </w:pPr>
      <w:bookmarkStart w:id="4" w:name="Par122"/>
      <w:bookmarkEnd w:id="4"/>
    </w:p>
    <w:p w14:paraId="29253936" w14:textId="77777777" w:rsidR="00CA1155" w:rsidRPr="00D6660E" w:rsidRDefault="006A1434" w:rsidP="00542CCA">
      <w:pPr>
        <w:pStyle w:val="formattext"/>
        <w:shd w:val="clear" w:color="auto" w:fill="FFFFFF"/>
        <w:spacing w:before="0" w:beforeAutospacing="0" w:after="0" w:afterAutospacing="0"/>
        <w:ind w:firstLine="480"/>
        <w:jc w:val="both"/>
        <w:textAlignment w:val="baseline"/>
        <w:rPr>
          <w:rFonts w:ascii="Arial" w:hAnsi="Arial" w:cs="Arial"/>
          <w:b/>
        </w:rPr>
      </w:pPr>
      <w:bookmarkStart w:id="5" w:name="_Hlk73684037"/>
      <w:r w:rsidRPr="00D6660E">
        <w:rPr>
          <w:rFonts w:ascii="Arial" w:hAnsi="Arial" w:cs="Arial"/>
          <w:b/>
        </w:rPr>
        <w:t xml:space="preserve">     </w:t>
      </w:r>
      <w:r w:rsidR="00CA1155" w:rsidRPr="00D6660E">
        <w:rPr>
          <w:rFonts w:ascii="Arial" w:hAnsi="Arial" w:cs="Arial"/>
          <w:b/>
        </w:rPr>
        <w:t xml:space="preserve">2. </w:t>
      </w:r>
      <w:r w:rsidR="00957525" w:rsidRPr="00D6660E">
        <w:rPr>
          <w:rFonts w:ascii="Arial" w:hAnsi="Arial" w:cs="Arial"/>
          <w:b/>
        </w:rPr>
        <w:t>ИНЖЕНЕРНАЯ ИНФРАСТРУКТУРА: ЭЛЕКТРО-, ТЕПЛО-, ГАЗО- И ВОДОСНАБЖЕНИЕ, ВОДООТВЕДЕНИЕ</w:t>
      </w:r>
      <w:r w:rsidR="00542CCA" w:rsidRPr="00D6660E">
        <w:rPr>
          <w:rFonts w:ascii="Arial" w:hAnsi="Arial" w:cs="Arial"/>
          <w:b/>
        </w:rPr>
        <w:t>.</w:t>
      </w:r>
    </w:p>
    <w:p w14:paraId="14109F31" w14:textId="77777777" w:rsidR="00CA1155" w:rsidRPr="00D6660E" w:rsidRDefault="00CA1155" w:rsidP="00CA1155">
      <w:pPr>
        <w:keepNext/>
        <w:keepLines/>
        <w:tabs>
          <w:tab w:val="left" w:pos="1514"/>
        </w:tabs>
        <w:ind w:firstLine="851"/>
        <w:outlineLvl w:val="1"/>
        <w:rPr>
          <w:rFonts w:cs="Arial"/>
          <w:sz w:val="24"/>
        </w:rPr>
      </w:pPr>
      <w:r w:rsidRPr="00D6660E">
        <w:rPr>
          <w:rFonts w:cs="Arial"/>
          <w:sz w:val="24"/>
        </w:rPr>
        <w:t>2.1.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 декабря 2004 г. № 210-ФЗ «Об основах регулирования тарифов организаций коммунального комплекса» и схем водоснабжения, канализации, теплоснабжения, газоснабжения и энергоснабжения, разработанных и утвержденных в установленном порядке.</w:t>
      </w:r>
    </w:p>
    <w:p w14:paraId="5CB7D4B8" w14:textId="77777777" w:rsidR="00CA1155" w:rsidRPr="00D6660E" w:rsidRDefault="00CA1155" w:rsidP="00CA1155">
      <w:pPr>
        <w:ind w:firstLine="851"/>
        <w:rPr>
          <w:rFonts w:cs="Arial"/>
          <w:sz w:val="24"/>
        </w:rPr>
      </w:pPr>
      <w:r w:rsidRPr="00D6660E">
        <w:rPr>
          <w:rFonts w:cs="Arial"/>
          <w:sz w:val="24"/>
          <w:lang w:eastAsia="en-US"/>
        </w:rPr>
        <w:t>При отсутствии</w:t>
      </w:r>
      <w:r w:rsidRPr="00D6660E">
        <w:rPr>
          <w:rFonts w:cs="Arial"/>
          <w:sz w:val="24"/>
        </w:rPr>
        <w:t xml:space="preserve"> централизованной системы канализации следует предусматривать по согласованию с местными органами государственного санитарно-эпидемиологического надзора сливные станции. Размещение сливных станций следует предусматривать в соответствии с СП</w:t>
      </w:r>
      <w:r w:rsidRPr="00D6660E">
        <w:rPr>
          <w:rFonts w:cs="Arial"/>
          <w:sz w:val="24"/>
          <w:shd w:val="clear" w:color="auto" w:fill="FFFFFF"/>
        </w:rPr>
        <w:t>32.13330.2018</w:t>
      </w:r>
      <w:r w:rsidRPr="00D6660E">
        <w:rPr>
          <w:rFonts w:cs="Arial"/>
          <w:sz w:val="24"/>
        </w:rPr>
        <w:t>, а их санитарно-защитные зоны принимать по</w:t>
      </w:r>
      <w:r w:rsidR="007F26BF" w:rsidRPr="00D6660E">
        <w:rPr>
          <w:rFonts w:cs="Arial"/>
          <w:sz w:val="24"/>
        </w:rPr>
        <w:t xml:space="preserve"> </w:t>
      </w:r>
      <w:hyperlink r:id="rId10" w:anchor="6540IN" w:history="1">
        <w:r w:rsidRPr="00D6660E">
          <w:rPr>
            <w:rStyle w:val="ab"/>
            <w:rFonts w:cs="Arial"/>
            <w:bCs/>
            <w:color w:val="auto"/>
            <w:sz w:val="24"/>
            <w:u w:val="none"/>
            <w:shd w:val="clear" w:color="auto" w:fill="FFFFFF"/>
          </w:rPr>
          <w:t>СанПиН 2.2.1/2.1.1.1200-03</w:t>
        </w:r>
      </w:hyperlink>
      <w:r w:rsidRPr="00D6660E">
        <w:rPr>
          <w:rFonts w:cs="Arial"/>
          <w:sz w:val="24"/>
        </w:rPr>
        <w:t>.</w:t>
      </w:r>
    </w:p>
    <w:p w14:paraId="13688059" w14:textId="77777777" w:rsidR="00CA1155" w:rsidRPr="00D6660E" w:rsidRDefault="00CA1155" w:rsidP="00CA1155">
      <w:pPr>
        <w:ind w:firstLine="851"/>
        <w:rPr>
          <w:rFonts w:cs="Arial"/>
          <w:sz w:val="24"/>
        </w:rPr>
      </w:pPr>
      <w:r w:rsidRPr="00D6660E">
        <w:rPr>
          <w:rFonts w:cs="Arial"/>
          <w:sz w:val="24"/>
        </w:rPr>
        <w:t xml:space="preserve">Воздушные линии электропередачи (ВЛ) напряжением 110 </w:t>
      </w:r>
      <w:proofErr w:type="spellStart"/>
      <w:r w:rsidRPr="00D6660E">
        <w:rPr>
          <w:rFonts w:cs="Arial"/>
          <w:sz w:val="24"/>
        </w:rPr>
        <w:t>кВ</w:t>
      </w:r>
      <w:proofErr w:type="spellEnd"/>
      <w:r w:rsidRPr="00D6660E">
        <w:rPr>
          <w:rFonts w:cs="Arial"/>
          <w:sz w:val="24"/>
        </w:rPr>
        <w:t xml:space="preserve"> и выше допускается размещать только за пределами жилых и общественно-деловых зон. Транзитные линии электропередачи напряжением до 220 </w:t>
      </w:r>
      <w:proofErr w:type="spellStart"/>
      <w:r w:rsidRPr="00D6660E">
        <w:rPr>
          <w:rFonts w:cs="Arial"/>
          <w:sz w:val="24"/>
        </w:rPr>
        <w:t>кВ</w:t>
      </w:r>
      <w:proofErr w:type="spellEnd"/>
      <w:r w:rsidRPr="00D6660E">
        <w:rPr>
          <w:rFonts w:cs="Arial"/>
          <w:sz w:val="24"/>
        </w:rPr>
        <w:t xml:space="preserve">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 Прокладку электрических сетей напряжением 110 </w:t>
      </w:r>
      <w:proofErr w:type="spellStart"/>
      <w:r w:rsidRPr="00D6660E">
        <w:rPr>
          <w:rFonts w:cs="Arial"/>
          <w:sz w:val="24"/>
        </w:rPr>
        <w:t>кВ</w:t>
      </w:r>
      <w:proofErr w:type="spellEnd"/>
      <w:r w:rsidRPr="00D6660E">
        <w:rPr>
          <w:rFonts w:cs="Arial"/>
          <w:sz w:val="24"/>
        </w:rPr>
        <w:t xml:space="preserve">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14:paraId="2B108038" w14:textId="77777777" w:rsidR="00CA1155" w:rsidRPr="00D6660E" w:rsidRDefault="00CA1155" w:rsidP="00CA1155">
      <w:pPr>
        <w:ind w:firstLine="851"/>
        <w:rPr>
          <w:rFonts w:cs="Arial"/>
          <w:sz w:val="24"/>
        </w:rPr>
      </w:pPr>
      <w:r w:rsidRPr="00D6660E">
        <w:rPr>
          <w:rFonts w:cs="Arial"/>
          <w:sz w:val="24"/>
        </w:rPr>
        <w:lastRenderedPageBreak/>
        <w:t xml:space="preserve">При размещении отдельно стоящих распределительных пунктов и трансформаторных подстанций напряжением 10 (6) - 20 </w:t>
      </w:r>
      <w:proofErr w:type="spellStart"/>
      <w:r w:rsidRPr="00D6660E">
        <w:rPr>
          <w:rFonts w:cs="Arial"/>
          <w:sz w:val="24"/>
        </w:rPr>
        <w:t>кВ</w:t>
      </w:r>
      <w:proofErr w:type="spellEnd"/>
      <w:r w:rsidRPr="00D6660E">
        <w:rPr>
          <w:rFonts w:cs="Arial"/>
          <w:sz w:val="24"/>
        </w:rPr>
        <w:t xml:space="preserve"> при числе трансформаторов не более двух мощностью каждого до 1000 </w:t>
      </w:r>
      <w:proofErr w:type="spellStart"/>
      <w:r w:rsidRPr="00D6660E">
        <w:rPr>
          <w:rFonts w:cs="Arial"/>
          <w:sz w:val="24"/>
        </w:rPr>
        <w:t>кВА</w:t>
      </w:r>
      <w:proofErr w:type="spellEnd"/>
      <w:r w:rsidRPr="00D6660E">
        <w:rPr>
          <w:rFonts w:cs="Arial"/>
          <w:sz w:val="24"/>
        </w:rPr>
        <w:t xml:space="preserve"> расстояние от них до окон жилых домов и общественных зданий следует принимать с учетом допустимых уровней шума и вибрации, но не менее 10 метров, а до зданий лечебно-профилактических учреждений - не менее 15 м.</w:t>
      </w:r>
    </w:p>
    <w:p w14:paraId="3313AC6D" w14:textId="77777777" w:rsidR="00CA1155" w:rsidRPr="00D6660E" w:rsidRDefault="00CA1155" w:rsidP="00CA1155">
      <w:pPr>
        <w:ind w:firstLine="851"/>
        <w:rPr>
          <w:rFonts w:cs="Arial"/>
          <w:sz w:val="24"/>
        </w:rPr>
      </w:pPr>
      <w:r w:rsidRPr="00D6660E">
        <w:rPr>
          <w:rFonts w:cs="Arial"/>
          <w:sz w:val="24"/>
        </w:rPr>
        <w:t>2.2. Подземные инженерные сети следует размещать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22 м следует предусматривать размещение сетей водопровода по обеим сторонам улиц.</w:t>
      </w:r>
    </w:p>
    <w:p w14:paraId="14CAA166" w14:textId="77777777" w:rsidR="00CA1155" w:rsidRPr="00D6660E" w:rsidRDefault="00CA1155" w:rsidP="00CA1155">
      <w:pPr>
        <w:ind w:firstLine="851"/>
        <w:rPr>
          <w:rFonts w:cs="Arial"/>
          <w:sz w:val="24"/>
        </w:rPr>
      </w:pPr>
      <w:r w:rsidRPr="00D6660E">
        <w:rPr>
          <w:rFonts w:cs="Arial"/>
          <w:sz w:val="24"/>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14:paraId="3C9E8AB1" w14:textId="77777777" w:rsidR="00CA1155" w:rsidRPr="00D6660E" w:rsidRDefault="00CA1155" w:rsidP="00CA1155">
      <w:pPr>
        <w:ind w:firstLine="851"/>
        <w:rPr>
          <w:rFonts w:cs="Arial"/>
          <w:sz w:val="24"/>
        </w:rPr>
      </w:pPr>
      <w:r w:rsidRPr="00D6660E">
        <w:rPr>
          <w:rFonts w:cs="Arial"/>
          <w:sz w:val="24"/>
        </w:rPr>
        <w:t>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тепловых сетей от 200 мм.</w:t>
      </w:r>
    </w:p>
    <w:p w14:paraId="293B6A77" w14:textId="77777777" w:rsidR="00CA1155" w:rsidRPr="00D6660E" w:rsidRDefault="00CA1155" w:rsidP="00CA1155">
      <w:pPr>
        <w:ind w:firstLine="851"/>
        <w:rPr>
          <w:rFonts w:cs="Arial"/>
          <w:sz w:val="24"/>
        </w:rPr>
      </w:pPr>
      <w:r w:rsidRPr="00D6660E">
        <w:rPr>
          <w:rFonts w:cs="Arial"/>
          <w:sz w:val="24"/>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14:paraId="6770199D" w14:textId="77777777" w:rsidR="00CA1155" w:rsidRPr="00D6660E" w:rsidRDefault="00CA1155" w:rsidP="00CA1155">
      <w:pPr>
        <w:ind w:firstLine="851"/>
        <w:rPr>
          <w:rFonts w:cs="Arial"/>
          <w:sz w:val="24"/>
        </w:rPr>
      </w:pPr>
      <w:r w:rsidRPr="00D6660E">
        <w:rPr>
          <w:rFonts w:cs="Arial"/>
          <w:sz w:val="24"/>
        </w:rPr>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территории жилой зоны не допускается. Магистральные трубопроводы следует прокладывать за пределами территории поселений муниципального района в соответствии с СП 36.13330.2012.</w:t>
      </w:r>
    </w:p>
    <w:p w14:paraId="529399B0" w14:textId="77777777" w:rsidR="00CA1155" w:rsidRPr="00D6660E" w:rsidRDefault="00CA1155" w:rsidP="00CA1155">
      <w:pPr>
        <w:keepNext/>
        <w:keepLines/>
        <w:tabs>
          <w:tab w:val="left" w:pos="1514"/>
        </w:tabs>
        <w:ind w:firstLine="851"/>
        <w:outlineLvl w:val="1"/>
        <w:rPr>
          <w:rFonts w:cs="Arial"/>
          <w:sz w:val="24"/>
        </w:rPr>
      </w:pPr>
      <w:r w:rsidRPr="00D6660E">
        <w:rPr>
          <w:rFonts w:cs="Arial"/>
          <w:sz w:val="24"/>
        </w:rPr>
        <w:t>2.3. Расстояния по горизонтали (в свету) от ближайших подземных инженерных сетей до зданий и сооружений следует принимать согласно СП 42.13330.2016; минимальные расстояния от подземных (наземных с обвалованием) газопроводов до зданий и сооружений следует принимать в соответствии с СП 62.13330.2011.</w:t>
      </w:r>
    </w:p>
    <w:p w14:paraId="037BE63C" w14:textId="77777777" w:rsidR="00CA1155" w:rsidRPr="00D6660E" w:rsidRDefault="00CA1155" w:rsidP="00CA1155">
      <w:pPr>
        <w:pStyle w:val="24"/>
        <w:shd w:val="clear" w:color="auto" w:fill="auto"/>
        <w:tabs>
          <w:tab w:val="left" w:pos="1435"/>
        </w:tabs>
        <w:spacing w:after="0" w:line="240" w:lineRule="auto"/>
        <w:ind w:firstLine="851"/>
        <w:jc w:val="both"/>
        <w:rPr>
          <w:rFonts w:ascii="Arial" w:hAnsi="Arial" w:cs="Arial"/>
          <w:sz w:val="24"/>
          <w:szCs w:val="24"/>
        </w:rPr>
      </w:pPr>
      <w:r w:rsidRPr="00D6660E">
        <w:rPr>
          <w:rFonts w:ascii="Arial" w:hAnsi="Arial" w:cs="Arial"/>
          <w:sz w:val="24"/>
          <w:szCs w:val="24"/>
        </w:rPr>
        <w:t>Расстояния по горизонтали (в свету) между соседними инженерными подземными сетями при их параллельном размещении следует принимать согласно СП 42.13330.2016, а на вводах инженерных сетей в зданиях поселений муниципального района - не менее 0,5 м. При разнице в глубине заложения смежных трубопроводов свыше 0,4 м расстояния, указанные в СП 42.13330.2016,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СП 62.13330.2011.</w:t>
      </w:r>
    </w:p>
    <w:p w14:paraId="433C317C" w14:textId="77777777" w:rsidR="00CA1155" w:rsidRPr="00D6660E" w:rsidRDefault="00CA1155" w:rsidP="00CA1155">
      <w:pPr>
        <w:pStyle w:val="24"/>
        <w:shd w:val="clear" w:color="auto" w:fill="auto"/>
        <w:tabs>
          <w:tab w:val="left" w:pos="1435"/>
        </w:tabs>
        <w:spacing w:after="0" w:line="240" w:lineRule="auto"/>
        <w:ind w:firstLine="851"/>
        <w:jc w:val="both"/>
        <w:rPr>
          <w:rFonts w:ascii="Arial" w:hAnsi="Arial" w:cs="Arial"/>
          <w:sz w:val="24"/>
          <w:szCs w:val="24"/>
        </w:rPr>
      </w:pPr>
      <w:r w:rsidRPr="00D6660E">
        <w:rPr>
          <w:rFonts w:ascii="Arial" w:hAnsi="Arial" w:cs="Arial"/>
          <w:sz w:val="24"/>
          <w:szCs w:val="24"/>
        </w:rPr>
        <w:t>При пересечении инженерных сетей между собой расстояния по вертикали (в свету) следует принимать в соответствии с требованиями СП 18.13330.2019. Указанные в СП 42.13330.2016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14:paraId="774349E5" w14:textId="77777777" w:rsidR="00CA1155" w:rsidRPr="00D6660E" w:rsidRDefault="00CA1155" w:rsidP="00CA1155">
      <w:pPr>
        <w:pStyle w:val="24"/>
        <w:shd w:val="clear" w:color="auto" w:fill="auto"/>
        <w:tabs>
          <w:tab w:val="left" w:pos="1435"/>
        </w:tabs>
        <w:spacing w:after="0" w:line="240" w:lineRule="auto"/>
        <w:ind w:firstLine="851"/>
        <w:jc w:val="both"/>
        <w:rPr>
          <w:rFonts w:ascii="Arial" w:eastAsia="Tahoma" w:hAnsi="Arial" w:cs="Arial"/>
          <w:sz w:val="24"/>
          <w:szCs w:val="24"/>
          <w:lang w:eastAsia="ru-RU" w:bidi="ru-RU"/>
        </w:rPr>
      </w:pPr>
      <w:r w:rsidRPr="00D6660E">
        <w:rPr>
          <w:rFonts w:ascii="Arial" w:hAnsi="Arial" w:cs="Arial"/>
          <w:sz w:val="24"/>
          <w:szCs w:val="24"/>
        </w:rPr>
        <w:t xml:space="preserve">2.4. Водоотводная сеть улиц и дорог является составной частью общей </w:t>
      </w:r>
      <w:r w:rsidRPr="00D6660E">
        <w:rPr>
          <w:rFonts w:ascii="Arial" w:hAnsi="Arial" w:cs="Arial"/>
          <w:sz w:val="24"/>
          <w:szCs w:val="24"/>
        </w:rPr>
        <w:lastRenderedPageBreak/>
        <w:t>системы организации поверхностного стока и водоотвода с территории поселений муниципального района; проектирование этой сети необходимо проводить в комплексной увязке с техническими решениями инженерной подготовки, благоустройства, инфраструктуры.</w:t>
      </w:r>
    </w:p>
    <w:p w14:paraId="6B76CCF3" w14:textId="77777777" w:rsidR="00CA1155" w:rsidRPr="00D6660E" w:rsidRDefault="00CA1155" w:rsidP="00CA1155">
      <w:pPr>
        <w:pStyle w:val="24"/>
        <w:shd w:val="clear" w:color="auto" w:fill="auto"/>
        <w:tabs>
          <w:tab w:val="left" w:pos="1435"/>
        </w:tabs>
        <w:spacing w:after="0" w:line="240" w:lineRule="auto"/>
        <w:ind w:firstLine="851"/>
        <w:jc w:val="both"/>
        <w:rPr>
          <w:rFonts w:ascii="Arial" w:hAnsi="Arial" w:cs="Arial"/>
          <w:sz w:val="24"/>
          <w:szCs w:val="24"/>
        </w:rPr>
      </w:pPr>
      <w:r w:rsidRPr="00D6660E">
        <w:rPr>
          <w:rFonts w:ascii="Arial" w:hAnsi="Arial" w:cs="Arial"/>
          <w:sz w:val="24"/>
          <w:szCs w:val="24"/>
        </w:rPr>
        <w:t xml:space="preserve">Водоотводные системы и сооружения улиц и предназначены для сбора и транспортировки поверхностного стока с прилегающих территорий и непосредственно с улично-дорожной сети, включая отвод дождевых и талых вод, прием и удаление вод от полива улиц, из сбросных систем водопропускных коммуникаций и сооружений, городских дренажных систем мелкого заложения, производственных вод, допускаемых к спуску без специальной очистки или после пропуска через очистные сооружения, удаление вод от мойки транспортных средств с необходимой очисткой. Водоотводные сооружения на участках улично-дорожной сети, имеющих характер автомобильных дорог местного значения, проектируется в соответствии с требованиями </w:t>
      </w:r>
      <w:r w:rsidRPr="00D6660E">
        <w:rPr>
          <w:rFonts w:ascii="Arial" w:hAnsi="Arial" w:cs="Arial"/>
          <w:sz w:val="24"/>
          <w:szCs w:val="24"/>
          <w:shd w:val="clear" w:color="auto" w:fill="FFFFFF"/>
        </w:rPr>
        <w:t>СП 34.13330.2021</w:t>
      </w:r>
      <w:r w:rsidRPr="00D6660E">
        <w:rPr>
          <w:rFonts w:ascii="Arial" w:hAnsi="Arial" w:cs="Arial"/>
          <w:color w:val="444444"/>
          <w:sz w:val="24"/>
          <w:szCs w:val="24"/>
          <w:shd w:val="clear" w:color="auto" w:fill="FFFFFF"/>
        </w:rPr>
        <w:t xml:space="preserve">. </w:t>
      </w:r>
      <w:r w:rsidRPr="00D6660E">
        <w:rPr>
          <w:rFonts w:ascii="Arial" w:eastAsia="Tahoma" w:hAnsi="Arial" w:cs="Arial"/>
          <w:sz w:val="24"/>
          <w:szCs w:val="24"/>
          <w:lang w:eastAsia="ru-RU" w:bidi="ru-RU"/>
        </w:rPr>
        <w:t xml:space="preserve">Проектирование дождевой канализации следует осуществлять на основании Водного кодекса РФ, </w:t>
      </w:r>
      <w:r w:rsidRPr="00D6660E">
        <w:rPr>
          <w:rFonts w:ascii="Arial" w:hAnsi="Arial" w:cs="Arial"/>
          <w:sz w:val="24"/>
          <w:szCs w:val="24"/>
          <w:shd w:val="clear" w:color="auto" w:fill="FFFFFF"/>
        </w:rPr>
        <w:t>СП 32.13330.2018</w:t>
      </w:r>
      <w:r w:rsidR="009B327F" w:rsidRPr="00D6660E">
        <w:rPr>
          <w:rFonts w:ascii="Arial" w:hAnsi="Arial" w:cs="Arial"/>
          <w:sz w:val="24"/>
          <w:szCs w:val="24"/>
          <w:shd w:val="clear" w:color="auto" w:fill="FFFFFF"/>
        </w:rPr>
        <w:t xml:space="preserve"> </w:t>
      </w:r>
      <w:r w:rsidRPr="00D6660E">
        <w:rPr>
          <w:rFonts w:ascii="Arial" w:eastAsia="Tahoma" w:hAnsi="Arial" w:cs="Arial"/>
          <w:sz w:val="24"/>
          <w:szCs w:val="24"/>
          <w:lang w:eastAsia="ru-RU" w:bidi="ru-RU"/>
        </w:rPr>
        <w:t>и</w:t>
      </w:r>
      <w:r w:rsidR="009B327F" w:rsidRPr="00D6660E">
        <w:rPr>
          <w:rFonts w:ascii="Arial" w:eastAsia="Tahoma" w:hAnsi="Arial" w:cs="Arial"/>
          <w:sz w:val="24"/>
          <w:szCs w:val="24"/>
          <w:lang w:eastAsia="ru-RU" w:bidi="ru-RU"/>
        </w:rPr>
        <w:t xml:space="preserve"> </w:t>
      </w:r>
      <w:hyperlink r:id="rId11" w:anchor="7DI0K8" w:history="1">
        <w:r w:rsidRPr="00D6660E">
          <w:rPr>
            <w:rStyle w:val="ab"/>
            <w:rFonts w:ascii="Arial" w:hAnsi="Arial" w:cs="Arial"/>
            <w:bCs/>
            <w:color w:val="auto"/>
            <w:sz w:val="24"/>
            <w:szCs w:val="24"/>
            <w:u w:val="none"/>
            <w:shd w:val="clear" w:color="auto" w:fill="FFFFFF"/>
          </w:rPr>
          <w:t>СанПиН 2.1.3684-21</w:t>
        </w:r>
      </w:hyperlink>
      <w:r w:rsidRPr="00D6660E">
        <w:rPr>
          <w:rFonts w:ascii="Arial" w:eastAsia="Tahoma" w:hAnsi="Arial" w:cs="Arial"/>
          <w:sz w:val="24"/>
          <w:szCs w:val="24"/>
          <w:lang w:eastAsia="ru-RU" w:bidi="ru-RU"/>
        </w:rPr>
        <w:t>.</w:t>
      </w:r>
    </w:p>
    <w:p w14:paraId="47A182BC" w14:textId="77777777" w:rsidR="00CA1155" w:rsidRPr="00D6660E" w:rsidRDefault="00CA1155" w:rsidP="00CA1155">
      <w:pPr>
        <w:pStyle w:val="24"/>
        <w:shd w:val="clear" w:color="auto" w:fill="auto"/>
        <w:tabs>
          <w:tab w:val="left" w:pos="1435"/>
        </w:tabs>
        <w:spacing w:after="0" w:line="240" w:lineRule="auto"/>
        <w:ind w:firstLine="851"/>
        <w:jc w:val="both"/>
        <w:rPr>
          <w:rFonts w:ascii="Arial" w:hAnsi="Arial" w:cs="Arial"/>
          <w:sz w:val="24"/>
          <w:szCs w:val="24"/>
        </w:rPr>
      </w:pPr>
      <w:r w:rsidRPr="00D6660E">
        <w:rPr>
          <w:rFonts w:ascii="Arial" w:hAnsi="Arial" w:cs="Arial"/>
          <w:sz w:val="24"/>
          <w:szCs w:val="24"/>
        </w:rPr>
        <w:t xml:space="preserve">Применение открытых водоотводящих устройств - канав, кюветов, лотков допускается в районах одно-, двухэтажной </w:t>
      </w:r>
      <w:proofErr w:type="gramStart"/>
      <w:r w:rsidRPr="00D6660E">
        <w:rPr>
          <w:rFonts w:ascii="Arial" w:hAnsi="Arial" w:cs="Arial"/>
          <w:sz w:val="24"/>
          <w:szCs w:val="24"/>
        </w:rPr>
        <w:t>застройки  в</w:t>
      </w:r>
      <w:proofErr w:type="gramEnd"/>
      <w:r w:rsidRPr="00D6660E">
        <w:rPr>
          <w:rFonts w:ascii="Arial" w:hAnsi="Arial" w:cs="Arial"/>
          <w:sz w:val="24"/>
          <w:szCs w:val="24"/>
        </w:rPr>
        <w:t xml:space="preserve"> сельских поселениях, а также на территории парков с устройством мостиков или труб на пересечении с улицами, дорогами, проездами и тротуарами.</w:t>
      </w:r>
    </w:p>
    <w:p w14:paraId="1A2134E6" w14:textId="77777777" w:rsidR="00CA1155" w:rsidRPr="00D6660E" w:rsidRDefault="00CA1155" w:rsidP="00CA1155">
      <w:pPr>
        <w:pStyle w:val="24"/>
        <w:shd w:val="clear" w:color="auto" w:fill="auto"/>
        <w:tabs>
          <w:tab w:val="left" w:pos="1435"/>
        </w:tabs>
        <w:spacing w:after="0" w:line="240" w:lineRule="auto"/>
        <w:ind w:firstLine="851"/>
        <w:jc w:val="both"/>
        <w:rPr>
          <w:rFonts w:ascii="Arial" w:hAnsi="Arial" w:cs="Arial"/>
          <w:sz w:val="24"/>
          <w:szCs w:val="24"/>
        </w:rPr>
      </w:pPr>
      <w:r w:rsidRPr="00D6660E">
        <w:rPr>
          <w:rFonts w:ascii="Arial" w:hAnsi="Arial" w:cs="Arial"/>
          <w:sz w:val="24"/>
          <w:szCs w:val="24"/>
        </w:rPr>
        <w:t>2.5. Санитарная очистка территории поселений муниципального района должна обеспечивать во взаимосвязи с системой канализации сбор и утилизацию (удаление, обезвреживание) коммунальных и производственных отходов с учетом экологических и ресурсосберегающих требований.</w:t>
      </w:r>
    </w:p>
    <w:p w14:paraId="06F723CA" w14:textId="77777777" w:rsidR="00CA1155" w:rsidRPr="00D6660E" w:rsidRDefault="00CA1155" w:rsidP="00CA1155">
      <w:pPr>
        <w:pStyle w:val="24"/>
        <w:shd w:val="clear" w:color="auto" w:fill="auto"/>
        <w:tabs>
          <w:tab w:val="left" w:pos="1435"/>
        </w:tabs>
        <w:spacing w:after="0" w:line="240" w:lineRule="auto"/>
        <w:ind w:firstLine="851"/>
        <w:jc w:val="both"/>
        <w:rPr>
          <w:rFonts w:ascii="Arial" w:hAnsi="Arial" w:cs="Arial"/>
          <w:sz w:val="24"/>
          <w:szCs w:val="24"/>
        </w:rPr>
      </w:pPr>
      <w:r w:rsidRPr="00D6660E">
        <w:rPr>
          <w:rFonts w:ascii="Arial" w:hAnsi="Arial" w:cs="Arial"/>
          <w:sz w:val="24"/>
          <w:szCs w:val="24"/>
        </w:rPr>
        <w:t>Нормы накопления бытовых отходов принимаются в соответствии с территориальными нормативами накопления твердых бытовых отходов, действующими в населённых пунктах, а в случае отсутствия утвержденных нормативов – по СП 42.13330.2016.</w:t>
      </w:r>
    </w:p>
    <w:p w14:paraId="5224B3C1" w14:textId="77777777" w:rsidR="00CA1155" w:rsidRPr="00D6660E" w:rsidRDefault="00CA1155" w:rsidP="00CA1155">
      <w:pPr>
        <w:pStyle w:val="24"/>
        <w:shd w:val="clear" w:color="auto" w:fill="auto"/>
        <w:tabs>
          <w:tab w:val="left" w:pos="1435"/>
        </w:tabs>
        <w:spacing w:after="0" w:line="240" w:lineRule="auto"/>
        <w:ind w:firstLine="851"/>
        <w:jc w:val="both"/>
        <w:rPr>
          <w:rFonts w:ascii="Arial" w:hAnsi="Arial" w:cs="Arial"/>
          <w:sz w:val="24"/>
          <w:szCs w:val="24"/>
        </w:rPr>
      </w:pPr>
      <w:r w:rsidRPr="00D6660E">
        <w:rPr>
          <w:rFonts w:ascii="Arial" w:hAnsi="Arial" w:cs="Arial"/>
          <w:sz w:val="24"/>
          <w:szCs w:val="24"/>
        </w:rPr>
        <w:t>2.6. Расчетные показатели минимально допустимого уровня обеспеченности объектами местного значения, относящихся к инженерной инфраструктуре, и расчетные показатели максимально допустимого уровня территориальной доступности таких объектов приведены в табл</w:t>
      </w:r>
      <w:r w:rsidR="00C734BF" w:rsidRPr="00D6660E">
        <w:rPr>
          <w:rFonts w:ascii="Arial" w:hAnsi="Arial" w:cs="Arial"/>
          <w:sz w:val="24"/>
          <w:szCs w:val="24"/>
        </w:rPr>
        <w:t>ица</w:t>
      </w:r>
      <w:r w:rsidRPr="00D6660E">
        <w:rPr>
          <w:rFonts w:ascii="Arial" w:hAnsi="Arial" w:cs="Arial"/>
          <w:sz w:val="24"/>
          <w:szCs w:val="24"/>
        </w:rPr>
        <w:t xml:space="preserve"> </w:t>
      </w:r>
      <w:r w:rsidR="00163778" w:rsidRPr="00D6660E">
        <w:rPr>
          <w:rFonts w:ascii="Arial" w:hAnsi="Arial" w:cs="Arial"/>
          <w:sz w:val="24"/>
          <w:szCs w:val="24"/>
        </w:rPr>
        <w:t>1</w:t>
      </w:r>
      <w:r w:rsidRPr="00D6660E">
        <w:rPr>
          <w:rFonts w:ascii="Arial" w:hAnsi="Arial" w:cs="Arial"/>
          <w:sz w:val="24"/>
          <w:szCs w:val="24"/>
        </w:rPr>
        <w:t>.</w:t>
      </w:r>
    </w:p>
    <w:p w14:paraId="6510D5DE" w14:textId="77777777" w:rsidR="00CA1155" w:rsidRPr="00D6660E" w:rsidRDefault="00CA1155" w:rsidP="00CA1155">
      <w:pPr>
        <w:pStyle w:val="24"/>
        <w:shd w:val="clear" w:color="auto" w:fill="auto"/>
        <w:tabs>
          <w:tab w:val="left" w:pos="1435"/>
        </w:tabs>
        <w:spacing w:after="0" w:line="413" w:lineRule="exact"/>
        <w:ind w:firstLine="851"/>
        <w:jc w:val="right"/>
        <w:rPr>
          <w:rFonts w:ascii="Arial" w:hAnsi="Arial" w:cs="Arial"/>
          <w:b/>
          <w:sz w:val="24"/>
          <w:szCs w:val="24"/>
        </w:rPr>
      </w:pPr>
      <w:r w:rsidRPr="00D6660E">
        <w:rPr>
          <w:rFonts w:ascii="Arial" w:hAnsi="Arial" w:cs="Arial"/>
          <w:b/>
          <w:sz w:val="24"/>
          <w:szCs w:val="24"/>
        </w:rPr>
        <w:t xml:space="preserve">Таблица </w:t>
      </w:r>
      <w:r w:rsidR="00163778" w:rsidRPr="00D6660E">
        <w:rPr>
          <w:rFonts w:ascii="Arial" w:hAnsi="Arial" w:cs="Arial"/>
          <w:b/>
          <w:sz w:val="24"/>
          <w:szCs w:val="24"/>
        </w:rPr>
        <w:t>1</w:t>
      </w:r>
    </w:p>
    <w:tbl>
      <w:tblPr>
        <w:tblStyle w:val="a5"/>
        <w:tblW w:w="9923" w:type="dxa"/>
        <w:tblInd w:w="-176" w:type="dxa"/>
        <w:tblLayout w:type="fixed"/>
        <w:tblLook w:val="04A0" w:firstRow="1" w:lastRow="0" w:firstColumn="1" w:lastColumn="0" w:noHBand="0" w:noVBand="1"/>
      </w:tblPr>
      <w:tblGrid>
        <w:gridCol w:w="709"/>
        <w:gridCol w:w="1841"/>
        <w:gridCol w:w="286"/>
        <w:gridCol w:w="1974"/>
        <w:gridCol w:w="152"/>
        <w:gridCol w:w="1129"/>
        <w:gridCol w:w="138"/>
        <w:gridCol w:w="1141"/>
        <w:gridCol w:w="1276"/>
        <w:gridCol w:w="143"/>
        <w:gridCol w:w="1134"/>
      </w:tblGrid>
      <w:tr w:rsidR="00CA1155" w:rsidRPr="00D6660E" w14:paraId="2DCDFCC3" w14:textId="77777777" w:rsidTr="00163778">
        <w:tc>
          <w:tcPr>
            <w:tcW w:w="709" w:type="dxa"/>
            <w:vAlign w:val="center"/>
          </w:tcPr>
          <w:p w14:paraId="51E98EEC" w14:textId="77777777" w:rsidR="00CA1155" w:rsidRPr="00D6660E" w:rsidRDefault="00CA1155" w:rsidP="00594822">
            <w:pPr>
              <w:ind w:firstLine="0"/>
              <w:jc w:val="center"/>
              <w:rPr>
                <w:rFonts w:cs="Arial"/>
                <w:sz w:val="24"/>
                <w:szCs w:val="24"/>
              </w:rPr>
            </w:pPr>
            <w:r w:rsidRPr="00D6660E">
              <w:rPr>
                <w:rStyle w:val="210pt"/>
                <w:rFonts w:ascii="Arial" w:eastAsia="Tahoma" w:hAnsi="Arial" w:cs="Arial"/>
                <w:sz w:val="24"/>
                <w:szCs w:val="24"/>
              </w:rPr>
              <w:t>№ п/п</w:t>
            </w:r>
          </w:p>
        </w:tc>
        <w:tc>
          <w:tcPr>
            <w:tcW w:w="1841" w:type="dxa"/>
            <w:vAlign w:val="center"/>
          </w:tcPr>
          <w:p w14:paraId="081CD572" w14:textId="77777777" w:rsidR="00CA1155" w:rsidRPr="00D6660E" w:rsidRDefault="00CA1155" w:rsidP="00FF589C">
            <w:pPr>
              <w:ind w:firstLine="0"/>
              <w:rPr>
                <w:rFonts w:cs="Arial"/>
                <w:sz w:val="24"/>
                <w:szCs w:val="24"/>
              </w:rPr>
            </w:pPr>
            <w:r w:rsidRPr="00D6660E">
              <w:rPr>
                <w:rStyle w:val="210pt"/>
                <w:rFonts w:ascii="Arial" w:eastAsia="Tahoma" w:hAnsi="Arial" w:cs="Arial"/>
                <w:sz w:val="24"/>
                <w:szCs w:val="24"/>
              </w:rPr>
              <w:t>Наименование объекта</w:t>
            </w:r>
          </w:p>
        </w:tc>
        <w:tc>
          <w:tcPr>
            <w:tcW w:w="2260" w:type="dxa"/>
            <w:gridSpan w:val="2"/>
            <w:vAlign w:val="center"/>
          </w:tcPr>
          <w:p w14:paraId="5535247E" w14:textId="77777777" w:rsidR="00CA1155" w:rsidRPr="00D6660E" w:rsidRDefault="00CA1155" w:rsidP="00FF589C">
            <w:pPr>
              <w:ind w:firstLine="0"/>
              <w:rPr>
                <w:rFonts w:cs="Arial"/>
                <w:sz w:val="24"/>
                <w:szCs w:val="24"/>
              </w:rPr>
            </w:pPr>
            <w:r w:rsidRPr="00D6660E">
              <w:rPr>
                <w:rFonts w:cs="Arial"/>
                <w:sz w:val="24"/>
                <w:szCs w:val="24"/>
              </w:rPr>
              <w:t>Расчетный показатель, ед. изм.</w:t>
            </w:r>
          </w:p>
        </w:tc>
        <w:tc>
          <w:tcPr>
            <w:tcW w:w="5113" w:type="dxa"/>
            <w:gridSpan w:val="7"/>
            <w:vAlign w:val="center"/>
          </w:tcPr>
          <w:p w14:paraId="72C5EACF" w14:textId="77777777" w:rsidR="00CA1155" w:rsidRPr="00D6660E" w:rsidRDefault="00CA1155" w:rsidP="00FF589C">
            <w:pPr>
              <w:jc w:val="center"/>
              <w:rPr>
                <w:rFonts w:cs="Arial"/>
                <w:sz w:val="24"/>
                <w:szCs w:val="24"/>
              </w:rPr>
            </w:pPr>
            <w:r w:rsidRPr="00D6660E">
              <w:rPr>
                <w:rStyle w:val="210pt"/>
                <w:rFonts w:ascii="Arial" w:eastAsia="Tahoma" w:hAnsi="Arial" w:cs="Arial"/>
                <w:sz w:val="24"/>
                <w:szCs w:val="24"/>
              </w:rPr>
              <w:t>Значение расчетного показателя</w:t>
            </w:r>
          </w:p>
        </w:tc>
      </w:tr>
      <w:tr w:rsidR="00542CCA" w:rsidRPr="00D6660E" w14:paraId="38D2C5B6" w14:textId="77777777" w:rsidTr="00163778">
        <w:tc>
          <w:tcPr>
            <w:tcW w:w="709" w:type="dxa"/>
            <w:vAlign w:val="center"/>
          </w:tcPr>
          <w:p w14:paraId="52669E87" w14:textId="77777777" w:rsidR="00542CCA" w:rsidRPr="00D6660E" w:rsidRDefault="008D69F4" w:rsidP="008D69F4">
            <w:pPr>
              <w:ind w:left="-567"/>
              <w:jc w:val="center"/>
              <w:rPr>
                <w:rStyle w:val="210pt"/>
                <w:rFonts w:ascii="Arial" w:eastAsia="Tahoma" w:hAnsi="Arial" w:cs="Arial"/>
                <w:sz w:val="24"/>
                <w:szCs w:val="24"/>
              </w:rPr>
            </w:pPr>
            <w:r w:rsidRPr="00D6660E">
              <w:rPr>
                <w:rStyle w:val="210pt"/>
                <w:rFonts w:ascii="Arial" w:eastAsia="Tahoma" w:hAnsi="Arial" w:cs="Arial"/>
                <w:sz w:val="24"/>
                <w:szCs w:val="24"/>
              </w:rPr>
              <w:t>1.</w:t>
            </w:r>
          </w:p>
        </w:tc>
        <w:tc>
          <w:tcPr>
            <w:tcW w:w="9214" w:type="dxa"/>
            <w:gridSpan w:val="10"/>
            <w:vAlign w:val="center"/>
          </w:tcPr>
          <w:p w14:paraId="45DC8B24" w14:textId="77777777" w:rsidR="00542CCA" w:rsidRPr="00D6660E" w:rsidRDefault="00542CCA" w:rsidP="00FF589C">
            <w:pPr>
              <w:jc w:val="center"/>
              <w:rPr>
                <w:rStyle w:val="210pt"/>
                <w:rFonts w:ascii="Arial" w:eastAsia="Tahoma" w:hAnsi="Arial" w:cs="Arial"/>
                <w:sz w:val="24"/>
                <w:szCs w:val="24"/>
              </w:rPr>
            </w:pPr>
            <w:r w:rsidRPr="00D6660E">
              <w:rPr>
                <w:rFonts w:cs="Arial"/>
                <w:b/>
                <w:sz w:val="24"/>
                <w:szCs w:val="24"/>
              </w:rPr>
              <w:t>Электроснабжение</w:t>
            </w:r>
          </w:p>
        </w:tc>
      </w:tr>
      <w:tr w:rsidR="008D69F4" w:rsidRPr="00D6660E" w14:paraId="663389E8" w14:textId="77777777" w:rsidTr="00163778">
        <w:trPr>
          <w:trHeight w:val="620"/>
        </w:trPr>
        <w:tc>
          <w:tcPr>
            <w:tcW w:w="709" w:type="dxa"/>
            <w:vMerge w:val="restart"/>
            <w:vAlign w:val="center"/>
          </w:tcPr>
          <w:p w14:paraId="08F7A499" w14:textId="77777777" w:rsidR="008D69F4" w:rsidRPr="00D6660E" w:rsidRDefault="008D69F4" w:rsidP="00FF589C">
            <w:pPr>
              <w:jc w:val="center"/>
              <w:rPr>
                <w:rStyle w:val="210pt"/>
                <w:rFonts w:ascii="Arial" w:eastAsia="Tahoma" w:hAnsi="Arial" w:cs="Arial"/>
                <w:sz w:val="24"/>
                <w:szCs w:val="24"/>
              </w:rPr>
            </w:pPr>
          </w:p>
        </w:tc>
        <w:tc>
          <w:tcPr>
            <w:tcW w:w="1841" w:type="dxa"/>
            <w:vMerge w:val="restart"/>
            <w:vAlign w:val="center"/>
          </w:tcPr>
          <w:p w14:paraId="1F722E04" w14:textId="77777777" w:rsidR="008D69F4" w:rsidRPr="00D6660E" w:rsidRDefault="008D69F4" w:rsidP="00FF589C">
            <w:pPr>
              <w:ind w:firstLine="0"/>
              <w:rPr>
                <w:rStyle w:val="210pt"/>
                <w:rFonts w:ascii="Arial" w:eastAsia="Tahoma" w:hAnsi="Arial" w:cs="Arial"/>
                <w:sz w:val="24"/>
                <w:szCs w:val="24"/>
              </w:rPr>
            </w:pPr>
            <w:r w:rsidRPr="00D6660E">
              <w:rPr>
                <w:rFonts w:cs="Arial"/>
                <w:sz w:val="24"/>
                <w:szCs w:val="24"/>
              </w:rPr>
              <w:t>Укрупненные показатели электропотребления</w:t>
            </w:r>
          </w:p>
        </w:tc>
        <w:tc>
          <w:tcPr>
            <w:tcW w:w="2260" w:type="dxa"/>
            <w:gridSpan w:val="2"/>
            <w:vAlign w:val="center"/>
          </w:tcPr>
          <w:p w14:paraId="7A5C1E46" w14:textId="77777777" w:rsidR="008D69F4" w:rsidRPr="00D6660E" w:rsidRDefault="008D69F4" w:rsidP="00FF589C">
            <w:pPr>
              <w:ind w:firstLine="0"/>
              <w:rPr>
                <w:rFonts w:cs="Arial"/>
                <w:sz w:val="24"/>
                <w:szCs w:val="24"/>
              </w:rPr>
            </w:pPr>
            <w:r w:rsidRPr="00D6660E">
              <w:rPr>
                <w:rFonts w:cs="Arial"/>
                <w:sz w:val="24"/>
                <w:szCs w:val="24"/>
              </w:rPr>
              <w:t xml:space="preserve">Минимально допустимый уровень обеспеченности, кВт ч/год на 1 </w:t>
            </w:r>
            <w:proofErr w:type="gramStart"/>
            <w:r w:rsidRPr="00D6660E">
              <w:rPr>
                <w:rFonts w:cs="Arial"/>
                <w:sz w:val="24"/>
                <w:szCs w:val="24"/>
              </w:rPr>
              <w:t>чел</w:t>
            </w:r>
            <w:proofErr w:type="gramEnd"/>
          </w:p>
        </w:tc>
        <w:tc>
          <w:tcPr>
            <w:tcW w:w="5113" w:type="dxa"/>
            <w:gridSpan w:val="7"/>
            <w:vAlign w:val="center"/>
          </w:tcPr>
          <w:p w14:paraId="3B0266EE" w14:textId="77777777" w:rsidR="008D69F4" w:rsidRPr="00D6660E" w:rsidRDefault="008D69F4" w:rsidP="009B327F">
            <w:pPr>
              <w:jc w:val="center"/>
              <w:rPr>
                <w:rStyle w:val="210pt"/>
                <w:rFonts w:ascii="Arial" w:eastAsia="Tahoma" w:hAnsi="Arial" w:cs="Arial"/>
                <w:sz w:val="24"/>
                <w:szCs w:val="24"/>
              </w:rPr>
            </w:pPr>
            <w:r w:rsidRPr="00D6660E">
              <w:rPr>
                <w:rStyle w:val="210pt"/>
                <w:rFonts w:ascii="Arial" w:eastAsia="Tahoma" w:hAnsi="Arial" w:cs="Arial"/>
                <w:sz w:val="24"/>
                <w:szCs w:val="24"/>
              </w:rPr>
              <w:t xml:space="preserve">Не оборудованные стационарными электроплитами – 1530; оборудованные стационарными электроплитами – 1890 </w:t>
            </w:r>
          </w:p>
        </w:tc>
      </w:tr>
      <w:tr w:rsidR="008D69F4" w:rsidRPr="00D6660E" w14:paraId="12A7D078" w14:textId="77777777" w:rsidTr="00163778">
        <w:trPr>
          <w:trHeight w:val="619"/>
        </w:trPr>
        <w:tc>
          <w:tcPr>
            <w:tcW w:w="709" w:type="dxa"/>
            <w:vMerge/>
            <w:vAlign w:val="center"/>
          </w:tcPr>
          <w:p w14:paraId="623E7421" w14:textId="77777777" w:rsidR="008D69F4" w:rsidRPr="00D6660E" w:rsidRDefault="008D69F4" w:rsidP="00FF589C">
            <w:pPr>
              <w:jc w:val="center"/>
              <w:rPr>
                <w:rStyle w:val="210pt"/>
                <w:rFonts w:ascii="Arial" w:eastAsia="Tahoma" w:hAnsi="Arial" w:cs="Arial"/>
                <w:sz w:val="24"/>
                <w:szCs w:val="24"/>
              </w:rPr>
            </w:pPr>
          </w:p>
        </w:tc>
        <w:tc>
          <w:tcPr>
            <w:tcW w:w="1841" w:type="dxa"/>
            <w:vMerge/>
            <w:vAlign w:val="center"/>
          </w:tcPr>
          <w:p w14:paraId="10F9F094" w14:textId="77777777" w:rsidR="008D69F4" w:rsidRPr="00D6660E" w:rsidRDefault="008D69F4" w:rsidP="00FF589C">
            <w:pPr>
              <w:ind w:firstLine="0"/>
              <w:rPr>
                <w:rFonts w:cs="Arial"/>
                <w:sz w:val="24"/>
                <w:szCs w:val="24"/>
              </w:rPr>
            </w:pPr>
          </w:p>
        </w:tc>
        <w:tc>
          <w:tcPr>
            <w:tcW w:w="7373" w:type="dxa"/>
            <w:gridSpan w:val="9"/>
            <w:vAlign w:val="center"/>
          </w:tcPr>
          <w:p w14:paraId="5F8F2865" w14:textId="77777777" w:rsidR="008D69F4" w:rsidRPr="00D6660E" w:rsidRDefault="008D69F4" w:rsidP="00542CCA">
            <w:pPr>
              <w:pStyle w:val="a6"/>
              <w:rPr>
                <w:rStyle w:val="210pt"/>
                <w:rFonts w:ascii="Arial" w:eastAsia="Tahoma" w:hAnsi="Arial" w:cs="Arial"/>
                <w:sz w:val="24"/>
                <w:szCs w:val="24"/>
              </w:rPr>
            </w:pPr>
            <w:r w:rsidRPr="00D6660E">
              <w:rPr>
                <w:rStyle w:val="210pt"/>
                <w:rFonts w:ascii="Arial" w:eastAsia="Tahoma" w:hAnsi="Arial" w:cs="Arial"/>
                <w:sz w:val="24"/>
                <w:szCs w:val="24"/>
              </w:rPr>
              <w:t>Примечания.</w:t>
            </w:r>
          </w:p>
          <w:p w14:paraId="120D813D" w14:textId="77777777" w:rsidR="008D69F4" w:rsidRPr="00D6660E" w:rsidRDefault="008D69F4" w:rsidP="00542CCA">
            <w:pPr>
              <w:pStyle w:val="a6"/>
              <w:rPr>
                <w:rStyle w:val="210pt"/>
                <w:rFonts w:ascii="Arial" w:eastAsia="Tahoma" w:hAnsi="Arial" w:cs="Arial"/>
                <w:sz w:val="24"/>
                <w:szCs w:val="24"/>
              </w:rPr>
            </w:pPr>
            <w:r w:rsidRPr="00D6660E">
              <w:rPr>
                <w:rStyle w:val="210pt"/>
                <w:rFonts w:ascii="Arial" w:eastAsia="Tahoma" w:hAnsi="Arial" w:cs="Arial"/>
                <w:sz w:val="24"/>
                <w:szCs w:val="24"/>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14:paraId="2B23ACC5" w14:textId="77777777" w:rsidR="008D69F4" w:rsidRPr="00D6660E" w:rsidRDefault="008D69F4" w:rsidP="00542CCA">
            <w:pPr>
              <w:pStyle w:val="a6"/>
              <w:rPr>
                <w:rStyle w:val="210pt"/>
                <w:rFonts w:ascii="Arial" w:eastAsia="Tahoma" w:hAnsi="Arial" w:cs="Arial"/>
                <w:sz w:val="24"/>
                <w:szCs w:val="24"/>
              </w:rPr>
            </w:pPr>
            <w:r w:rsidRPr="00D6660E">
              <w:rPr>
                <w:rStyle w:val="210pt"/>
                <w:rFonts w:ascii="Arial" w:eastAsia="Tahoma" w:hAnsi="Arial" w:cs="Arial"/>
                <w:sz w:val="24"/>
                <w:szCs w:val="24"/>
              </w:rPr>
              <w:t xml:space="preserve">2) При использовании в жилом фонде бытовых кондиционеров </w:t>
            </w:r>
            <w:r w:rsidRPr="00D6660E">
              <w:rPr>
                <w:rStyle w:val="210pt"/>
                <w:rFonts w:ascii="Arial" w:eastAsia="Tahoma" w:hAnsi="Arial" w:cs="Arial"/>
                <w:sz w:val="24"/>
                <w:szCs w:val="24"/>
              </w:rPr>
              <w:lastRenderedPageBreak/>
              <w:t>воздуха к показателям таблицы вводится коэффициент 1,14 (для города).</w:t>
            </w:r>
          </w:p>
        </w:tc>
      </w:tr>
      <w:tr w:rsidR="008D69F4" w:rsidRPr="00D6660E" w14:paraId="26404BF3" w14:textId="77777777" w:rsidTr="00163778">
        <w:trPr>
          <w:trHeight w:val="413"/>
        </w:trPr>
        <w:tc>
          <w:tcPr>
            <w:tcW w:w="709" w:type="dxa"/>
            <w:vMerge/>
            <w:vAlign w:val="center"/>
          </w:tcPr>
          <w:p w14:paraId="4AF54956" w14:textId="77777777" w:rsidR="008D69F4" w:rsidRPr="00D6660E" w:rsidRDefault="008D69F4" w:rsidP="00FF589C">
            <w:pPr>
              <w:jc w:val="center"/>
              <w:rPr>
                <w:rStyle w:val="210pt"/>
                <w:rFonts w:ascii="Arial" w:eastAsia="Tahoma" w:hAnsi="Arial" w:cs="Arial"/>
                <w:sz w:val="24"/>
                <w:szCs w:val="24"/>
              </w:rPr>
            </w:pPr>
          </w:p>
        </w:tc>
        <w:tc>
          <w:tcPr>
            <w:tcW w:w="1841" w:type="dxa"/>
            <w:vMerge w:val="restart"/>
            <w:vAlign w:val="center"/>
          </w:tcPr>
          <w:p w14:paraId="3F0B357E" w14:textId="77777777" w:rsidR="008D69F4" w:rsidRPr="00D6660E" w:rsidRDefault="008D69F4" w:rsidP="00FF589C">
            <w:pPr>
              <w:ind w:firstLine="0"/>
              <w:rPr>
                <w:rStyle w:val="210pt"/>
                <w:rFonts w:ascii="Arial" w:eastAsia="Tahoma" w:hAnsi="Arial" w:cs="Arial"/>
                <w:sz w:val="24"/>
                <w:szCs w:val="24"/>
              </w:rPr>
            </w:pPr>
            <w:r w:rsidRPr="00D6660E">
              <w:rPr>
                <w:rFonts w:cs="Arial"/>
                <w:sz w:val="24"/>
                <w:szCs w:val="24"/>
              </w:rPr>
              <w:t>К</w:t>
            </w:r>
            <w:r w:rsidRPr="00D6660E">
              <w:rPr>
                <w:rStyle w:val="210pt"/>
                <w:rFonts w:ascii="Arial" w:eastAsia="Tahoma" w:hAnsi="Arial" w:cs="Arial"/>
                <w:sz w:val="24"/>
                <w:szCs w:val="24"/>
              </w:rPr>
              <w:t>оммунальные услуги (жилые дома)</w:t>
            </w:r>
          </w:p>
        </w:tc>
        <w:tc>
          <w:tcPr>
            <w:tcW w:w="2260" w:type="dxa"/>
            <w:gridSpan w:val="2"/>
            <w:vMerge w:val="restart"/>
          </w:tcPr>
          <w:p w14:paraId="2C100707" w14:textId="77777777" w:rsidR="008D69F4" w:rsidRPr="00D6660E" w:rsidRDefault="008D69F4" w:rsidP="00FF589C">
            <w:pPr>
              <w:ind w:firstLine="0"/>
              <w:rPr>
                <w:rFonts w:cs="Arial"/>
                <w:sz w:val="24"/>
                <w:szCs w:val="24"/>
              </w:rPr>
            </w:pPr>
            <w:r w:rsidRPr="00D6660E">
              <w:rPr>
                <w:rFonts w:cs="Arial"/>
                <w:sz w:val="24"/>
                <w:szCs w:val="24"/>
              </w:rPr>
              <w:t>Минимально допустимый уровень обеспеченности (</w:t>
            </w:r>
            <w:r w:rsidRPr="00D6660E">
              <w:rPr>
                <w:rStyle w:val="210pt"/>
                <w:rFonts w:ascii="Arial" w:eastAsia="Tahoma" w:hAnsi="Arial" w:cs="Arial"/>
                <w:sz w:val="24"/>
                <w:szCs w:val="24"/>
              </w:rPr>
              <w:t>при количестве проживающих, чел.</w:t>
            </w:r>
            <w:r w:rsidRPr="00D6660E">
              <w:rPr>
                <w:rFonts w:cs="Arial"/>
                <w:sz w:val="24"/>
                <w:szCs w:val="24"/>
              </w:rPr>
              <w:t>)</w:t>
            </w:r>
          </w:p>
        </w:tc>
        <w:tc>
          <w:tcPr>
            <w:tcW w:w="5113" w:type="dxa"/>
            <w:gridSpan w:val="7"/>
          </w:tcPr>
          <w:p w14:paraId="7DEA72BA" w14:textId="77777777" w:rsidR="008D69F4" w:rsidRPr="00D6660E" w:rsidRDefault="008D69F4" w:rsidP="00FF589C">
            <w:pPr>
              <w:ind w:firstLine="0"/>
              <w:rPr>
                <w:rFonts w:cs="Arial"/>
                <w:sz w:val="24"/>
                <w:szCs w:val="24"/>
              </w:rPr>
            </w:pPr>
            <w:r w:rsidRPr="00D6660E">
              <w:rPr>
                <w:rStyle w:val="210pt"/>
                <w:rFonts w:ascii="Arial" w:eastAsia="Tahoma" w:hAnsi="Arial" w:cs="Arial"/>
                <w:sz w:val="24"/>
                <w:szCs w:val="24"/>
              </w:rPr>
              <w:t>Норматив потребления, кВт ч/чел./мес. (при наличии плиты: электрической / газовой)</w:t>
            </w:r>
          </w:p>
        </w:tc>
      </w:tr>
      <w:tr w:rsidR="008D69F4" w:rsidRPr="00D6660E" w14:paraId="1B373D99" w14:textId="77777777" w:rsidTr="00163778">
        <w:trPr>
          <w:trHeight w:val="413"/>
        </w:trPr>
        <w:tc>
          <w:tcPr>
            <w:tcW w:w="709" w:type="dxa"/>
            <w:vMerge/>
            <w:vAlign w:val="center"/>
          </w:tcPr>
          <w:p w14:paraId="0BAE5EDB" w14:textId="77777777" w:rsidR="008D69F4" w:rsidRPr="00D6660E" w:rsidRDefault="008D69F4" w:rsidP="00FF589C">
            <w:pPr>
              <w:jc w:val="center"/>
              <w:rPr>
                <w:rStyle w:val="210pt"/>
                <w:rFonts w:ascii="Arial" w:eastAsia="Tahoma" w:hAnsi="Arial" w:cs="Arial"/>
                <w:sz w:val="24"/>
                <w:szCs w:val="24"/>
              </w:rPr>
            </w:pPr>
          </w:p>
        </w:tc>
        <w:tc>
          <w:tcPr>
            <w:tcW w:w="1841" w:type="dxa"/>
            <w:vMerge/>
            <w:vAlign w:val="center"/>
          </w:tcPr>
          <w:p w14:paraId="3B79A62A" w14:textId="77777777" w:rsidR="008D69F4" w:rsidRPr="00D6660E" w:rsidRDefault="008D69F4" w:rsidP="00FF589C">
            <w:pPr>
              <w:ind w:firstLine="0"/>
              <w:rPr>
                <w:rFonts w:cs="Arial"/>
                <w:sz w:val="24"/>
                <w:szCs w:val="24"/>
              </w:rPr>
            </w:pPr>
          </w:p>
        </w:tc>
        <w:tc>
          <w:tcPr>
            <w:tcW w:w="2260" w:type="dxa"/>
            <w:gridSpan w:val="2"/>
            <w:vMerge/>
          </w:tcPr>
          <w:p w14:paraId="44E87259" w14:textId="77777777" w:rsidR="008D69F4" w:rsidRPr="00D6660E" w:rsidRDefault="008D69F4" w:rsidP="00FF589C">
            <w:pPr>
              <w:ind w:firstLine="0"/>
              <w:rPr>
                <w:rFonts w:cs="Arial"/>
                <w:sz w:val="24"/>
                <w:szCs w:val="24"/>
              </w:rPr>
            </w:pPr>
          </w:p>
        </w:tc>
        <w:tc>
          <w:tcPr>
            <w:tcW w:w="5113" w:type="dxa"/>
            <w:gridSpan w:val="7"/>
          </w:tcPr>
          <w:p w14:paraId="2477990D" w14:textId="77777777" w:rsidR="008D69F4" w:rsidRPr="00D6660E" w:rsidRDefault="008D69F4" w:rsidP="00FF589C">
            <w:pPr>
              <w:jc w:val="center"/>
              <w:rPr>
                <w:rStyle w:val="210pt"/>
                <w:rFonts w:ascii="Arial" w:eastAsia="Tahoma" w:hAnsi="Arial" w:cs="Arial"/>
                <w:sz w:val="24"/>
                <w:szCs w:val="24"/>
              </w:rPr>
            </w:pPr>
            <w:r w:rsidRPr="00D6660E">
              <w:rPr>
                <w:rFonts w:cs="Arial"/>
                <w:sz w:val="24"/>
                <w:szCs w:val="24"/>
              </w:rPr>
              <w:t>Количество комнат</w:t>
            </w:r>
          </w:p>
        </w:tc>
      </w:tr>
      <w:tr w:rsidR="008D69F4" w:rsidRPr="00D6660E" w14:paraId="7311C107" w14:textId="77777777" w:rsidTr="00163778">
        <w:trPr>
          <w:trHeight w:val="413"/>
        </w:trPr>
        <w:tc>
          <w:tcPr>
            <w:tcW w:w="709" w:type="dxa"/>
            <w:vMerge/>
            <w:vAlign w:val="center"/>
          </w:tcPr>
          <w:p w14:paraId="3142E110" w14:textId="77777777" w:rsidR="008D69F4" w:rsidRPr="00D6660E" w:rsidRDefault="008D69F4" w:rsidP="00FF589C">
            <w:pPr>
              <w:jc w:val="center"/>
              <w:rPr>
                <w:rStyle w:val="210pt"/>
                <w:rFonts w:ascii="Arial" w:eastAsia="Tahoma" w:hAnsi="Arial" w:cs="Arial"/>
                <w:sz w:val="24"/>
                <w:szCs w:val="24"/>
              </w:rPr>
            </w:pPr>
          </w:p>
        </w:tc>
        <w:tc>
          <w:tcPr>
            <w:tcW w:w="1841" w:type="dxa"/>
            <w:vMerge/>
            <w:vAlign w:val="center"/>
          </w:tcPr>
          <w:p w14:paraId="6DC0EB6A" w14:textId="77777777" w:rsidR="008D69F4" w:rsidRPr="00D6660E" w:rsidRDefault="008D69F4" w:rsidP="00FF589C">
            <w:pPr>
              <w:ind w:firstLine="0"/>
              <w:rPr>
                <w:rFonts w:cs="Arial"/>
                <w:sz w:val="24"/>
                <w:szCs w:val="24"/>
              </w:rPr>
            </w:pPr>
          </w:p>
        </w:tc>
        <w:tc>
          <w:tcPr>
            <w:tcW w:w="2260" w:type="dxa"/>
            <w:gridSpan w:val="2"/>
            <w:vMerge/>
          </w:tcPr>
          <w:p w14:paraId="1D144216" w14:textId="77777777" w:rsidR="008D69F4" w:rsidRPr="00D6660E" w:rsidRDefault="008D69F4" w:rsidP="00FF589C">
            <w:pPr>
              <w:ind w:firstLine="0"/>
              <w:rPr>
                <w:rFonts w:cs="Arial"/>
                <w:sz w:val="24"/>
                <w:szCs w:val="24"/>
              </w:rPr>
            </w:pPr>
          </w:p>
        </w:tc>
        <w:tc>
          <w:tcPr>
            <w:tcW w:w="1281" w:type="dxa"/>
            <w:gridSpan w:val="2"/>
          </w:tcPr>
          <w:p w14:paraId="2D381425" w14:textId="77777777" w:rsidR="008D69F4" w:rsidRPr="00D6660E" w:rsidRDefault="008D69F4" w:rsidP="00FF589C">
            <w:pPr>
              <w:jc w:val="center"/>
              <w:rPr>
                <w:rStyle w:val="210pt"/>
                <w:rFonts w:ascii="Arial" w:eastAsia="Tahoma" w:hAnsi="Arial" w:cs="Arial"/>
                <w:sz w:val="24"/>
                <w:szCs w:val="24"/>
              </w:rPr>
            </w:pPr>
            <w:r w:rsidRPr="00D6660E">
              <w:rPr>
                <w:rFonts w:cs="Arial"/>
                <w:sz w:val="24"/>
                <w:szCs w:val="24"/>
              </w:rPr>
              <w:t>1</w:t>
            </w:r>
          </w:p>
        </w:tc>
        <w:tc>
          <w:tcPr>
            <w:tcW w:w="1279" w:type="dxa"/>
            <w:gridSpan w:val="2"/>
          </w:tcPr>
          <w:p w14:paraId="5B699439" w14:textId="77777777" w:rsidR="008D69F4" w:rsidRPr="00D6660E" w:rsidRDefault="008D69F4" w:rsidP="00FF589C">
            <w:pPr>
              <w:jc w:val="center"/>
              <w:rPr>
                <w:rStyle w:val="210pt"/>
                <w:rFonts w:ascii="Arial" w:eastAsia="Tahoma" w:hAnsi="Arial" w:cs="Arial"/>
                <w:sz w:val="24"/>
                <w:szCs w:val="24"/>
              </w:rPr>
            </w:pPr>
            <w:r w:rsidRPr="00D6660E">
              <w:rPr>
                <w:rFonts w:cs="Arial"/>
                <w:sz w:val="24"/>
                <w:szCs w:val="24"/>
              </w:rPr>
              <w:t>2</w:t>
            </w:r>
          </w:p>
        </w:tc>
        <w:tc>
          <w:tcPr>
            <w:tcW w:w="1276" w:type="dxa"/>
          </w:tcPr>
          <w:p w14:paraId="7C68452A" w14:textId="77777777" w:rsidR="008D69F4" w:rsidRPr="00D6660E" w:rsidRDefault="008D69F4" w:rsidP="00FF589C">
            <w:pPr>
              <w:jc w:val="center"/>
              <w:rPr>
                <w:rStyle w:val="210pt"/>
                <w:rFonts w:ascii="Arial" w:eastAsia="Tahoma" w:hAnsi="Arial" w:cs="Arial"/>
                <w:sz w:val="24"/>
                <w:szCs w:val="24"/>
              </w:rPr>
            </w:pPr>
            <w:r w:rsidRPr="00D6660E">
              <w:rPr>
                <w:rFonts w:cs="Arial"/>
                <w:sz w:val="24"/>
                <w:szCs w:val="24"/>
              </w:rPr>
              <w:t>3</w:t>
            </w:r>
          </w:p>
        </w:tc>
        <w:tc>
          <w:tcPr>
            <w:tcW w:w="1277" w:type="dxa"/>
            <w:gridSpan w:val="2"/>
          </w:tcPr>
          <w:p w14:paraId="47326321" w14:textId="77777777" w:rsidR="008D69F4" w:rsidRPr="00D6660E" w:rsidRDefault="008D69F4" w:rsidP="00542CCA">
            <w:pPr>
              <w:ind w:firstLine="175"/>
              <w:jc w:val="left"/>
              <w:rPr>
                <w:rStyle w:val="210pt"/>
                <w:rFonts w:ascii="Arial" w:eastAsia="Tahoma" w:hAnsi="Arial" w:cs="Arial"/>
                <w:sz w:val="24"/>
                <w:szCs w:val="24"/>
              </w:rPr>
            </w:pPr>
            <w:r w:rsidRPr="00D6660E">
              <w:rPr>
                <w:rFonts w:cs="Arial"/>
                <w:sz w:val="24"/>
                <w:szCs w:val="24"/>
              </w:rPr>
              <w:t>4 и более</w:t>
            </w:r>
          </w:p>
        </w:tc>
      </w:tr>
      <w:tr w:rsidR="008D69F4" w:rsidRPr="00D6660E" w14:paraId="6B05AF85" w14:textId="77777777" w:rsidTr="00163778">
        <w:trPr>
          <w:trHeight w:val="61"/>
        </w:trPr>
        <w:tc>
          <w:tcPr>
            <w:tcW w:w="709" w:type="dxa"/>
            <w:vMerge/>
            <w:vAlign w:val="center"/>
          </w:tcPr>
          <w:p w14:paraId="0B2713CB" w14:textId="77777777" w:rsidR="008D69F4" w:rsidRPr="00D6660E" w:rsidRDefault="008D69F4" w:rsidP="00FF589C">
            <w:pPr>
              <w:jc w:val="center"/>
              <w:rPr>
                <w:rStyle w:val="210pt"/>
                <w:rFonts w:ascii="Arial" w:eastAsia="Tahoma" w:hAnsi="Arial" w:cs="Arial"/>
                <w:sz w:val="24"/>
                <w:szCs w:val="24"/>
              </w:rPr>
            </w:pPr>
          </w:p>
        </w:tc>
        <w:tc>
          <w:tcPr>
            <w:tcW w:w="1841" w:type="dxa"/>
            <w:vMerge/>
            <w:vAlign w:val="center"/>
          </w:tcPr>
          <w:p w14:paraId="752F1C19" w14:textId="77777777" w:rsidR="008D69F4" w:rsidRPr="00D6660E" w:rsidRDefault="008D69F4" w:rsidP="00FF589C">
            <w:pPr>
              <w:ind w:firstLine="0"/>
              <w:rPr>
                <w:rStyle w:val="210pt"/>
                <w:rFonts w:ascii="Arial" w:eastAsia="Tahoma" w:hAnsi="Arial" w:cs="Arial"/>
                <w:sz w:val="24"/>
                <w:szCs w:val="24"/>
              </w:rPr>
            </w:pPr>
          </w:p>
        </w:tc>
        <w:tc>
          <w:tcPr>
            <w:tcW w:w="2260" w:type="dxa"/>
            <w:gridSpan w:val="2"/>
          </w:tcPr>
          <w:p w14:paraId="2B55E49E" w14:textId="77777777" w:rsidR="008D69F4" w:rsidRPr="00D6660E" w:rsidRDefault="008D69F4" w:rsidP="00FF589C">
            <w:pPr>
              <w:rPr>
                <w:rFonts w:cs="Arial"/>
                <w:sz w:val="24"/>
                <w:szCs w:val="24"/>
              </w:rPr>
            </w:pPr>
            <w:r w:rsidRPr="00D6660E">
              <w:rPr>
                <w:rFonts w:cs="Arial"/>
                <w:sz w:val="24"/>
                <w:szCs w:val="24"/>
              </w:rPr>
              <w:t>1</w:t>
            </w:r>
          </w:p>
        </w:tc>
        <w:tc>
          <w:tcPr>
            <w:tcW w:w="1281" w:type="dxa"/>
            <w:gridSpan w:val="2"/>
          </w:tcPr>
          <w:p w14:paraId="19304CDB" w14:textId="77777777" w:rsidR="008D69F4" w:rsidRPr="00D6660E" w:rsidRDefault="008D69F4" w:rsidP="00FF589C">
            <w:pPr>
              <w:ind w:firstLine="0"/>
              <w:rPr>
                <w:rFonts w:cs="Arial"/>
                <w:sz w:val="24"/>
                <w:szCs w:val="24"/>
              </w:rPr>
            </w:pPr>
            <w:r w:rsidRPr="00D6660E">
              <w:rPr>
                <w:rFonts w:cs="Arial"/>
                <w:sz w:val="24"/>
                <w:szCs w:val="24"/>
              </w:rPr>
              <w:t>125 / 71</w:t>
            </w:r>
          </w:p>
        </w:tc>
        <w:tc>
          <w:tcPr>
            <w:tcW w:w="1279" w:type="dxa"/>
            <w:gridSpan w:val="2"/>
          </w:tcPr>
          <w:p w14:paraId="6D011DA9" w14:textId="77777777" w:rsidR="008D69F4" w:rsidRPr="00D6660E" w:rsidRDefault="008D69F4" w:rsidP="00FF589C">
            <w:pPr>
              <w:ind w:firstLine="0"/>
              <w:rPr>
                <w:rFonts w:cs="Arial"/>
                <w:sz w:val="24"/>
                <w:szCs w:val="24"/>
              </w:rPr>
            </w:pPr>
            <w:r w:rsidRPr="00D6660E">
              <w:rPr>
                <w:rFonts w:cs="Arial"/>
                <w:sz w:val="24"/>
                <w:szCs w:val="24"/>
              </w:rPr>
              <w:t>148 / 92</w:t>
            </w:r>
          </w:p>
        </w:tc>
        <w:tc>
          <w:tcPr>
            <w:tcW w:w="1276" w:type="dxa"/>
          </w:tcPr>
          <w:p w14:paraId="5EDBCDC2" w14:textId="77777777" w:rsidR="008D69F4" w:rsidRPr="00D6660E" w:rsidRDefault="008D69F4" w:rsidP="00FF589C">
            <w:pPr>
              <w:ind w:firstLine="0"/>
              <w:rPr>
                <w:rFonts w:cs="Arial"/>
                <w:sz w:val="24"/>
                <w:szCs w:val="24"/>
              </w:rPr>
            </w:pPr>
            <w:r w:rsidRPr="00D6660E">
              <w:rPr>
                <w:rFonts w:cs="Arial"/>
                <w:sz w:val="24"/>
                <w:szCs w:val="24"/>
              </w:rPr>
              <w:t>162 / 104</w:t>
            </w:r>
          </w:p>
        </w:tc>
        <w:tc>
          <w:tcPr>
            <w:tcW w:w="1277" w:type="dxa"/>
            <w:gridSpan w:val="2"/>
          </w:tcPr>
          <w:p w14:paraId="317184F0" w14:textId="77777777" w:rsidR="008D69F4" w:rsidRPr="00D6660E" w:rsidRDefault="008D69F4" w:rsidP="00FF589C">
            <w:pPr>
              <w:ind w:firstLine="0"/>
              <w:rPr>
                <w:rFonts w:cs="Arial"/>
                <w:sz w:val="24"/>
                <w:szCs w:val="24"/>
              </w:rPr>
            </w:pPr>
            <w:r w:rsidRPr="00D6660E">
              <w:rPr>
                <w:rFonts w:cs="Arial"/>
                <w:sz w:val="24"/>
                <w:szCs w:val="24"/>
              </w:rPr>
              <w:t>172 / 113</w:t>
            </w:r>
          </w:p>
        </w:tc>
      </w:tr>
      <w:tr w:rsidR="008D69F4" w:rsidRPr="00D6660E" w14:paraId="21940636" w14:textId="77777777" w:rsidTr="00163778">
        <w:trPr>
          <w:trHeight w:val="60"/>
        </w:trPr>
        <w:tc>
          <w:tcPr>
            <w:tcW w:w="709" w:type="dxa"/>
            <w:vMerge/>
            <w:vAlign w:val="center"/>
          </w:tcPr>
          <w:p w14:paraId="542B7455" w14:textId="77777777" w:rsidR="008D69F4" w:rsidRPr="00D6660E" w:rsidRDefault="008D69F4" w:rsidP="00FF589C">
            <w:pPr>
              <w:jc w:val="center"/>
              <w:rPr>
                <w:rStyle w:val="210pt"/>
                <w:rFonts w:ascii="Arial" w:eastAsia="Tahoma" w:hAnsi="Arial" w:cs="Arial"/>
                <w:sz w:val="24"/>
                <w:szCs w:val="24"/>
              </w:rPr>
            </w:pPr>
          </w:p>
        </w:tc>
        <w:tc>
          <w:tcPr>
            <w:tcW w:w="1841" w:type="dxa"/>
            <w:vMerge/>
            <w:vAlign w:val="center"/>
          </w:tcPr>
          <w:p w14:paraId="221AB3D4" w14:textId="77777777" w:rsidR="008D69F4" w:rsidRPr="00D6660E" w:rsidRDefault="008D69F4" w:rsidP="00FF589C">
            <w:pPr>
              <w:ind w:firstLine="0"/>
              <w:rPr>
                <w:rStyle w:val="210pt"/>
                <w:rFonts w:ascii="Arial" w:eastAsia="Tahoma" w:hAnsi="Arial" w:cs="Arial"/>
                <w:sz w:val="24"/>
                <w:szCs w:val="24"/>
              </w:rPr>
            </w:pPr>
          </w:p>
        </w:tc>
        <w:tc>
          <w:tcPr>
            <w:tcW w:w="2260" w:type="dxa"/>
            <w:gridSpan w:val="2"/>
          </w:tcPr>
          <w:p w14:paraId="75718269" w14:textId="77777777" w:rsidR="008D69F4" w:rsidRPr="00D6660E" w:rsidRDefault="008D69F4" w:rsidP="00FF589C">
            <w:pPr>
              <w:rPr>
                <w:rFonts w:cs="Arial"/>
                <w:sz w:val="24"/>
                <w:szCs w:val="24"/>
              </w:rPr>
            </w:pPr>
            <w:r w:rsidRPr="00D6660E">
              <w:rPr>
                <w:rFonts w:cs="Arial"/>
                <w:sz w:val="24"/>
                <w:szCs w:val="24"/>
              </w:rPr>
              <w:t>2</w:t>
            </w:r>
          </w:p>
        </w:tc>
        <w:tc>
          <w:tcPr>
            <w:tcW w:w="1281" w:type="dxa"/>
            <w:gridSpan w:val="2"/>
          </w:tcPr>
          <w:p w14:paraId="1EA4F167" w14:textId="77777777" w:rsidR="008D69F4" w:rsidRPr="00D6660E" w:rsidRDefault="008D69F4" w:rsidP="00FF589C">
            <w:pPr>
              <w:ind w:firstLine="0"/>
              <w:rPr>
                <w:rFonts w:cs="Arial"/>
                <w:sz w:val="24"/>
                <w:szCs w:val="24"/>
              </w:rPr>
            </w:pPr>
            <w:r w:rsidRPr="00D6660E">
              <w:rPr>
                <w:rFonts w:cs="Arial"/>
                <w:sz w:val="24"/>
                <w:szCs w:val="24"/>
              </w:rPr>
              <w:t>78 / 44</w:t>
            </w:r>
          </w:p>
        </w:tc>
        <w:tc>
          <w:tcPr>
            <w:tcW w:w="1279" w:type="dxa"/>
            <w:gridSpan w:val="2"/>
          </w:tcPr>
          <w:p w14:paraId="38CDCE9D" w14:textId="77777777" w:rsidR="008D69F4" w:rsidRPr="00D6660E" w:rsidRDefault="008D69F4" w:rsidP="00FF589C">
            <w:pPr>
              <w:ind w:firstLine="0"/>
              <w:rPr>
                <w:rFonts w:cs="Arial"/>
                <w:sz w:val="24"/>
                <w:szCs w:val="24"/>
              </w:rPr>
            </w:pPr>
            <w:r w:rsidRPr="00D6660E">
              <w:rPr>
                <w:rFonts w:cs="Arial"/>
                <w:sz w:val="24"/>
                <w:szCs w:val="24"/>
              </w:rPr>
              <w:t>92 / 57</w:t>
            </w:r>
          </w:p>
        </w:tc>
        <w:tc>
          <w:tcPr>
            <w:tcW w:w="1276" w:type="dxa"/>
          </w:tcPr>
          <w:p w14:paraId="4A7C40D7" w14:textId="77777777" w:rsidR="008D69F4" w:rsidRPr="00D6660E" w:rsidRDefault="008D69F4" w:rsidP="00FF589C">
            <w:pPr>
              <w:ind w:firstLine="0"/>
              <w:rPr>
                <w:rFonts w:cs="Arial"/>
                <w:sz w:val="24"/>
                <w:szCs w:val="24"/>
              </w:rPr>
            </w:pPr>
            <w:r w:rsidRPr="00D6660E">
              <w:rPr>
                <w:rFonts w:cs="Arial"/>
                <w:sz w:val="24"/>
                <w:szCs w:val="24"/>
              </w:rPr>
              <w:t>100 / 65</w:t>
            </w:r>
          </w:p>
        </w:tc>
        <w:tc>
          <w:tcPr>
            <w:tcW w:w="1277" w:type="dxa"/>
            <w:gridSpan w:val="2"/>
          </w:tcPr>
          <w:p w14:paraId="1BD04FD9" w14:textId="77777777" w:rsidR="008D69F4" w:rsidRPr="00D6660E" w:rsidRDefault="008D69F4" w:rsidP="00FF589C">
            <w:pPr>
              <w:ind w:firstLine="0"/>
              <w:rPr>
                <w:rFonts w:cs="Arial"/>
                <w:sz w:val="24"/>
                <w:szCs w:val="24"/>
              </w:rPr>
            </w:pPr>
            <w:r w:rsidRPr="00D6660E">
              <w:rPr>
                <w:rFonts w:cs="Arial"/>
                <w:sz w:val="24"/>
                <w:szCs w:val="24"/>
              </w:rPr>
              <w:t>107 / 70</w:t>
            </w:r>
          </w:p>
        </w:tc>
      </w:tr>
      <w:tr w:rsidR="008D69F4" w:rsidRPr="00D6660E" w14:paraId="6459AA9A" w14:textId="77777777" w:rsidTr="00163778">
        <w:trPr>
          <w:trHeight w:val="60"/>
        </w:trPr>
        <w:tc>
          <w:tcPr>
            <w:tcW w:w="709" w:type="dxa"/>
            <w:vMerge/>
            <w:vAlign w:val="center"/>
          </w:tcPr>
          <w:p w14:paraId="46BEF8F1" w14:textId="77777777" w:rsidR="008D69F4" w:rsidRPr="00D6660E" w:rsidRDefault="008D69F4" w:rsidP="00FF589C">
            <w:pPr>
              <w:jc w:val="center"/>
              <w:rPr>
                <w:rStyle w:val="210pt"/>
                <w:rFonts w:ascii="Arial" w:eastAsia="Tahoma" w:hAnsi="Arial" w:cs="Arial"/>
                <w:sz w:val="24"/>
                <w:szCs w:val="24"/>
              </w:rPr>
            </w:pPr>
          </w:p>
        </w:tc>
        <w:tc>
          <w:tcPr>
            <w:tcW w:w="1841" w:type="dxa"/>
            <w:vMerge/>
            <w:vAlign w:val="center"/>
          </w:tcPr>
          <w:p w14:paraId="27611FA7" w14:textId="77777777" w:rsidR="008D69F4" w:rsidRPr="00D6660E" w:rsidRDefault="008D69F4" w:rsidP="00FF589C">
            <w:pPr>
              <w:ind w:firstLine="0"/>
              <w:rPr>
                <w:rStyle w:val="210pt"/>
                <w:rFonts w:ascii="Arial" w:eastAsia="Tahoma" w:hAnsi="Arial" w:cs="Arial"/>
                <w:sz w:val="24"/>
                <w:szCs w:val="24"/>
              </w:rPr>
            </w:pPr>
          </w:p>
        </w:tc>
        <w:tc>
          <w:tcPr>
            <w:tcW w:w="2260" w:type="dxa"/>
            <w:gridSpan w:val="2"/>
          </w:tcPr>
          <w:p w14:paraId="540804EF" w14:textId="77777777" w:rsidR="008D69F4" w:rsidRPr="00D6660E" w:rsidRDefault="008D69F4" w:rsidP="00FF589C">
            <w:pPr>
              <w:rPr>
                <w:rFonts w:cs="Arial"/>
                <w:sz w:val="24"/>
                <w:szCs w:val="24"/>
              </w:rPr>
            </w:pPr>
            <w:r w:rsidRPr="00D6660E">
              <w:rPr>
                <w:rFonts w:cs="Arial"/>
                <w:sz w:val="24"/>
                <w:szCs w:val="24"/>
              </w:rPr>
              <w:t>3</w:t>
            </w:r>
          </w:p>
        </w:tc>
        <w:tc>
          <w:tcPr>
            <w:tcW w:w="1281" w:type="dxa"/>
            <w:gridSpan w:val="2"/>
          </w:tcPr>
          <w:p w14:paraId="52B238AA" w14:textId="77777777" w:rsidR="008D69F4" w:rsidRPr="00D6660E" w:rsidRDefault="008D69F4" w:rsidP="00FF589C">
            <w:pPr>
              <w:ind w:firstLine="0"/>
              <w:rPr>
                <w:rFonts w:cs="Arial"/>
                <w:sz w:val="24"/>
                <w:szCs w:val="24"/>
              </w:rPr>
            </w:pPr>
            <w:r w:rsidRPr="00D6660E">
              <w:rPr>
                <w:rFonts w:cs="Arial"/>
                <w:sz w:val="24"/>
                <w:szCs w:val="24"/>
              </w:rPr>
              <w:t>60 / 34</w:t>
            </w:r>
          </w:p>
        </w:tc>
        <w:tc>
          <w:tcPr>
            <w:tcW w:w="1279" w:type="dxa"/>
            <w:gridSpan w:val="2"/>
          </w:tcPr>
          <w:p w14:paraId="1A34A48E" w14:textId="77777777" w:rsidR="008D69F4" w:rsidRPr="00D6660E" w:rsidRDefault="008D69F4" w:rsidP="00FF589C">
            <w:pPr>
              <w:ind w:firstLine="0"/>
              <w:rPr>
                <w:rFonts w:cs="Arial"/>
                <w:sz w:val="24"/>
                <w:szCs w:val="24"/>
              </w:rPr>
            </w:pPr>
            <w:r w:rsidRPr="00D6660E">
              <w:rPr>
                <w:rFonts w:cs="Arial"/>
                <w:sz w:val="24"/>
                <w:szCs w:val="24"/>
              </w:rPr>
              <w:t>71 / 44</w:t>
            </w:r>
          </w:p>
        </w:tc>
        <w:tc>
          <w:tcPr>
            <w:tcW w:w="1276" w:type="dxa"/>
          </w:tcPr>
          <w:p w14:paraId="7099AA68" w14:textId="77777777" w:rsidR="008D69F4" w:rsidRPr="00D6660E" w:rsidRDefault="008D69F4" w:rsidP="00FF589C">
            <w:pPr>
              <w:ind w:firstLine="0"/>
              <w:rPr>
                <w:rFonts w:cs="Arial"/>
                <w:sz w:val="24"/>
                <w:szCs w:val="24"/>
              </w:rPr>
            </w:pPr>
            <w:r w:rsidRPr="00D6660E">
              <w:rPr>
                <w:rFonts w:cs="Arial"/>
                <w:sz w:val="24"/>
                <w:szCs w:val="24"/>
              </w:rPr>
              <w:t>78 / 50</w:t>
            </w:r>
          </w:p>
        </w:tc>
        <w:tc>
          <w:tcPr>
            <w:tcW w:w="1277" w:type="dxa"/>
            <w:gridSpan w:val="2"/>
          </w:tcPr>
          <w:p w14:paraId="522B5B48" w14:textId="77777777" w:rsidR="008D69F4" w:rsidRPr="00D6660E" w:rsidRDefault="008D69F4" w:rsidP="00FF589C">
            <w:pPr>
              <w:ind w:firstLine="0"/>
              <w:rPr>
                <w:rFonts w:cs="Arial"/>
                <w:sz w:val="24"/>
                <w:szCs w:val="24"/>
              </w:rPr>
            </w:pPr>
            <w:r w:rsidRPr="00D6660E">
              <w:rPr>
                <w:rFonts w:cs="Arial"/>
                <w:sz w:val="24"/>
                <w:szCs w:val="24"/>
              </w:rPr>
              <w:t>82 / 54</w:t>
            </w:r>
          </w:p>
        </w:tc>
      </w:tr>
      <w:tr w:rsidR="008D69F4" w:rsidRPr="00D6660E" w14:paraId="2C7DF571" w14:textId="77777777" w:rsidTr="00163778">
        <w:trPr>
          <w:trHeight w:val="60"/>
        </w:trPr>
        <w:tc>
          <w:tcPr>
            <w:tcW w:w="709" w:type="dxa"/>
            <w:vMerge/>
            <w:vAlign w:val="center"/>
          </w:tcPr>
          <w:p w14:paraId="5EF2C0CB" w14:textId="77777777" w:rsidR="008D69F4" w:rsidRPr="00D6660E" w:rsidRDefault="008D69F4" w:rsidP="00FF589C">
            <w:pPr>
              <w:jc w:val="center"/>
              <w:rPr>
                <w:rStyle w:val="210pt"/>
                <w:rFonts w:ascii="Arial" w:eastAsia="Tahoma" w:hAnsi="Arial" w:cs="Arial"/>
                <w:sz w:val="24"/>
                <w:szCs w:val="24"/>
              </w:rPr>
            </w:pPr>
          </w:p>
        </w:tc>
        <w:tc>
          <w:tcPr>
            <w:tcW w:w="1841" w:type="dxa"/>
            <w:vMerge/>
            <w:vAlign w:val="center"/>
          </w:tcPr>
          <w:p w14:paraId="21DB0656" w14:textId="77777777" w:rsidR="008D69F4" w:rsidRPr="00D6660E" w:rsidRDefault="008D69F4" w:rsidP="00FF589C">
            <w:pPr>
              <w:ind w:firstLine="0"/>
              <w:rPr>
                <w:rStyle w:val="210pt"/>
                <w:rFonts w:ascii="Arial" w:eastAsia="Tahoma" w:hAnsi="Arial" w:cs="Arial"/>
                <w:sz w:val="24"/>
                <w:szCs w:val="24"/>
              </w:rPr>
            </w:pPr>
          </w:p>
        </w:tc>
        <w:tc>
          <w:tcPr>
            <w:tcW w:w="2260" w:type="dxa"/>
            <w:gridSpan w:val="2"/>
          </w:tcPr>
          <w:p w14:paraId="6A8EDBDE" w14:textId="77777777" w:rsidR="008D69F4" w:rsidRPr="00D6660E" w:rsidRDefault="008D69F4" w:rsidP="00FF589C">
            <w:pPr>
              <w:rPr>
                <w:rFonts w:cs="Arial"/>
                <w:sz w:val="24"/>
                <w:szCs w:val="24"/>
              </w:rPr>
            </w:pPr>
            <w:r w:rsidRPr="00D6660E">
              <w:rPr>
                <w:rFonts w:cs="Arial"/>
                <w:sz w:val="24"/>
                <w:szCs w:val="24"/>
              </w:rPr>
              <w:t xml:space="preserve">4 </w:t>
            </w:r>
          </w:p>
        </w:tc>
        <w:tc>
          <w:tcPr>
            <w:tcW w:w="1281" w:type="dxa"/>
            <w:gridSpan w:val="2"/>
          </w:tcPr>
          <w:p w14:paraId="0595D08F" w14:textId="77777777" w:rsidR="008D69F4" w:rsidRPr="00D6660E" w:rsidRDefault="008D69F4" w:rsidP="00FF589C">
            <w:pPr>
              <w:ind w:firstLine="0"/>
              <w:rPr>
                <w:rFonts w:cs="Arial"/>
                <w:sz w:val="24"/>
                <w:szCs w:val="24"/>
              </w:rPr>
            </w:pPr>
            <w:r w:rsidRPr="00D6660E">
              <w:rPr>
                <w:rFonts w:cs="Arial"/>
                <w:sz w:val="24"/>
                <w:szCs w:val="24"/>
              </w:rPr>
              <w:t>49 / 28</w:t>
            </w:r>
          </w:p>
        </w:tc>
        <w:tc>
          <w:tcPr>
            <w:tcW w:w="1279" w:type="dxa"/>
            <w:gridSpan w:val="2"/>
          </w:tcPr>
          <w:p w14:paraId="5F6EA98E" w14:textId="77777777" w:rsidR="008D69F4" w:rsidRPr="00D6660E" w:rsidRDefault="008D69F4" w:rsidP="00FF589C">
            <w:pPr>
              <w:ind w:firstLine="0"/>
              <w:rPr>
                <w:rFonts w:cs="Arial"/>
                <w:sz w:val="24"/>
                <w:szCs w:val="24"/>
              </w:rPr>
            </w:pPr>
            <w:r w:rsidRPr="00D6660E">
              <w:rPr>
                <w:rFonts w:cs="Arial"/>
                <w:sz w:val="24"/>
                <w:szCs w:val="24"/>
              </w:rPr>
              <w:t>58 / 36</w:t>
            </w:r>
          </w:p>
        </w:tc>
        <w:tc>
          <w:tcPr>
            <w:tcW w:w="1276" w:type="dxa"/>
          </w:tcPr>
          <w:p w14:paraId="336BA1DA" w14:textId="77777777" w:rsidR="008D69F4" w:rsidRPr="00D6660E" w:rsidRDefault="008D69F4" w:rsidP="00FF589C">
            <w:pPr>
              <w:ind w:firstLine="0"/>
              <w:rPr>
                <w:rFonts w:cs="Arial"/>
                <w:sz w:val="24"/>
                <w:szCs w:val="24"/>
              </w:rPr>
            </w:pPr>
            <w:r w:rsidRPr="00D6660E">
              <w:rPr>
                <w:rFonts w:cs="Arial"/>
                <w:sz w:val="24"/>
                <w:szCs w:val="24"/>
              </w:rPr>
              <w:t>63 / 41</w:t>
            </w:r>
          </w:p>
        </w:tc>
        <w:tc>
          <w:tcPr>
            <w:tcW w:w="1277" w:type="dxa"/>
            <w:gridSpan w:val="2"/>
          </w:tcPr>
          <w:p w14:paraId="432CE5F0" w14:textId="77777777" w:rsidR="008D69F4" w:rsidRPr="00D6660E" w:rsidRDefault="008D69F4" w:rsidP="00FF589C">
            <w:pPr>
              <w:ind w:firstLine="0"/>
              <w:rPr>
                <w:rFonts w:cs="Arial"/>
                <w:sz w:val="24"/>
                <w:szCs w:val="24"/>
              </w:rPr>
            </w:pPr>
            <w:r w:rsidRPr="00D6660E">
              <w:rPr>
                <w:rFonts w:cs="Arial"/>
                <w:sz w:val="24"/>
                <w:szCs w:val="24"/>
              </w:rPr>
              <w:t>67 / 44</w:t>
            </w:r>
          </w:p>
        </w:tc>
      </w:tr>
      <w:tr w:rsidR="008D69F4" w:rsidRPr="00D6660E" w14:paraId="13DE67B3" w14:textId="77777777" w:rsidTr="00163778">
        <w:trPr>
          <w:trHeight w:val="60"/>
        </w:trPr>
        <w:tc>
          <w:tcPr>
            <w:tcW w:w="709" w:type="dxa"/>
            <w:vMerge/>
            <w:vAlign w:val="center"/>
          </w:tcPr>
          <w:p w14:paraId="773DADF0" w14:textId="77777777" w:rsidR="008D69F4" w:rsidRPr="00D6660E" w:rsidRDefault="008D69F4" w:rsidP="00FF589C">
            <w:pPr>
              <w:jc w:val="center"/>
              <w:rPr>
                <w:rStyle w:val="210pt"/>
                <w:rFonts w:ascii="Arial" w:eastAsia="Tahoma" w:hAnsi="Arial" w:cs="Arial"/>
                <w:sz w:val="24"/>
                <w:szCs w:val="24"/>
              </w:rPr>
            </w:pPr>
          </w:p>
        </w:tc>
        <w:tc>
          <w:tcPr>
            <w:tcW w:w="1841" w:type="dxa"/>
            <w:vMerge/>
            <w:vAlign w:val="center"/>
          </w:tcPr>
          <w:p w14:paraId="1446D1BE" w14:textId="77777777" w:rsidR="008D69F4" w:rsidRPr="00D6660E" w:rsidRDefault="008D69F4" w:rsidP="00FF589C">
            <w:pPr>
              <w:ind w:firstLine="0"/>
              <w:rPr>
                <w:rStyle w:val="210pt"/>
                <w:rFonts w:ascii="Arial" w:eastAsia="Tahoma" w:hAnsi="Arial" w:cs="Arial"/>
                <w:sz w:val="24"/>
                <w:szCs w:val="24"/>
              </w:rPr>
            </w:pPr>
          </w:p>
        </w:tc>
        <w:tc>
          <w:tcPr>
            <w:tcW w:w="2260" w:type="dxa"/>
            <w:gridSpan w:val="2"/>
          </w:tcPr>
          <w:p w14:paraId="7BE91BBE" w14:textId="77777777" w:rsidR="008D69F4" w:rsidRPr="00D6660E" w:rsidRDefault="008D69F4" w:rsidP="00FF589C">
            <w:pPr>
              <w:rPr>
                <w:rFonts w:cs="Arial"/>
                <w:sz w:val="24"/>
                <w:szCs w:val="24"/>
              </w:rPr>
            </w:pPr>
            <w:r w:rsidRPr="00D6660E">
              <w:rPr>
                <w:rFonts w:cs="Arial"/>
                <w:sz w:val="24"/>
                <w:szCs w:val="24"/>
              </w:rPr>
              <w:t>5 и более</w:t>
            </w:r>
          </w:p>
        </w:tc>
        <w:tc>
          <w:tcPr>
            <w:tcW w:w="1281" w:type="dxa"/>
            <w:gridSpan w:val="2"/>
          </w:tcPr>
          <w:p w14:paraId="38DA514B" w14:textId="77777777" w:rsidR="008D69F4" w:rsidRPr="00D6660E" w:rsidRDefault="008D69F4" w:rsidP="00FF589C">
            <w:pPr>
              <w:ind w:firstLine="0"/>
              <w:rPr>
                <w:rFonts w:cs="Arial"/>
                <w:sz w:val="24"/>
                <w:szCs w:val="24"/>
              </w:rPr>
            </w:pPr>
            <w:r w:rsidRPr="00D6660E">
              <w:rPr>
                <w:rFonts w:cs="Arial"/>
                <w:sz w:val="24"/>
                <w:szCs w:val="24"/>
              </w:rPr>
              <w:t>43 / 24</w:t>
            </w:r>
          </w:p>
        </w:tc>
        <w:tc>
          <w:tcPr>
            <w:tcW w:w="1279" w:type="dxa"/>
            <w:gridSpan w:val="2"/>
          </w:tcPr>
          <w:p w14:paraId="2A6D7B18" w14:textId="77777777" w:rsidR="008D69F4" w:rsidRPr="00D6660E" w:rsidRDefault="008D69F4" w:rsidP="00FF589C">
            <w:pPr>
              <w:ind w:firstLine="0"/>
              <w:rPr>
                <w:rFonts w:cs="Arial"/>
                <w:sz w:val="24"/>
                <w:szCs w:val="24"/>
              </w:rPr>
            </w:pPr>
            <w:r w:rsidRPr="00D6660E">
              <w:rPr>
                <w:rFonts w:cs="Arial"/>
                <w:sz w:val="24"/>
                <w:szCs w:val="24"/>
              </w:rPr>
              <w:t>50 / 31</w:t>
            </w:r>
          </w:p>
        </w:tc>
        <w:tc>
          <w:tcPr>
            <w:tcW w:w="1276" w:type="dxa"/>
          </w:tcPr>
          <w:p w14:paraId="4518212F" w14:textId="77777777" w:rsidR="008D69F4" w:rsidRPr="00D6660E" w:rsidRDefault="008D69F4" w:rsidP="00FF589C">
            <w:pPr>
              <w:ind w:firstLine="0"/>
              <w:rPr>
                <w:rFonts w:cs="Arial"/>
                <w:sz w:val="24"/>
                <w:szCs w:val="24"/>
              </w:rPr>
            </w:pPr>
            <w:r w:rsidRPr="00D6660E">
              <w:rPr>
                <w:rFonts w:cs="Arial"/>
                <w:sz w:val="24"/>
                <w:szCs w:val="24"/>
              </w:rPr>
              <w:t>55 / 35</w:t>
            </w:r>
          </w:p>
        </w:tc>
        <w:tc>
          <w:tcPr>
            <w:tcW w:w="1277" w:type="dxa"/>
            <w:gridSpan w:val="2"/>
          </w:tcPr>
          <w:p w14:paraId="49BDDD44" w14:textId="77777777" w:rsidR="008D69F4" w:rsidRPr="00D6660E" w:rsidRDefault="008D69F4" w:rsidP="00FF589C">
            <w:pPr>
              <w:ind w:firstLine="0"/>
              <w:rPr>
                <w:rFonts w:cs="Arial"/>
                <w:sz w:val="24"/>
                <w:szCs w:val="24"/>
              </w:rPr>
            </w:pPr>
            <w:r w:rsidRPr="00D6660E">
              <w:rPr>
                <w:rFonts w:cs="Arial"/>
                <w:sz w:val="24"/>
                <w:szCs w:val="24"/>
              </w:rPr>
              <w:t>58 / 38</w:t>
            </w:r>
          </w:p>
        </w:tc>
      </w:tr>
      <w:tr w:rsidR="008D69F4" w:rsidRPr="00D6660E" w14:paraId="023A0855" w14:textId="77777777" w:rsidTr="00163778">
        <w:trPr>
          <w:trHeight w:val="281"/>
        </w:trPr>
        <w:tc>
          <w:tcPr>
            <w:tcW w:w="709" w:type="dxa"/>
            <w:vMerge/>
            <w:vAlign w:val="center"/>
          </w:tcPr>
          <w:p w14:paraId="563D0A61" w14:textId="77777777" w:rsidR="008D69F4" w:rsidRPr="00D6660E" w:rsidRDefault="008D69F4" w:rsidP="00FF589C">
            <w:pPr>
              <w:jc w:val="center"/>
              <w:rPr>
                <w:rStyle w:val="210pt"/>
                <w:rFonts w:ascii="Arial" w:eastAsia="Tahoma" w:hAnsi="Arial" w:cs="Arial"/>
                <w:sz w:val="24"/>
                <w:szCs w:val="24"/>
              </w:rPr>
            </w:pPr>
          </w:p>
        </w:tc>
        <w:tc>
          <w:tcPr>
            <w:tcW w:w="1841" w:type="dxa"/>
            <w:vMerge w:val="restart"/>
            <w:vAlign w:val="center"/>
          </w:tcPr>
          <w:p w14:paraId="7EC40898" w14:textId="77777777" w:rsidR="008D69F4" w:rsidRPr="00D6660E" w:rsidRDefault="008D69F4" w:rsidP="00542CCA">
            <w:pPr>
              <w:ind w:firstLine="0"/>
              <w:rPr>
                <w:rFonts w:cs="Arial"/>
                <w:sz w:val="24"/>
                <w:szCs w:val="24"/>
              </w:rPr>
            </w:pPr>
            <w:r w:rsidRPr="00D6660E">
              <w:rPr>
                <w:rFonts w:cs="Arial"/>
                <w:sz w:val="24"/>
                <w:szCs w:val="24"/>
              </w:rPr>
              <w:t xml:space="preserve">Электростанции, подстанция 35 </w:t>
            </w:r>
            <w:proofErr w:type="spellStart"/>
            <w:r w:rsidRPr="00D6660E">
              <w:rPr>
                <w:rFonts w:cs="Arial"/>
                <w:sz w:val="24"/>
                <w:szCs w:val="24"/>
              </w:rPr>
              <w:t>кВ</w:t>
            </w:r>
            <w:proofErr w:type="spellEnd"/>
            <w:r w:rsidRPr="00D6660E">
              <w:rPr>
                <w:rFonts w:cs="Arial"/>
                <w:sz w:val="24"/>
                <w:szCs w:val="24"/>
              </w:rPr>
              <w:t>, переключательные пункты, ТП, линии</w:t>
            </w:r>
          </w:p>
          <w:p w14:paraId="418ABBDC" w14:textId="77777777" w:rsidR="008D69F4" w:rsidRPr="00D6660E" w:rsidRDefault="008D69F4" w:rsidP="00542CCA">
            <w:pPr>
              <w:ind w:firstLine="0"/>
              <w:rPr>
                <w:rStyle w:val="210pt"/>
                <w:rFonts w:ascii="Arial" w:eastAsia="Tahoma" w:hAnsi="Arial" w:cs="Arial"/>
                <w:sz w:val="24"/>
                <w:szCs w:val="24"/>
              </w:rPr>
            </w:pPr>
            <w:r w:rsidRPr="00D6660E">
              <w:rPr>
                <w:rFonts w:cs="Arial"/>
                <w:sz w:val="24"/>
                <w:szCs w:val="24"/>
              </w:rPr>
              <w:t xml:space="preserve">электропередачи 35 </w:t>
            </w:r>
            <w:proofErr w:type="spellStart"/>
            <w:r w:rsidRPr="00D6660E">
              <w:rPr>
                <w:rFonts w:cs="Arial"/>
                <w:sz w:val="24"/>
                <w:szCs w:val="24"/>
              </w:rPr>
              <w:t>кВ</w:t>
            </w:r>
            <w:proofErr w:type="spellEnd"/>
            <w:r w:rsidRPr="00D6660E">
              <w:rPr>
                <w:rFonts w:cs="Arial"/>
                <w:sz w:val="24"/>
                <w:szCs w:val="24"/>
              </w:rPr>
              <w:t xml:space="preserve">, линии электропередачи 10 </w:t>
            </w:r>
            <w:proofErr w:type="spellStart"/>
            <w:r w:rsidRPr="00D6660E">
              <w:rPr>
                <w:rFonts w:cs="Arial"/>
                <w:sz w:val="24"/>
                <w:szCs w:val="24"/>
              </w:rPr>
              <w:t>кВ</w:t>
            </w:r>
            <w:proofErr w:type="spellEnd"/>
          </w:p>
        </w:tc>
        <w:tc>
          <w:tcPr>
            <w:tcW w:w="2260" w:type="dxa"/>
            <w:gridSpan w:val="2"/>
            <w:vMerge w:val="restart"/>
          </w:tcPr>
          <w:p w14:paraId="0255BE84" w14:textId="77777777" w:rsidR="008D69F4" w:rsidRPr="00D6660E" w:rsidRDefault="008D69F4" w:rsidP="00FF589C">
            <w:pPr>
              <w:ind w:firstLine="0"/>
              <w:rPr>
                <w:rFonts w:cs="Arial"/>
                <w:sz w:val="24"/>
                <w:szCs w:val="24"/>
              </w:rPr>
            </w:pPr>
            <w:r w:rsidRPr="00D6660E">
              <w:rPr>
                <w:rFonts w:cs="Arial"/>
                <w:sz w:val="24"/>
                <w:szCs w:val="24"/>
              </w:rPr>
              <w:t>Размер земельного участка, кв. м</w:t>
            </w:r>
          </w:p>
        </w:tc>
        <w:tc>
          <w:tcPr>
            <w:tcW w:w="2560" w:type="dxa"/>
            <w:gridSpan w:val="4"/>
          </w:tcPr>
          <w:p w14:paraId="2E7A8E65" w14:textId="77777777" w:rsidR="008D69F4" w:rsidRPr="00D6660E" w:rsidRDefault="008D69F4" w:rsidP="00FF589C">
            <w:pPr>
              <w:ind w:firstLine="0"/>
              <w:rPr>
                <w:rFonts w:cs="Arial"/>
                <w:sz w:val="24"/>
                <w:szCs w:val="24"/>
              </w:rPr>
            </w:pPr>
            <w:r w:rsidRPr="00D6660E">
              <w:rPr>
                <w:rFonts w:cs="Arial"/>
                <w:sz w:val="24"/>
                <w:szCs w:val="24"/>
              </w:rPr>
              <w:t xml:space="preserve">Понизительные подстанции 35 </w:t>
            </w:r>
            <w:proofErr w:type="spellStart"/>
            <w:r w:rsidRPr="00D6660E">
              <w:rPr>
                <w:rFonts w:cs="Arial"/>
                <w:sz w:val="24"/>
                <w:szCs w:val="24"/>
              </w:rPr>
              <w:t>кВ</w:t>
            </w:r>
            <w:proofErr w:type="spellEnd"/>
            <w:r w:rsidRPr="00D6660E">
              <w:rPr>
                <w:rFonts w:cs="Arial"/>
                <w:sz w:val="24"/>
                <w:szCs w:val="24"/>
              </w:rPr>
              <w:t xml:space="preserve"> и переключательные пункты</w:t>
            </w:r>
          </w:p>
        </w:tc>
        <w:tc>
          <w:tcPr>
            <w:tcW w:w="2553" w:type="dxa"/>
            <w:gridSpan w:val="3"/>
          </w:tcPr>
          <w:p w14:paraId="2EB57443" w14:textId="77777777" w:rsidR="008D69F4" w:rsidRPr="00D6660E" w:rsidRDefault="008D69F4" w:rsidP="00FF589C">
            <w:pPr>
              <w:jc w:val="center"/>
              <w:rPr>
                <w:rFonts w:cs="Arial"/>
                <w:sz w:val="24"/>
                <w:szCs w:val="24"/>
              </w:rPr>
            </w:pPr>
            <w:r w:rsidRPr="00D6660E">
              <w:rPr>
                <w:rFonts w:cs="Arial"/>
                <w:sz w:val="24"/>
                <w:szCs w:val="24"/>
              </w:rPr>
              <w:t>5000</w:t>
            </w:r>
          </w:p>
        </w:tc>
      </w:tr>
      <w:tr w:rsidR="008D69F4" w:rsidRPr="00D6660E" w14:paraId="62F2F18F" w14:textId="77777777" w:rsidTr="00163778">
        <w:trPr>
          <w:trHeight w:val="278"/>
        </w:trPr>
        <w:tc>
          <w:tcPr>
            <w:tcW w:w="709" w:type="dxa"/>
            <w:vMerge/>
            <w:vAlign w:val="center"/>
          </w:tcPr>
          <w:p w14:paraId="075E5E21" w14:textId="77777777" w:rsidR="008D69F4" w:rsidRPr="00D6660E" w:rsidRDefault="008D69F4" w:rsidP="00FF589C">
            <w:pPr>
              <w:jc w:val="center"/>
              <w:rPr>
                <w:rStyle w:val="210pt"/>
                <w:rFonts w:ascii="Arial" w:eastAsia="Tahoma" w:hAnsi="Arial" w:cs="Arial"/>
                <w:sz w:val="24"/>
                <w:szCs w:val="24"/>
              </w:rPr>
            </w:pPr>
          </w:p>
        </w:tc>
        <w:tc>
          <w:tcPr>
            <w:tcW w:w="1841" w:type="dxa"/>
            <w:vMerge/>
            <w:vAlign w:val="center"/>
          </w:tcPr>
          <w:p w14:paraId="4A4DC2C6" w14:textId="77777777" w:rsidR="008D69F4" w:rsidRPr="00D6660E" w:rsidRDefault="008D69F4" w:rsidP="00542CCA">
            <w:pPr>
              <w:ind w:firstLine="0"/>
              <w:rPr>
                <w:rFonts w:cs="Arial"/>
                <w:sz w:val="24"/>
                <w:szCs w:val="24"/>
              </w:rPr>
            </w:pPr>
          </w:p>
        </w:tc>
        <w:tc>
          <w:tcPr>
            <w:tcW w:w="2260" w:type="dxa"/>
            <w:gridSpan w:val="2"/>
            <w:vMerge/>
          </w:tcPr>
          <w:p w14:paraId="24360BE6" w14:textId="77777777" w:rsidR="008D69F4" w:rsidRPr="00D6660E" w:rsidRDefault="008D69F4" w:rsidP="00FF589C">
            <w:pPr>
              <w:ind w:firstLine="0"/>
              <w:rPr>
                <w:rFonts w:cs="Arial"/>
                <w:sz w:val="24"/>
                <w:szCs w:val="24"/>
              </w:rPr>
            </w:pPr>
          </w:p>
        </w:tc>
        <w:tc>
          <w:tcPr>
            <w:tcW w:w="2560" w:type="dxa"/>
            <w:gridSpan w:val="4"/>
          </w:tcPr>
          <w:p w14:paraId="48734946" w14:textId="77777777" w:rsidR="008D69F4" w:rsidRPr="00D6660E" w:rsidRDefault="008D69F4" w:rsidP="00FF589C">
            <w:pPr>
              <w:ind w:firstLine="0"/>
              <w:rPr>
                <w:rFonts w:cs="Arial"/>
                <w:sz w:val="24"/>
                <w:szCs w:val="24"/>
              </w:rPr>
            </w:pPr>
            <w:r w:rsidRPr="00D6660E">
              <w:rPr>
                <w:rFonts w:cs="Arial"/>
                <w:sz w:val="24"/>
                <w:szCs w:val="24"/>
              </w:rPr>
              <w:t xml:space="preserve">Мачтовые подстанции мощностью от 25 до 250 </w:t>
            </w:r>
            <w:proofErr w:type="spellStart"/>
            <w:r w:rsidRPr="00D6660E">
              <w:rPr>
                <w:rFonts w:cs="Arial"/>
                <w:sz w:val="24"/>
                <w:szCs w:val="24"/>
              </w:rPr>
              <w:t>кВА</w:t>
            </w:r>
            <w:proofErr w:type="spellEnd"/>
          </w:p>
        </w:tc>
        <w:tc>
          <w:tcPr>
            <w:tcW w:w="2553" w:type="dxa"/>
            <w:gridSpan w:val="3"/>
          </w:tcPr>
          <w:p w14:paraId="09CEF0A7" w14:textId="77777777" w:rsidR="008D69F4" w:rsidRPr="00D6660E" w:rsidRDefault="008D69F4" w:rsidP="00FF589C">
            <w:pPr>
              <w:rPr>
                <w:rFonts w:cs="Arial"/>
                <w:sz w:val="24"/>
                <w:szCs w:val="24"/>
              </w:rPr>
            </w:pPr>
            <w:r w:rsidRPr="00D6660E">
              <w:rPr>
                <w:rFonts w:cs="Arial"/>
                <w:sz w:val="24"/>
                <w:szCs w:val="24"/>
              </w:rPr>
              <w:t>Не     более 50</w:t>
            </w:r>
          </w:p>
        </w:tc>
      </w:tr>
      <w:tr w:rsidR="008D69F4" w:rsidRPr="00D6660E" w14:paraId="5C4FAF0A" w14:textId="77777777" w:rsidTr="00163778">
        <w:trPr>
          <w:trHeight w:val="278"/>
        </w:trPr>
        <w:tc>
          <w:tcPr>
            <w:tcW w:w="709" w:type="dxa"/>
            <w:vMerge/>
            <w:vAlign w:val="center"/>
          </w:tcPr>
          <w:p w14:paraId="1D29F250" w14:textId="77777777" w:rsidR="008D69F4" w:rsidRPr="00D6660E" w:rsidRDefault="008D69F4" w:rsidP="00FF589C">
            <w:pPr>
              <w:jc w:val="center"/>
              <w:rPr>
                <w:rStyle w:val="210pt"/>
                <w:rFonts w:ascii="Arial" w:eastAsia="Tahoma" w:hAnsi="Arial" w:cs="Arial"/>
                <w:sz w:val="24"/>
                <w:szCs w:val="24"/>
              </w:rPr>
            </w:pPr>
          </w:p>
        </w:tc>
        <w:tc>
          <w:tcPr>
            <w:tcW w:w="1841" w:type="dxa"/>
            <w:vMerge/>
            <w:vAlign w:val="center"/>
          </w:tcPr>
          <w:p w14:paraId="6D41A819" w14:textId="77777777" w:rsidR="008D69F4" w:rsidRPr="00D6660E" w:rsidRDefault="008D69F4" w:rsidP="00542CCA">
            <w:pPr>
              <w:ind w:firstLine="0"/>
              <w:rPr>
                <w:rFonts w:cs="Arial"/>
                <w:sz w:val="24"/>
                <w:szCs w:val="24"/>
              </w:rPr>
            </w:pPr>
          </w:p>
        </w:tc>
        <w:tc>
          <w:tcPr>
            <w:tcW w:w="2260" w:type="dxa"/>
            <w:gridSpan w:val="2"/>
            <w:vMerge/>
          </w:tcPr>
          <w:p w14:paraId="0ADABA66" w14:textId="77777777" w:rsidR="008D69F4" w:rsidRPr="00D6660E" w:rsidRDefault="008D69F4" w:rsidP="00FF589C">
            <w:pPr>
              <w:ind w:firstLine="0"/>
              <w:rPr>
                <w:rFonts w:cs="Arial"/>
                <w:sz w:val="24"/>
                <w:szCs w:val="24"/>
              </w:rPr>
            </w:pPr>
          </w:p>
        </w:tc>
        <w:tc>
          <w:tcPr>
            <w:tcW w:w="2560" w:type="dxa"/>
            <w:gridSpan w:val="4"/>
          </w:tcPr>
          <w:p w14:paraId="042DA384" w14:textId="77777777" w:rsidR="008D69F4" w:rsidRPr="00D6660E" w:rsidRDefault="008D69F4" w:rsidP="00FF589C">
            <w:pPr>
              <w:ind w:firstLine="0"/>
              <w:rPr>
                <w:rFonts w:cs="Arial"/>
                <w:sz w:val="24"/>
                <w:szCs w:val="24"/>
              </w:rPr>
            </w:pPr>
            <w:r w:rsidRPr="00D6660E">
              <w:rPr>
                <w:rFonts w:cs="Arial"/>
                <w:sz w:val="24"/>
                <w:szCs w:val="24"/>
              </w:rPr>
              <w:t xml:space="preserve">Комплектные подстанции с одним трансформатором мощностью от 25 до 630 </w:t>
            </w:r>
            <w:proofErr w:type="spellStart"/>
            <w:r w:rsidRPr="00D6660E">
              <w:rPr>
                <w:rFonts w:cs="Arial"/>
                <w:sz w:val="24"/>
                <w:szCs w:val="24"/>
              </w:rPr>
              <w:t>кВА</w:t>
            </w:r>
            <w:proofErr w:type="spellEnd"/>
          </w:p>
        </w:tc>
        <w:tc>
          <w:tcPr>
            <w:tcW w:w="2553" w:type="dxa"/>
            <w:gridSpan w:val="3"/>
          </w:tcPr>
          <w:p w14:paraId="65E6A4DD" w14:textId="77777777" w:rsidR="008D69F4" w:rsidRPr="00D6660E" w:rsidRDefault="008D69F4" w:rsidP="00FF589C">
            <w:pPr>
              <w:ind w:firstLine="0"/>
              <w:rPr>
                <w:rFonts w:cs="Arial"/>
                <w:sz w:val="24"/>
                <w:szCs w:val="24"/>
              </w:rPr>
            </w:pPr>
            <w:r w:rsidRPr="00D6660E">
              <w:rPr>
                <w:rFonts w:cs="Arial"/>
                <w:sz w:val="24"/>
                <w:szCs w:val="24"/>
              </w:rPr>
              <w:t>Не более 50</w:t>
            </w:r>
          </w:p>
        </w:tc>
      </w:tr>
      <w:tr w:rsidR="008D69F4" w:rsidRPr="00D6660E" w14:paraId="1B6A3972" w14:textId="77777777" w:rsidTr="00163778">
        <w:trPr>
          <w:trHeight w:val="278"/>
        </w:trPr>
        <w:tc>
          <w:tcPr>
            <w:tcW w:w="709" w:type="dxa"/>
            <w:vMerge/>
            <w:vAlign w:val="center"/>
          </w:tcPr>
          <w:p w14:paraId="77FAFD07" w14:textId="77777777" w:rsidR="008D69F4" w:rsidRPr="00D6660E" w:rsidRDefault="008D69F4" w:rsidP="00FF589C">
            <w:pPr>
              <w:jc w:val="center"/>
              <w:rPr>
                <w:rStyle w:val="210pt"/>
                <w:rFonts w:ascii="Arial" w:eastAsia="Tahoma" w:hAnsi="Arial" w:cs="Arial"/>
                <w:sz w:val="24"/>
                <w:szCs w:val="24"/>
              </w:rPr>
            </w:pPr>
          </w:p>
        </w:tc>
        <w:tc>
          <w:tcPr>
            <w:tcW w:w="1841" w:type="dxa"/>
            <w:vMerge/>
            <w:vAlign w:val="center"/>
          </w:tcPr>
          <w:p w14:paraId="72C9F30C" w14:textId="77777777" w:rsidR="008D69F4" w:rsidRPr="00D6660E" w:rsidRDefault="008D69F4" w:rsidP="00542CCA">
            <w:pPr>
              <w:ind w:firstLine="0"/>
              <w:rPr>
                <w:rFonts w:cs="Arial"/>
                <w:sz w:val="24"/>
                <w:szCs w:val="24"/>
              </w:rPr>
            </w:pPr>
          </w:p>
        </w:tc>
        <w:tc>
          <w:tcPr>
            <w:tcW w:w="2260" w:type="dxa"/>
            <w:gridSpan w:val="2"/>
            <w:vMerge/>
          </w:tcPr>
          <w:p w14:paraId="487DF6CA" w14:textId="77777777" w:rsidR="008D69F4" w:rsidRPr="00D6660E" w:rsidRDefault="008D69F4" w:rsidP="00FF589C">
            <w:pPr>
              <w:ind w:firstLine="0"/>
              <w:rPr>
                <w:rFonts w:cs="Arial"/>
                <w:sz w:val="24"/>
                <w:szCs w:val="24"/>
              </w:rPr>
            </w:pPr>
          </w:p>
        </w:tc>
        <w:tc>
          <w:tcPr>
            <w:tcW w:w="2560" w:type="dxa"/>
            <w:gridSpan w:val="4"/>
          </w:tcPr>
          <w:p w14:paraId="23717EB9" w14:textId="77777777" w:rsidR="008D69F4" w:rsidRPr="00D6660E" w:rsidRDefault="008D69F4" w:rsidP="00FF589C">
            <w:pPr>
              <w:ind w:firstLine="0"/>
              <w:rPr>
                <w:rFonts w:cs="Arial"/>
                <w:sz w:val="24"/>
                <w:szCs w:val="24"/>
              </w:rPr>
            </w:pPr>
            <w:r w:rsidRPr="00D6660E">
              <w:rPr>
                <w:rFonts w:cs="Arial"/>
                <w:sz w:val="24"/>
                <w:szCs w:val="24"/>
              </w:rPr>
              <w:t xml:space="preserve">Комплектные подстанции с двумя трансформаторами мощностью от 160 до 630 </w:t>
            </w:r>
            <w:proofErr w:type="spellStart"/>
            <w:r w:rsidRPr="00D6660E">
              <w:rPr>
                <w:rFonts w:cs="Arial"/>
                <w:sz w:val="24"/>
                <w:szCs w:val="24"/>
              </w:rPr>
              <w:t>кВА</w:t>
            </w:r>
            <w:proofErr w:type="spellEnd"/>
          </w:p>
        </w:tc>
        <w:tc>
          <w:tcPr>
            <w:tcW w:w="2553" w:type="dxa"/>
            <w:gridSpan w:val="3"/>
          </w:tcPr>
          <w:p w14:paraId="541742CB" w14:textId="77777777" w:rsidR="008D69F4" w:rsidRPr="00D6660E" w:rsidRDefault="008D69F4" w:rsidP="00FF589C">
            <w:pPr>
              <w:ind w:firstLine="0"/>
              <w:rPr>
                <w:rFonts w:cs="Arial"/>
                <w:sz w:val="24"/>
                <w:szCs w:val="24"/>
              </w:rPr>
            </w:pPr>
            <w:r w:rsidRPr="00D6660E">
              <w:rPr>
                <w:rFonts w:cs="Arial"/>
                <w:sz w:val="24"/>
                <w:szCs w:val="24"/>
              </w:rPr>
              <w:t>Не более 80</w:t>
            </w:r>
          </w:p>
        </w:tc>
      </w:tr>
      <w:tr w:rsidR="008D69F4" w:rsidRPr="00D6660E" w14:paraId="5125913A" w14:textId="77777777" w:rsidTr="00163778">
        <w:trPr>
          <w:trHeight w:val="278"/>
        </w:trPr>
        <w:tc>
          <w:tcPr>
            <w:tcW w:w="709" w:type="dxa"/>
            <w:vMerge/>
            <w:vAlign w:val="center"/>
          </w:tcPr>
          <w:p w14:paraId="552A79C5" w14:textId="77777777" w:rsidR="008D69F4" w:rsidRPr="00D6660E" w:rsidRDefault="008D69F4" w:rsidP="00FF589C">
            <w:pPr>
              <w:jc w:val="center"/>
              <w:rPr>
                <w:rStyle w:val="210pt"/>
                <w:rFonts w:ascii="Arial" w:eastAsia="Tahoma" w:hAnsi="Arial" w:cs="Arial"/>
                <w:sz w:val="24"/>
                <w:szCs w:val="24"/>
              </w:rPr>
            </w:pPr>
          </w:p>
        </w:tc>
        <w:tc>
          <w:tcPr>
            <w:tcW w:w="1841" w:type="dxa"/>
            <w:vMerge/>
            <w:vAlign w:val="center"/>
          </w:tcPr>
          <w:p w14:paraId="598E4C9D" w14:textId="77777777" w:rsidR="008D69F4" w:rsidRPr="00D6660E" w:rsidRDefault="008D69F4" w:rsidP="00542CCA">
            <w:pPr>
              <w:ind w:firstLine="0"/>
              <w:rPr>
                <w:rFonts w:cs="Arial"/>
                <w:sz w:val="24"/>
                <w:szCs w:val="24"/>
              </w:rPr>
            </w:pPr>
          </w:p>
        </w:tc>
        <w:tc>
          <w:tcPr>
            <w:tcW w:w="2260" w:type="dxa"/>
            <w:gridSpan w:val="2"/>
            <w:vMerge/>
          </w:tcPr>
          <w:p w14:paraId="431DF8E7" w14:textId="77777777" w:rsidR="008D69F4" w:rsidRPr="00D6660E" w:rsidRDefault="008D69F4" w:rsidP="00FF589C">
            <w:pPr>
              <w:ind w:firstLine="0"/>
              <w:rPr>
                <w:rFonts w:cs="Arial"/>
                <w:sz w:val="24"/>
                <w:szCs w:val="24"/>
              </w:rPr>
            </w:pPr>
          </w:p>
        </w:tc>
        <w:tc>
          <w:tcPr>
            <w:tcW w:w="2560" w:type="dxa"/>
            <w:gridSpan w:val="4"/>
          </w:tcPr>
          <w:p w14:paraId="6FE295E6" w14:textId="77777777" w:rsidR="008D69F4" w:rsidRPr="00D6660E" w:rsidRDefault="008D69F4" w:rsidP="00FF589C">
            <w:pPr>
              <w:ind w:firstLine="0"/>
              <w:rPr>
                <w:rFonts w:cs="Arial"/>
                <w:sz w:val="24"/>
                <w:szCs w:val="24"/>
              </w:rPr>
            </w:pPr>
            <w:r w:rsidRPr="00D6660E">
              <w:rPr>
                <w:rFonts w:cs="Arial"/>
                <w:sz w:val="24"/>
                <w:szCs w:val="24"/>
              </w:rPr>
              <w:t xml:space="preserve">Подстанции с двумя трансформаторами закрытого типа мощностью от 160 до 630 </w:t>
            </w:r>
            <w:proofErr w:type="spellStart"/>
            <w:r w:rsidRPr="00D6660E">
              <w:rPr>
                <w:rFonts w:cs="Arial"/>
                <w:sz w:val="24"/>
                <w:szCs w:val="24"/>
              </w:rPr>
              <w:t>кВА</w:t>
            </w:r>
            <w:proofErr w:type="spellEnd"/>
          </w:p>
        </w:tc>
        <w:tc>
          <w:tcPr>
            <w:tcW w:w="2553" w:type="dxa"/>
            <w:gridSpan w:val="3"/>
          </w:tcPr>
          <w:p w14:paraId="629D8C8B" w14:textId="77777777" w:rsidR="008D69F4" w:rsidRPr="00D6660E" w:rsidRDefault="008D69F4" w:rsidP="00FF589C">
            <w:pPr>
              <w:ind w:firstLine="0"/>
              <w:rPr>
                <w:rFonts w:cs="Arial"/>
                <w:sz w:val="24"/>
                <w:szCs w:val="24"/>
              </w:rPr>
            </w:pPr>
            <w:r w:rsidRPr="00D6660E">
              <w:rPr>
                <w:rFonts w:cs="Arial"/>
                <w:sz w:val="24"/>
                <w:szCs w:val="24"/>
              </w:rPr>
              <w:t>Не более 150</w:t>
            </w:r>
          </w:p>
        </w:tc>
      </w:tr>
      <w:tr w:rsidR="008D69F4" w:rsidRPr="00D6660E" w14:paraId="3B0958BA" w14:textId="77777777" w:rsidTr="00163778">
        <w:trPr>
          <w:trHeight w:val="278"/>
        </w:trPr>
        <w:tc>
          <w:tcPr>
            <w:tcW w:w="709" w:type="dxa"/>
            <w:vMerge/>
            <w:vAlign w:val="center"/>
          </w:tcPr>
          <w:p w14:paraId="29414B05" w14:textId="77777777" w:rsidR="008D69F4" w:rsidRPr="00D6660E" w:rsidRDefault="008D69F4" w:rsidP="00FF589C">
            <w:pPr>
              <w:jc w:val="center"/>
              <w:rPr>
                <w:rStyle w:val="210pt"/>
                <w:rFonts w:ascii="Arial" w:eastAsia="Tahoma" w:hAnsi="Arial" w:cs="Arial"/>
                <w:sz w:val="24"/>
                <w:szCs w:val="24"/>
              </w:rPr>
            </w:pPr>
          </w:p>
        </w:tc>
        <w:tc>
          <w:tcPr>
            <w:tcW w:w="1841" w:type="dxa"/>
            <w:vMerge/>
            <w:vAlign w:val="center"/>
          </w:tcPr>
          <w:p w14:paraId="48E7B657" w14:textId="77777777" w:rsidR="008D69F4" w:rsidRPr="00D6660E" w:rsidRDefault="008D69F4" w:rsidP="00542CCA">
            <w:pPr>
              <w:ind w:firstLine="0"/>
              <w:rPr>
                <w:rFonts w:cs="Arial"/>
                <w:sz w:val="24"/>
                <w:szCs w:val="24"/>
              </w:rPr>
            </w:pPr>
          </w:p>
        </w:tc>
        <w:tc>
          <w:tcPr>
            <w:tcW w:w="2260" w:type="dxa"/>
            <w:gridSpan w:val="2"/>
            <w:vMerge/>
          </w:tcPr>
          <w:p w14:paraId="7C4AF1EE" w14:textId="77777777" w:rsidR="008D69F4" w:rsidRPr="00D6660E" w:rsidRDefault="008D69F4" w:rsidP="00FF589C">
            <w:pPr>
              <w:ind w:firstLine="0"/>
              <w:rPr>
                <w:rFonts w:cs="Arial"/>
                <w:sz w:val="24"/>
                <w:szCs w:val="24"/>
              </w:rPr>
            </w:pPr>
          </w:p>
        </w:tc>
        <w:tc>
          <w:tcPr>
            <w:tcW w:w="2560" w:type="dxa"/>
            <w:gridSpan w:val="4"/>
          </w:tcPr>
          <w:p w14:paraId="62303EDB" w14:textId="77777777" w:rsidR="008D69F4" w:rsidRPr="00D6660E" w:rsidRDefault="008D69F4" w:rsidP="00FF589C">
            <w:pPr>
              <w:ind w:firstLine="0"/>
              <w:rPr>
                <w:rFonts w:cs="Arial"/>
                <w:sz w:val="24"/>
                <w:szCs w:val="24"/>
              </w:rPr>
            </w:pPr>
            <w:r w:rsidRPr="00D6660E">
              <w:rPr>
                <w:rFonts w:cs="Arial"/>
                <w:sz w:val="24"/>
                <w:szCs w:val="24"/>
              </w:rPr>
              <w:t>Распределительные пункты наружной установки</w:t>
            </w:r>
          </w:p>
        </w:tc>
        <w:tc>
          <w:tcPr>
            <w:tcW w:w="2553" w:type="dxa"/>
            <w:gridSpan w:val="3"/>
          </w:tcPr>
          <w:p w14:paraId="6FE83A16" w14:textId="77777777" w:rsidR="008D69F4" w:rsidRPr="00D6660E" w:rsidRDefault="008D69F4" w:rsidP="00FF589C">
            <w:pPr>
              <w:ind w:firstLine="0"/>
              <w:rPr>
                <w:rFonts w:cs="Arial"/>
                <w:sz w:val="24"/>
                <w:szCs w:val="24"/>
              </w:rPr>
            </w:pPr>
            <w:r w:rsidRPr="00D6660E">
              <w:rPr>
                <w:rFonts w:cs="Arial"/>
                <w:sz w:val="24"/>
                <w:szCs w:val="24"/>
              </w:rPr>
              <w:t>Не более 250</w:t>
            </w:r>
          </w:p>
        </w:tc>
      </w:tr>
      <w:tr w:rsidR="008D69F4" w:rsidRPr="00D6660E" w14:paraId="52BA3612" w14:textId="77777777" w:rsidTr="00163778">
        <w:trPr>
          <w:trHeight w:val="278"/>
        </w:trPr>
        <w:tc>
          <w:tcPr>
            <w:tcW w:w="709" w:type="dxa"/>
            <w:vMerge/>
            <w:vAlign w:val="center"/>
          </w:tcPr>
          <w:p w14:paraId="709D9F6D" w14:textId="77777777" w:rsidR="008D69F4" w:rsidRPr="00D6660E" w:rsidRDefault="008D69F4" w:rsidP="00FF589C">
            <w:pPr>
              <w:jc w:val="center"/>
              <w:rPr>
                <w:rStyle w:val="210pt"/>
                <w:rFonts w:ascii="Arial" w:eastAsia="Tahoma" w:hAnsi="Arial" w:cs="Arial"/>
                <w:sz w:val="24"/>
                <w:szCs w:val="24"/>
              </w:rPr>
            </w:pPr>
          </w:p>
        </w:tc>
        <w:tc>
          <w:tcPr>
            <w:tcW w:w="1841" w:type="dxa"/>
            <w:vMerge/>
            <w:vAlign w:val="center"/>
          </w:tcPr>
          <w:p w14:paraId="69F9F9DA" w14:textId="77777777" w:rsidR="008D69F4" w:rsidRPr="00D6660E" w:rsidRDefault="008D69F4" w:rsidP="00542CCA">
            <w:pPr>
              <w:ind w:firstLine="0"/>
              <w:rPr>
                <w:rFonts w:cs="Arial"/>
                <w:sz w:val="24"/>
                <w:szCs w:val="24"/>
              </w:rPr>
            </w:pPr>
          </w:p>
        </w:tc>
        <w:tc>
          <w:tcPr>
            <w:tcW w:w="2260" w:type="dxa"/>
            <w:gridSpan w:val="2"/>
            <w:vMerge/>
          </w:tcPr>
          <w:p w14:paraId="35F317B5" w14:textId="77777777" w:rsidR="008D69F4" w:rsidRPr="00D6660E" w:rsidRDefault="008D69F4" w:rsidP="00FF589C">
            <w:pPr>
              <w:ind w:firstLine="0"/>
              <w:rPr>
                <w:rFonts w:cs="Arial"/>
                <w:sz w:val="24"/>
                <w:szCs w:val="24"/>
              </w:rPr>
            </w:pPr>
          </w:p>
        </w:tc>
        <w:tc>
          <w:tcPr>
            <w:tcW w:w="2560" w:type="dxa"/>
            <w:gridSpan w:val="4"/>
          </w:tcPr>
          <w:p w14:paraId="49E149BA" w14:textId="77777777" w:rsidR="008D69F4" w:rsidRPr="00D6660E" w:rsidRDefault="008D69F4" w:rsidP="00FF589C">
            <w:pPr>
              <w:ind w:firstLine="0"/>
              <w:rPr>
                <w:rFonts w:cs="Arial"/>
                <w:sz w:val="24"/>
                <w:szCs w:val="24"/>
              </w:rPr>
            </w:pPr>
            <w:r w:rsidRPr="00D6660E">
              <w:rPr>
                <w:rFonts w:cs="Arial"/>
                <w:sz w:val="24"/>
                <w:szCs w:val="24"/>
              </w:rPr>
              <w:t>Распределительные пункты закрытого типа</w:t>
            </w:r>
          </w:p>
        </w:tc>
        <w:tc>
          <w:tcPr>
            <w:tcW w:w="2553" w:type="dxa"/>
            <w:gridSpan w:val="3"/>
          </w:tcPr>
          <w:p w14:paraId="62D64FA4" w14:textId="77777777" w:rsidR="008D69F4" w:rsidRPr="00D6660E" w:rsidRDefault="008D69F4" w:rsidP="00FF589C">
            <w:pPr>
              <w:ind w:firstLine="0"/>
              <w:rPr>
                <w:rFonts w:cs="Arial"/>
                <w:sz w:val="24"/>
                <w:szCs w:val="24"/>
              </w:rPr>
            </w:pPr>
            <w:r w:rsidRPr="00D6660E">
              <w:rPr>
                <w:rFonts w:cs="Arial"/>
                <w:sz w:val="24"/>
                <w:szCs w:val="24"/>
              </w:rPr>
              <w:t>Не более 200</w:t>
            </w:r>
          </w:p>
        </w:tc>
      </w:tr>
      <w:tr w:rsidR="008D69F4" w:rsidRPr="00D6660E" w14:paraId="76A17938" w14:textId="77777777" w:rsidTr="00163778">
        <w:trPr>
          <w:trHeight w:val="278"/>
        </w:trPr>
        <w:tc>
          <w:tcPr>
            <w:tcW w:w="709" w:type="dxa"/>
            <w:vMerge/>
            <w:vAlign w:val="center"/>
          </w:tcPr>
          <w:p w14:paraId="4CB9352B" w14:textId="77777777" w:rsidR="008D69F4" w:rsidRPr="00D6660E" w:rsidRDefault="008D69F4" w:rsidP="00FF589C">
            <w:pPr>
              <w:jc w:val="center"/>
              <w:rPr>
                <w:rStyle w:val="210pt"/>
                <w:rFonts w:ascii="Arial" w:eastAsia="Tahoma" w:hAnsi="Arial" w:cs="Arial"/>
                <w:sz w:val="24"/>
                <w:szCs w:val="24"/>
              </w:rPr>
            </w:pPr>
          </w:p>
        </w:tc>
        <w:tc>
          <w:tcPr>
            <w:tcW w:w="1841" w:type="dxa"/>
            <w:vMerge/>
            <w:vAlign w:val="center"/>
          </w:tcPr>
          <w:p w14:paraId="78398A49" w14:textId="77777777" w:rsidR="008D69F4" w:rsidRPr="00D6660E" w:rsidRDefault="008D69F4" w:rsidP="00542CCA">
            <w:pPr>
              <w:ind w:firstLine="0"/>
              <w:rPr>
                <w:rFonts w:cs="Arial"/>
                <w:sz w:val="24"/>
                <w:szCs w:val="24"/>
              </w:rPr>
            </w:pPr>
          </w:p>
        </w:tc>
        <w:tc>
          <w:tcPr>
            <w:tcW w:w="2260" w:type="dxa"/>
            <w:gridSpan w:val="2"/>
            <w:vMerge/>
          </w:tcPr>
          <w:p w14:paraId="527B004A" w14:textId="77777777" w:rsidR="008D69F4" w:rsidRPr="00D6660E" w:rsidRDefault="008D69F4" w:rsidP="00FF589C">
            <w:pPr>
              <w:ind w:firstLine="0"/>
              <w:rPr>
                <w:rFonts w:cs="Arial"/>
                <w:sz w:val="24"/>
                <w:szCs w:val="24"/>
              </w:rPr>
            </w:pPr>
          </w:p>
        </w:tc>
        <w:tc>
          <w:tcPr>
            <w:tcW w:w="2560" w:type="dxa"/>
            <w:gridSpan w:val="4"/>
          </w:tcPr>
          <w:p w14:paraId="53C6F4C4" w14:textId="77777777" w:rsidR="008D69F4" w:rsidRPr="00D6660E" w:rsidRDefault="008D69F4" w:rsidP="00FF589C">
            <w:pPr>
              <w:ind w:firstLine="0"/>
              <w:rPr>
                <w:rFonts w:cs="Arial"/>
                <w:sz w:val="24"/>
                <w:szCs w:val="24"/>
              </w:rPr>
            </w:pPr>
            <w:r w:rsidRPr="00D6660E">
              <w:rPr>
                <w:rFonts w:cs="Arial"/>
                <w:sz w:val="24"/>
                <w:szCs w:val="24"/>
              </w:rPr>
              <w:t>Секционирующие пункты</w:t>
            </w:r>
          </w:p>
        </w:tc>
        <w:tc>
          <w:tcPr>
            <w:tcW w:w="2553" w:type="dxa"/>
            <w:gridSpan w:val="3"/>
          </w:tcPr>
          <w:p w14:paraId="12A8F3E6" w14:textId="77777777" w:rsidR="008D69F4" w:rsidRPr="00D6660E" w:rsidRDefault="008D69F4" w:rsidP="00FF589C">
            <w:pPr>
              <w:ind w:firstLine="0"/>
              <w:rPr>
                <w:rFonts w:cs="Arial"/>
                <w:sz w:val="24"/>
                <w:szCs w:val="24"/>
              </w:rPr>
            </w:pPr>
            <w:r w:rsidRPr="00D6660E">
              <w:rPr>
                <w:rFonts w:cs="Arial"/>
                <w:sz w:val="24"/>
                <w:szCs w:val="24"/>
              </w:rPr>
              <w:t>Не более 80</w:t>
            </w:r>
          </w:p>
        </w:tc>
      </w:tr>
      <w:tr w:rsidR="008D69F4" w:rsidRPr="00D6660E" w14:paraId="76F21DD5" w14:textId="77777777" w:rsidTr="00163778">
        <w:trPr>
          <w:trHeight w:val="2001"/>
        </w:trPr>
        <w:tc>
          <w:tcPr>
            <w:tcW w:w="709" w:type="dxa"/>
            <w:vMerge/>
            <w:vAlign w:val="center"/>
          </w:tcPr>
          <w:p w14:paraId="2BB4622A" w14:textId="77777777" w:rsidR="008D69F4" w:rsidRPr="00D6660E" w:rsidRDefault="008D69F4" w:rsidP="00FF589C">
            <w:pPr>
              <w:jc w:val="center"/>
              <w:rPr>
                <w:rStyle w:val="210pt"/>
                <w:rFonts w:ascii="Arial" w:eastAsia="Tahoma" w:hAnsi="Arial" w:cs="Arial"/>
                <w:sz w:val="24"/>
                <w:szCs w:val="24"/>
              </w:rPr>
            </w:pPr>
          </w:p>
        </w:tc>
        <w:tc>
          <w:tcPr>
            <w:tcW w:w="1841" w:type="dxa"/>
            <w:vMerge/>
            <w:vAlign w:val="center"/>
          </w:tcPr>
          <w:p w14:paraId="4226B2CF" w14:textId="77777777" w:rsidR="008D69F4" w:rsidRPr="00D6660E" w:rsidRDefault="008D69F4" w:rsidP="00542CCA">
            <w:pPr>
              <w:ind w:firstLine="0"/>
              <w:rPr>
                <w:rFonts w:cs="Arial"/>
                <w:sz w:val="24"/>
                <w:szCs w:val="24"/>
              </w:rPr>
            </w:pPr>
          </w:p>
        </w:tc>
        <w:tc>
          <w:tcPr>
            <w:tcW w:w="2260" w:type="dxa"/>
            <w:gridSpan w:val="2"/>
          </w:tcPr>
          <w:p w14:paraId="61A688F6" w14:textId="77777777" w:rsidR="008D69F4" w:rsidRPr="00D6660E" w:rsidRDefault="008D69F4" w:rsidP="00FF589C">
            <w:pPr>
              <w:rPr>
                <w:rFonts w:cs="Arial"/>
                <w:sz w:val="24"/>
                <w:szCs w:val="24"/>
              </w:rPr>
            </w:pPr>
            <w:r w:rsidRPr="00D6660E">
              <w:rPr>
                <w:rStyle w:val="210pt"/>
                <w:rFonts w:ascii="Arial" w:eastAsia="Tahoma" w:hAnsi="Arial" w:cs="Arial"/>
                <w:sz w:val="24"/>
                <w:szCs w:val="24"/>
              </w:rPr>
              <w:t>Максимально допустимый уровень территориальной доступности</w:t>
            </w:r>
          </w:p>
        </w:tc>
        <w:tc>
          <w:tcPr>
            <w:tcW w:w="5113" w:type="dxa"/>
            <w:gridSpan w:val="7"/>
            <w:vAlign w:val="center"/>
          </w:tcPr>
          <w:p w14:paraId="4CE1366F" w14:textId="77777777" w:rsidR="008D69F4" w:rsidRPr="00D6660E" w:rsidRDefault="008D69F4" w:rsidP="00FF589C">
            <w:pPr>
              <w:jc w:val="center"/>
              <w:rPr>
                <w:rStyle w:val="210pt"/>
                <w:rFonts w:ascii="Arial" w:eastAsia="Tahoma" w:hAnsi="Arial" w:cs="Arial"/>
                <w:sz w:val="24"/>
                <w:szCs w:val="24"/>
              </w:rPr>
            </w:pPr>
            <w:r w:rsidRPr="00D6660E">
              <w:rPr>
                <w:rFonts w:cs="Arial"/>
                <w:sz w:val="24"/>
                <w:szCs w:val="24"/>
              </w:rPr>
              <w:t>Не нормируется</w:t>
            </w:r>
          </w:p>
        </w:tc>
      </w:tr>
      <w:tr w:rsidR="00163778" w:rsidRPr="00D6660E" w14:paraId="7794C839" w14:textId="77777777" w:rsidTr="00163778">
        <w:trPr>
          <w:trHeight w:val="544"/>
        </w:trPr>
        <w:tc>
          <w:tcPr>
            <w:tcW w:w="709" w:type="dxa"/>
            <w:vAlign w:val="center"/>
          </w:tcPr>
          <w:p w14:paraId="416F6898" w14:textId="77777777" w:rsidR="00163778" w:rsidRPr="00D6660E" w:rsidRDefault="00163778" w:rsidP="00FF589C">
            <w:pPr>
              <w:jc w:val="center"/>
              <w:rPr>
                <w:rStyle w:val="210pt"/>
                <w:rFonts w:ascii="Arial" w:eastAsia="Tahoma" w:hAnsi="Arial" w:cs="Arial"/>
                <w:sz w:val="24"/>
                <w:szCs w:val="24"/>
              </w:rPr>
            </w:pPr>
          </w:p>
        </w:tc>
        <w:tc>
          <w:tcPr>
            <w:tcW w:w="9214" w:type="dxa"/>
            <w:gridSpan w:val="10"/>
            <w:vAlign w:val="center"/>
          </w:tcPr>
          <w:p w14:paraId="6A0C5E91" w14:textId="77777777" w:rsidR="00163778" w:rsidRPr="00D6660E" w:rsidRDefault="00163778" w:rsidP="00163778">
            <w:pPr>
              <w:pStyle w:val="formattext"/>
              <w:shd w:val="clear" w:color="auto" w:fill="FFFFFF"/>
              <w:spacing w:before="0" w:beforeAutospacing="0" w:after="0" w:afterAutospacing="0"/>
              <w:textAlignment w:val="baseline"/>
              <w:rPr>
                <w:rFonts w:ascii="Arial" w:hAnsi="Arial" w:cs="Arial"/>
                <w:szCs w:val="24"/>
              </w:rPr>
            </w:pPr>
            <w:r w:rsidRPr="00D6660E">
              <w:rPr>
                <w:rFonts w:ascii="Arial" w:hAnsi="Arial" w:cs="Arial"/>
                <w:szCs w:val="24"/>
              </w:rPr>
              <w:t xml:space="preserve">Размеры участков для размещения объектов электроснабжения </w:t>
            </w:r>
          </w:p>
        </w:tc>
      </w:tr>
      <w:tr w:rsidR="00163778" w:rsidRPr="00D6660E" w14:paraId="358C0EE2" w14:textId="77777777" w:rsidTr="00163778">
        <w:trPr>
          <w:trHeight w:val="447"/>
        </w:trPr>
        <w:tc>
          <w:tcPr>
            <w:tcW w:w="709" w:type="dxa"/>
            <w:vMerge w:val="restart"/>
            <w:vAlign w:val="center"/>
          </w:tcPr>
          <w:p w14:paraId="21D233F6" w14:textId="77777777" w:rsidR="00163778" w:rsidRPr="00D6660E" w:rsidRDefault="00163778" w:rsidP="00FF589C">
            <w:pPr>
              <w:jc w:val="center"/>
              <w:rPr>
                <w:rStyle w:val="210pt"/>
                <w:rFonts w:ascii="Arial" w:eastAsia="Tahoma" w:hAnsi="Arial" w:cs="Arial"/>
                <w:sz w:val="24"/>
                <w:szCs w:val="24"/>
              </w:rPr>
            </w:pPr>
          </w:p>
        </w:tc>
        <w:tc>
          <w:tcPr>
            <w:tcW w:w="6661" w:type="dxa"/>
            <w:gridSpan w:val="7"/>
          </w:tcPr>
          <w:p w14:paraId="18202495" w14:textId="77777777" w:rsidR="00163778" w:rsidRPr="00D6660E" w:rsidRDefault="00163778" w:rsidP="00D76CFD">
            <w:pPr>
              <w:pStyle w:val="formattext"/>
              <w:spacing w:before="0" w:beforeAutospacing="0" w:after="0" w:afterAutospacing="0"/>
              <w:jc w:val="center"/>
              <w:textAlignment w:val="baseline"/>
              <w:rPr>
                <w:rFonts w:ascii="Arial" w:hAnsi="Arial" w:cs="Arial"/>
                <w:szCs w:val="24"/>
              </w:rPr>
            </w:pPr>
            <w:r w:rsidRPr="00D6660E">
              <w:rPr>
                <w:rFonts w:ascii="Arial" w:hAnsi="Arial" w:cs="Arial"/>
                <w:szCs w:val="24"/>
              </w:rPr>
              <w:t>Наименование объекта</w:t>
            </w:r>
          </w:p>
        </w:tc>
        <w:tc>
          <w:tcPr>
            <w:tcW w:w="2553" w:type="dxa"/>
            <w:gridSpan w:val="3"/>
          </w:tcPr>
          <w:p w14:paraId="24283528" w14:textId="77777777" w:rsidR="00163778" w:rsidRPr="00D6660E" w:rsidRDefault="00163778" w:rsidP="00D76CFD">
            <w:pPr>
              <w:pStyle w:val="formattext"/>
              <w:spacing w:before="0" w:beforeAutospacing="0" w:after="0" w:afterAutospacing="0"/>
              <w:jc w:val="center"/>
              <w:textAlignment w:val="baseline"/>
              <w:rPr>
                <w:rFonts w:ascii="Arial" w:hAnsi="Arial" w:cs="Arial"/>
                <w:szCs w:val="24"/>
              </w:rPr>
            </w:pPr>
            <w:r w:rsidRPr="00D6660E">
              <w:rPr>
                <w:rFonts w:ascii="Arial" w:hAnsi="Arial" w:cs="Arial"/>
                <w:szCs w:val="24"/>
              </w:rPr>
              <w:t>Размер участка, м</w:t>
            </w:r>
          </w:p>
        </w:tc>
      </w:tr>
      <w:tr w:rsidR="00163778" w:rsidRPr="00D6660E" w14:paraId="59547699" w14:textId="77777777" w:rsidTr="00163778">
        <w:trPr>
          <w:trHeight w:val="445"/>
        </w:trPr>
        <w:tc>
          <w:tcPr>
            <w:tcW w:w="709" w:type="dxa"/>
            <w:vMerge/>
            <w:vAlign w:val="center"/>
          </w:tcPr>
          <w:p w14:paraId="5923B54A" w14:textId="77777777" w:rsidR="00163778" w:rsidRPr="00D6660E" w:rsidRDefault="00163778" w:rsidP="00FF589C">
            <w:pPr>
              <w:jc w:val="center"/>
              <w:rPr>
                <w:rStyle w:val="210pt"/>
                <w:rFonts w:ascii="Arial" w:eastAsia="Tahoma" w:hAnsi="Arial" w:cs="Arial"/>
                <w:sz w:val="24"/>
                <w:szCs w:val="24"/>
              </w:rPr>
            </w:pPr>
          </w:p>
        </w:tc>
        <w:tc>
          <w:tcPr>
            <w:tcW w:w="6661" w:type="dxa"/>
            <w:gridSpan w:val="7"/>
          </w:tcPr>
          <w:p w14:paraId="49EEB2C5" w14:textId="77777777" w:rsidR="00163778" w:rsidRPr="00D6660E" w:rsidRDefault="00163778" w:rsidP="00D76CFD">
            <w:pPr>
              <w:pStyle w:val="formattext"/>
              <w:spacing w:before="0" w:beforeAutospacing="0" w:after="0" w:afterAutospacing="0"/>
              <w:textAlignment w:val="baseline"/>
              <w:rPr>
                <w:rFonts w:ascii="Arial" w:hAnsi="Arial" w:cs="Arial"/>
                <w:szCs w:val="24"/>
              </w:rPr>
            </w:pPr>
            <w:r w:rsidRPr="00D6660E">
              <w:rPr>
                <w:rFonts w:ascii="Arial" w:hAnsi="Arial" w:cs="Arial"/>
                <w:szCs w:val="24"/>
              </w:rPr>
              <w:t xml:space="preserve">Закрытая подстанция глубокого ввода 110/10 </w:t>
            </w:r>
            <w:proofErr w:type="spellStart"/>
            <w:r w:rsidRPr="00D6660E">
              <w:rPr>
                <w:rFonts w:ascii="Arial" w:hAnsi="Arial" w:cs="Arial"/>
                <w:szCs w:val="24"/>
              </w:rPr>
              <w:t>кВ</w:t>
            </w:r>
            <w:proofErr w:type="spellEnd"/>
            <w:r w:rsidRPr="00D6660E">
              <w:rPr>
                <w:rFonts w:ascii="Arial" w:hAnsi="Arial" w:cs="Arial"/>
                <w:szCs w:val="24"/>
              </w:rPr>
              <w:t xml:space="preserve"> с помощью трансформаторов 2 x 80 МВА и выше</w:t>
            </w:r>
          </w:p>
        </w:tc>
        <w:tc>
          <w:tcPr>
            <w:tcW w:w="2553" w:type="dxa"/>
            <w:gridSpan w:val="3"/>
          </w:tcPr>
          <w:p w14:paraId="654D1611" w14:textId="77777777" w:rsidR="00163778" w:rsidRPr="00D6660E" w:rsidRDefault="00163778" w:rsidP="00D76CFD">
            <w:pPr>
              <w:pStyle w:val="formattext"/>
              <w:spacing w:before="0" w:beforeAutospacing="0" w:after="0" w:afterAutospacing="0"/>
              <w:jc w:val="center"/>
              <w:textAlignment w:val="baseline"/>
              <w:rPr>
                <w:rFonts w:ascii="Arial" w:hAnsi="Arial" w:cs="Arial"/>
                <w:szCs w:val="24"/>
              </w:rPr>
            </w:pPr>
            <w:r w:rsidRPr="00D6660E">
              <w:rPr>
                <w:rFonts w:ascii="Arial" w:hAnsi="Arial" w:cs="Arial"/>
                <w:szCs w:val="24"/>
              </w:rPr>
              <w:t>80 x 80</w:t>
            </w:r>
          </w:p>
        </w:tc>
      </w:tr>
      <w:tr w:rsidR="00163778" w:rsidRPr="00D6660E" w14:paraId="50C83579" w14:textId="77777777" w:rsidTr="00163778">
        <w:trPr>
          <w:trHeight w:val="445"/>
        </w:trPr>
        <w:tc>
          <w:tcPr>
            <w:tcW w:w="709" w:type="dxa"/>
            <w:vMerge/>
            <w:vAlign w:val="center"/>
          </w:tcPr>
          <w:p w14:paraId="18569F0E" w14:textId="77777777" w:rsidR="00163778" w:rsidRPr="00D6660E" w:rsidRDefault="00163778" w:rsidP="00FF589C">
            <w:pPr>
              <w:jc w:val="center"/>
              <w:rPr>
                <w:rStyle w:val="210pt"/>
                <w:rFonts w:ascii="Arial" w:eastAsia="Tahoma" w:hAnsi="Arial" w:cs="Arial"/>
                <w:sz w:val="24"/>
                <w:szCs w:val="24"/>
              </w:rPr>
            </w:pPr>
          </w:p>
        </w:tc>
        <w:tc>
          <w:tcPr>
            <w:tcW w:w="6661" w:type="dxa"/>
            <w:gridSpan w:val="7"/>
          </w:tcPr>
          <w:p w14:paraId="4E209CE6" w14:textId="77777777" w:rsidR="00163778" w:rsidRPr="00D6660E" w:rsidRDefault="00163778" w:rsidP="00D76CFD">
            <w:pPr>
              <w:pStyle w:val="formattext"/>
              <w:spacing w:before="0" w:beforeAutospacing="0" w:after="0" w:afterAutospacing="0"/>
              <w:textAlignment w:val="baseline"/>
              <w:rPr>
                <w:rFonts w:ascii="Arial" w:hAnsi="Arial" w:cs="Arial"/>
                <w:szCs w:val="24"/>
              </w:rPr>
            </w:pPr>
            <w:r w:rsidRPr="00D6660E">
              <w:rPr>
                <w:rFonts w:ascii="Arial" w:hAnsi="Arial" w:cs="Arial"/>
                <w:szCs w:val="24"/>
              </w:rPr>
              <w:t xml:space="preserve">Переключательный пункт кабельных линий напряжением 110 </w:t>
            </w:r>
            <w:proofErr w:type="spellStart"/>
            <w:r w:rsidRPr="00D6660E">
              <w:rPr>
                <w:rFonts w:ascii="Arial" w:hAnsi="Arial" w:cs="Arial"/>
                <w:szCs w:val="24"/>
              </w:rPr>
              <w:t>кВ</w:t>
            </w:r>
            <w:proofErr w:type="spellEnd"/>
          </w:p>
        </w:tc>
        <w:tc>
          <w:tcPr>
            <w:tcW w:w="2553" w:type="dxa"/>
            <w:gridSpan w:val="3"/>
          </w:tcPr>
          <w:p w14:paraId="543001F7" w14:textId="77777777" w:rsidR="00163778" w:rsidRPr="00D6660E" w:rsidRDefault="00163778" w:rsidP="00D76CFD">
            <w:pPr>
              <w:pStyle w:val="formattext"/>
              <w:spacing w:before="0" w:beforeAutospacing="0" w:after="0" w:afterAutospacing="0"/>
              <w:jc w:val="center"/>
              <w:textAlignment w:val="baseline"/>
              <w:rPr>
                <w:rFonts w:ascii="Arial" w:hAnsi="Arial" w:cs="Arial"/>
                <w:szCs w:val="24"/>
              </w:rPr>
            </w:pPr>
            <w:r w:rsidRPr="00D6660E">
              <w:rPr>
                <w:rFonts w:ascii="Arial" w:hAnsi="Arial" w:cs="Arial"/>
                <w:szCs w:val="24"/>
              </w:rPr>
              <w:t>20 x 20</w:t>
            </w:r>
          </w:p>
        </w:tc>
      </w:tr>
      <w:tr w:rsidR="00163778" w:rsidRPr="00D6660E" w14:paraId="2BE3A8CE" w14:textId="77777777" w:rsidTr="00163778">
        <w:trPr>
          <w:trHeight w:val="445"/>
        </w:trPr>
        <w:tc>
          <w:tcPr>
            <w:tcW w:w="709" w:type="dxa"/>
            <w:vMerge/>
            <w:vAlign w:val="center"/>
          </w:tcPr>
          <w:p w14:paraId="2BB84D82" w14:textId="77777777" w:rsidR="00163778" w:rsidRPr="00D6660E" w:rsidRDefault="00163778" w:rsidP="00FF589C">
            <w:pPr>
              <w:jc w:val="center"/>
              <w:rPr>
                <w:rStyle w:val="210pt"/>
                <w:rFonts w:ascii="Arial" w:eastAsia="Tahoma" w:hAnsi="Arial" w:cs="Arial"/>
                <w:sz w:val="24"/>
                <w:szCs w:val="24"/>
              </w:rPr>
            </w:pPr>
          </w:p>
        </w:tc>
        <w:tc>
          <w:tcPr>
            <w:tcW w:w="6661" w:type="dxa"/>
            <w:gridSpan w:val="7"/>
          </w:tcPr>
          <w:p w14:paraId="588232F1" w14:textId="77777777" w:rsidR="00163778" w:rsidRPr="00D6660E" w:rsidRDefault="00163778" w:rsidP="00D76CFD">
            <w:pPr>
              <w:pStyle w:val="formattext"/>
              <w:spacing w:before="0" w:beforeAutospacing="0" w:after="0" w:afterAutospacing="0"/>
              <w:textAlignment w:val="baseline"/>
              <w:rPr>
                <w:rFonts w:ascii="Arial" w:hAnsi="Arial" w:cs="Arial"/>
                <w:szCs w:val="24"/>
              </w:rPr>
            </w:pPr>
            <w:r w:rsidRPr="00D6660E">
              <w:rPr>
                <w:rFonts w:ascii="Arial" w:hAnsi="Arial" w:cs="Arial"/>
                <w:szCs w:val="24"/>
              </w:rPr>
              <w:t xml:space="preserve">Распределительная трансформаторная подстанция с двумя трансформаторами мощностью до 1000 </w:t>
            </w:r>
            <w:proofErr w:type="spellStart"/>
            <w:r w:rsidRPr="00D6660E">
              <w:rPr>
                <w:rFonts w:ascii="Arial" w:hAnsi="Arial" w:cs="Arial"/>
                <w:szCs w:val="24"/>
              </w:rPr>
              <w:t>кВА</w:t>
            </w:r>
            <w:proofErr w:type="spellEnd"/>
          </w:p>
        </w:tc>
        <w:tc>
          <w:tcPr>
            <w:tcW w:w="2553" w:type="dxa"/>
            <w:gridSpan w:val="3"/>
          </w:tcPr>
          <w:p w14:paraId="15E922AB" w14:textId="77777777" w:rsidR="00163778" w:rsidRPr="00D6660E" w:rsidRDefault="00163778" w:rsidP="00D76CFD">
            <w:pPr>
              <w:pStyle w:val="formattext"/>
              <w:spacing w:before="0" w:beforeAutospacing="0" w:after="0" w:afterAutospacing="0"/>
              <w:jc w:val="center"/>
              <w:textAlignment w:val="baseline"/>
              <w:rPr>
                <w:rFonts w:ascii="Arial" w:hAnsi="Arial" w:cs="Arial"/>
                <w:szCs w:val="24"/>
              </w:rPr>
            </w:pPr>
            <w:r w:rsidRPr="00D6660E">
              <w:rPr>
                <w:rFonts w:ascii="Arial" w:hAnsi="Arial" w:cs="Arial"/>
                <w:szCs w:val="24"/>
              </w:rPr>
              <w:t>18 x 6</w:t>
            </w:r>
          </w:p>
        </w:tc>
      </w:tr>
      <w:tr w:rsidR="00163778" w:rsidRPr="00D6660E" w14:paraId="3F77BFFE" w14:textId="77777777" w:rsidTr="00163778">
        <w:trPr>
          <w:trHeight w:val="445"/>
        </w:trPr>
        <w:tc>
          <w:tcPr>
            <w:tcW w:w="709" w:type="dxa"/>
            <w:vMerge/>
            <w:vAlign w:val="center"/>
          </w:tcPr>
          <w:p w14:paraId="57CFA088" w14:textId="77777777" w:rsidR="00163778" w:rsidRPr="00D6660E" w:rsidRDefault="00163778" w:rsidP="00FF589C">
            <w:pPr>
              <w:jc w:val="center"/>
              <w:rPr>
                <w:rStyle w:val="210pt"/>
                <w:rFonts w:ascii="Arial" w:eastAsia="Tahoma" w:hAnsi="Arial" w:cs="Arial"/>
                <w:sz w:val="24"/>
                <w:szCs w:val="24"/>
              </w:rPr>
            </w:pPr>
          </w:p>
        </w:tc>
        <w:tc>
          <w:tcPr>
            <w:tcW w:w="6661" w:type="dxa"/>
            <w:gridSpan w:val="7"/>
          </w:tcPr>
          <w:p w14:paraId="534E5600" w14:textId="77777777" w:rsidR="00163778" w:rsidRPr="00D6660E" w:rsidRDefault="00163778" w:rsidP="00D76CFD">
            <w:pPr>
              <w:pStyle w:val="formattext"/>
              <w:spacing w:before="0" w:beforeAutospacing="0" w:after="0" w:afterAutospacing="0"/>
              <w:textAlignment w:val="baseline"/>
              <w:rPr>
                <w:rFonts w:ascii="Arial" w:hAnsi="Arial" w:cs="Arial"/>
                <w:szCs w:val="24"/>
              </w:rPr>
            </w:pPr>
            <w:r w:rsidRPr="00D6660E">
              <w:rPr>
                <w:rFonts w:ascii="Arial" w:hAnsi="Arial" w:cs="Arial"/>
                <w:szCs w:val="24"/>
              </w:rPr>
              <w:t xml:space="preserve">Трансформаторная подстанция на два трансформатора мощностью до 1000 </w:t>
            </w:r>
            <w:proofErr w:type="spellStart"/>
            <w:r w:rsidRPr="00D6660E">
              <w:rPr>
                <w:rFonts w:ascii="Arial" w:hAnsi="Arial" w:cs="Arial"/>
                <w:szCs w:val="24"/>
              </w:rPr>
              <w:t>кВА</w:t>
            </w:r>
            <w:proofErr w:type="spellEnd"/>
          </w:p>
        </w:tc>
        <w:tc>
          <w:tcPr>
            <w:tcW w:w="2553" w:type="dxa"/>
            <w:gridSpan w:val="3"/>
          </w:tcPr>
          <w:p w14:paraId="7F461A9C" w14:textId="77777777" w:rsidR="00163778" w:rsidRPr="00D6660E" w:rsidRDefault="00163778" w:rsidP="00D76CFD">
            <w:pPr>
              <w:pStyle w:val="formattext"/>
              <w:spacing w:before="0" w:beforeAutospacing="0" w:after="0" w:afterAutospacing="0"/>
              <w:jc w:val="center"/>
              <w:textAlignment w:val="baseline"/>
              <w:rPr>
                <w:rFonts w:ascii="Arial" w:hAnsi="Arial" w:cs="Arial"/>
                <w:szCs w:val="24"/>
              </w:rPr>
            </w:pPr>
            <w:r w:rsidRPr="00D6660E">
              <w:rPr>
                <w:rFonts w:ascii="Arial" w:hAnsi="Arial" w:cs="Arial"/>
                <w:szCs w:val="24"/>
              </w:rPr>
              <w:t>8,0 x 12</w:t>
            </w:r>
          </w:p>
        </w:tc>
      </w:tr>
      <w:tr w:rsidR="00163778" w:rsidRPr="00D6660E" w14:paraId="2E0AD0EC" w14:textId="77777777" w:rsidTr="00163778">
        <w:trPr>
          <w:trHeight w:val="1120"/>
        </w:trPr>
        <w:tc>
          <w:tcPr>
            <w:tcW w:w="709" w:type="dxa"/>
            <w:vMerge/>
            <w:vAlign w:val="center"/>
          </w:tcPr>
          <w:p w14:paraId="700D4DB6" w14:textId="77777777" w:rsidR="00163778" w:rsidRPr="00D6660E" w:rsidRDefault="00163778" w:rsidP="00FF589C">
            <w:pPr>
              <w:jc w:val="center"/>
              <w:rPr>
                <w:rStyle w:val="210pt"/>
                <w:rFonts w:ascii="Arial" w:eastAsia="Tahoma" w:hAnsi="Arial" w:cs="Arial"/>
                <w:sz w:val="24"/>
                <w:szCs w:val="24"/>
              </w:rPr>
            </w:pPr>
          </w:p>
        </w:tc>
        <w:tc>
          <w:tcPr>
            <w:tcW w:w="9214" w:type="dxa"/>
            <w:gridSpan w:val="10"/>
            <w:vAlign w:val="center"/>
          </w:tcPr>
          <w:p w14:paraId="496B222C" w14:textId="77777777" w:rsidR="00163778" w:rsidRPr="00D6660E" w:rsidRDefault="00163778" w:rsidP="00163778">
            <w:pPr>
              <w:pStyle w:val="formattext"/>
              <w:shd w:val="clear" w:color="auto" w:fill="FFFFFF"/>
              <w:spacing w:before="0" w:beforeAutospacing="0" w:after="0" w:afterAutospacing="0"/>
              <w:textAlignment w:val="baseline"/>
              <w:rPr>
                <w:rFonts w:ascii="Arial" w:hAnsi="Arial" w:cs="Arial"/>
                <w:szCs w:val="24"/>
              </w:rPr>
            </w:pPr>
            <w:r w:rsidRPr="00D6660E">
              <w:rPr>
                <w:rFonts w:ascii="Arial" w:hAnsi="Arial" w:cs="Arial"/>
                <w:szCs w:val="24"/>
              </w:rPr>
              <w:t xml:space="preserve">Размеры земельных участков для закрытых понизительных подстанций, включая комплектные и распределительные устройства напряжением 110 - 220 </w:t>
            </w:r>
            <w:proofErr w:type="spellStart"/>
            <w:r w:rsidRPr="00D6660E">
              <w:rPr>
                <w:rFonts w:ascii="Arial" w:hAnsi="Arial" w:cs="Arial"/>
                <w:szCs w:val="24"/>
              </w:rPr>
              <w:t>кВ</w:t>
            </w:r>
            <w:proofErr w:type="spellEnd"/>
            <w:r w:rsidRPr="00D6660E">
              <w:rPr>
                <w:rFonts w:ascii="Arial" w:hAnsi="Arial" w:cs="Arial"/>
                <w:szCs w:val="24"/>
              </w:rPr>
              <w:t>, следует принимать не более 0,6 га, а пунктов перехода воздушных линий в кабельные - не более 0,1 га.</w:t>
            </w:r>
          </w:p>
        </w:tc>
      </w:tr>
      <w:tr w:rsidR="00542CCA" w:rsidRPr="00D6660E" w14:paraId="6ECE5C95" w14:textId="77777777" w:rsidTr="00163778">
        <w:trPr>
          <w:trHeight w:val="522"/>
        </w:trPr>
        <w:tc>
          <w:tcPr>
            <w:tcW w:w="709" w:type="dxa"/>
            <w:vAlign w:val="center"/>
          </w:tcPr>
          <w:p w14:paraId="6FFDA687" w14:textId="77777777" w:rsidR="00542CCA" w:rsidRPr="00D6660E" w:rsidRDefault="00594822" w:rsidP="00594822">
            <w:pPr>
              <w:jc w:val="center"/>
              <w:rPr>
                <w:rStyle w:val="210pt"/>
                <w:rFonts w:ascii="Arial" w:eastAsia="Tahoma" w:hAnsi="Arial" w:cs="Arial"/>
                <w:sz w:val="24"/>
                <w:szCs w:val="24"/>
              </w:rPr>
            </w:pPr>
            <w:r w:rsidRPr="00D6660E">
              <w:rPr>
                <w:rStyle w:val="210pt"/>
                <w:rFonts w:ascii="Arial" w:eastAsia="Tahoma" w:hAnsi="Arial" w:cs="Arial"/>
                <w:sz w:val="24"/>
                <w:szCs w:val="24"/>
              </w:rPr>
              <w:t>22.</w:t>
            </w:r>
          </w:p>
        </w:tc>
        <w:tc>
          <w:tcPr>
            <w:tcW w:w="9214" w:type="dxa"/>
            <w:gridSpan w:val="10"/>
            <w:vAlign w:val="center"/>
          </w:tcPr>
          <w:p w14:paraId="70EA7D1B" w14:textId="77777777" w:rsidR="00542CCA" w:rsidRPr="00D6660E" w:rsidRDefault="00542CCA" w:rsidP="00FF589C">
            <w:pPr>
              <w:jc w:val="center"/>
              <w:rPr>
                <w:rFonts w:cs="Arial"/>
                <w:sz w:val="24"/>
                <w:szCs w:val="24"/>
              </w:rPr>
            </w:pPr>
            <w:r w:rsidRPr="00D6660E">
              <w:rPr>
                <w:rFonts w:cs="Arial"/>
                <w:b/>
                <w:sz w:val="24"/>
                <w:szCs w:val="24"/>
              </w:rPr>
              <w:t>Теплоснабжение</w:t>
            </w:r>
          </w:p>
        </w:tc>
      </w:tr>
      <w:tr w:rsidR="008D69F4" w:rsidRPr="00D6660E" w14:paraId="2170DABF" w14:textId="77777777" w:rsidTr="00957525">
        <w:trPr>
          <w:trHeight w:val="614"/>
        </w:trPr>
        <w:tc>
          <w:tcPr>
            <w:tcW w:w="709" w:type="dxa"/>
            <w:vMerge w:val="restart"/>
            <w:vAlign w:val="center"/>
          </w:tcPr>
          <w:p w14:paraId="7DC2AFFE" w14:textId="77777777" w:rsidR="008D69F4" w:rsidRPr="00D6660E" w:rsidRDefault="008D69F4" w:rsidP="008D69F4">
            <w:pPr>
              <w:ind w:left="-16" w:firstLine="583"/>
              <w:jc w:val="center"/>
              <w:rPr>
                <w:rStyle w:val="210pt"/>
                <w:rFonts w:ascii="Arial" w:eastAsia="Tahoma" w:hAnsi="Arial" w:cs="Arial"/>
                <w:sz w:val="24"/>
                <w:szCs w:val="24"/>
              </w:rPr>
            </w:pPr>
          </w:p>
        </w:tc>
        <w:tc>
          <w:tcPr>
            <w:tcW w:w="2127" w:type="dxa"/>
            <w:gridSpan w:val="2"/>
            <w:vMerge w:val="restart"/>
            <w:vAlign w:val="center"/>
          </w:tcPr>
          <w:p w14:paraId="30E6AAD2" w14:textId="77777777" w:rsidR="008D69F4" w:rsidRPr="00D6660E" w:rsidRDefault="008D69F4" w:rsidP="00957525">
            <w:pPr>
              <w:ind w:firstLine="0"/>
              <w:jc w:val="left"/>
              <w:rPr>
                <w:rFonts w:cs="Arial"/>
                <w:sz w:val="24"/>
                <w:szCs w:val="24"/>
              </w:rPr>
            </w:pPr>
            <w:r w:rsidRPr="00D6660E">
              <w:rPr>
                <w:rFonts w:cs="Arial"/>
                <w:sz w:val="24"/>
                <w:szCs w:val="24"/>
              </w:rPr>
              <w:t>К</w:t>
            </w:r>
            <w:r w:rsidRPr="00D6660E">
              <w:rPr>
                <w:rStyle w:val="210pt"/>
                <w:rFonts w:ascii="Arial" w:eastAsia="Tahoma" w:hAnsi="Arial" w:cs="Arial"/>
                <w:sz w:val="24"/>
                <w:szCs w:val="24"/>
              </w:rPr>
              <w:t>оммунальные услуги (жилые здания одноквартирные отдельно стоящие и блокированные)</w:t>
            </w:r>
          </w:p>
        </w:tc>
        <w:tc>
          <w:tcPr>
            <w:tcW w:w="2126" w:type="dxa"/>
            <w:gridSpan w:val="2"/>
            <w:vMerge w:val="restart"/>
          </w:tcPr>
          <w:p w14:paraId="1C340465" w14:textId="77777777" w:rsidR="008D69F4" w:rsidRPr="00D6660E" w:rsidRDefault="008D69F4" w:rsidP="00957525">
            <w:pPr>
              <w:ind w:firstLine="0"/>
              <w:jc w:val="left"/>
              <w:rPr>
                <w:rStyle w:val="210pt"/>
                <w:rFonts w:ascii="Arial" w:eastAsia="Tahoma" w:hAnsi="Arial" w:cs="Arial"/>
                <w:sz w:val="24"/>
                <w:szCs w:val="24"/>
              </w:rPr>
            </w:pPr>
            <w:r w:rsidRPr="00D6660E">
              <w:rPr>
                <w:rFonts w:cs="Arial"/>
                <w:sz w:val="24"/>
                <w:szCs w:val="24"/>
              </w:rPr>
              <w:t xml:space="preserve">Минимально допустимый уровень обеспеченности (по </w:t>
            </w:r>
            <w:r w:rsidRPr="00D6660E">
              <w:rPr>
                <w:rStyle w:val="210pt"/>
                <w:rFonts w:ascii="Arial" w:eastAsia="Tahoma" w:hAnsi="Arial" w:cs="Arial"/>
                <w:sz w:val="24"/>
                <w:szCs w:val="24"/>
              </w:rPr>
              <w:t>отапливаемой площади здания, кв. м)</w:t>
            </w:r>
          </w:p>
        </w:tc>
        <w:tc>
          <w:tcPr>
            <w:tcW w:w="4961" w:type="dxa"/>
            <w:gridSpan w:val="6"/>
          </w:tcPr>
          <w:p w14:paraId="129962D2" w14:textId="77777777" w:rsidR="008D69F4" w:rsidRPr="00D6660E" w:rsidRDefault="008D69F4" w:rsidP="00FF589C">
            <w:pPr>
              <w:ind w:firstLine="0"/>
              <w:rPr>
                <w:rFonts w:cs="Arial"/>
                <w:sz w:val="24"/>
                <w:szCs w:val="24"/>
              </w:rPr>
            </w:pPr>
            <w:r w:rsidRPr="00D6660E">
              <w:rPr>
                <w:rStyle w:val="210pt"/>
                <w:rFonts w:ascii="Arial" w:eastAsia="Tahoma" w:hAnsi="Arial" w:cs="Arial"/>
                <w:sz w:val="24"/>
                <w:szCs w:val="24"/>
              </w:rPr>
              <w:t>Удельные расходы тепла, кДж</w:t>
            </w:r>
            <w:proofErr w:type="gramStart"/>
            <w:r w:rsidRPr="00D6660E">
              <w:rPr>
                <w:rStyle w:val="210pt"/>
                <w:rFonts w:ascii="Arial" w:eastAsia="Tahoma" w:hAnsi="Arial" w:cs="Arial"/>
                <w:sz w:val="24"/>
                <w:szCs w:val="24"/>
              </w:rPr>
              <w:t>/(</w:t>
            </w:r>
            <w:proofErr w:type="gramEnd"/>
            <w:r w:rsidRPr="00D6660E">
              <w:rPr>
                <w:rStyle w:val="210pt"/>
                <w:rFonts w:ascii="Arial" w:eastAsia="Tahoma" w:hAnsi="Arial" w:cs="Arial"/>
                <w:sz w:val="24"/>
                <w:szCs w:val="24"/>
              </w:rPr>
              <w:t>кв. м °</w:t>
            </w:r>
            <w:proofErr w:type="spellStart"/>
            <w:r w:rsidRPr="00D6660E">
              <w:rPr>
                <w:rStyle w:val="210pt"/>
                <w:rFonts w:ascii="Arial" w:eastAsia="Tahoma" w:hAnsi="Arial" w:cs="Arial"/>
                <w:sz w:val="24"/>
                <w:szCs w:val="24"/>
              </w:rPr>
              <w:t>Ссут</w:t>
            </w:r>
            <w:proofErr w:type="spellEnd"/>
            <w:r w:rsidRPr="00D6660E">
              <w:rPr>
                <w:rStyle w:val="210pt"/>
                <w:rFonts w:ascii="Arial" w:eastAsia="Tahoma" w:hAnsi="Arial" w:cs="Arial"/>
                <w:sz w:val="24"/>
                <w:szCs w:val="24"/>
              </w:rPr>
              <w:t>)</w:t>
            </w:r>
          </w:p>
        </w:tc>
      </w:tr>
      <w:tr w:rsidR="008D69F4" w:rsidRPr="00D6660E" w14:paraId="04C7F57A" w14:textId="77777777" w:rsidTr="00957525">
        <w:trPr>
          <w:trHeight w:val="614"/>
        </w:trPr>
        <w:tc>
          <w:tcPr>
            <w:tcW w:w="709" w:type="dxa"/>
            <w:vMerge/>
            <w:vAlign w:val="center"/>
          </w:tcPr>
          <w:p w14:paraId="01849DAB" w14:textId="77777777" w:rsidR="008D69F4" w:rsidRPr="00D6660E" w:rsidRDefault="008D69F4" w:rsidP="00FF589C">
            <w:pPr>
              <w:jc w:val="center"/>
              <w:rPr>
                <w:rStyle w:val="210pt"/>
                <w:rFonts w:ascii="Arial" w:eastAsia="Tahoma" w:hAnsi="Arial" w:cs="Arial"/>
                <w:sz w:val="24"/>
                <w:szCs w:val="24"/>
              </w:rPr>
            </w:pPr>
          </w:p>
        </w:tc>
        <w:tc>
          <w:tcPr>
            <w:tcW w:w="2127" w:type="dxa"/>
            <w:gridSpan w:val="2"/>
            <w:vMerge/>
            <w:vAlign w:val="center"/>
          </w:tcPr>
          <w:p w14:paraId="57A15926" w14:textId="77777777" w:rsidR="008D69F4" w:rsidRPr="00D6660E" w:rsidRDefault="008D69F4" w:rsidP="00542CCA">
            <w:pPr>
              <w:ind w:firstLine="0"/>
              <w:rPr>
                <w:rFonts w:cs="Arial"/>
                <w:sz w:val="24"/>
                <w:szCs w:val="24"/>
              </w:rPr>
            </w:pPr>
          </w:p>
        </w:tc>
        <w:tc>
          <w:tcPr>
            <w:tcW w:w="2126" w:type="dxa"/>
            <w:gridSpan w:val="2"/>
            <w:vMerge/>
          </w:tcPr>
          <w:p w14:paraId="63E5F134" w14:textId="77777777" w:rsidR="008D69F4" w:rsidRPr="00D6660E" w:rsidRDefault="008D69F4" w:rsidP="00FF589C">
            <w:pPr>
              <w:rPr>
                <w:rFonts w:cs="Arial"/>
                <w:sz w:val="24"/>
                <w:szCs w:val="24"/>
              </w:rPr>
            </w:pPr>
          </w:p>
        </w:tc>
        <w:tc>
          <w:tcPr>
            <w:tcW w:w="4961" w:type="dxa"/>
            <w:gridSpan w:val="6"/>
          </w:tcPr>
          <w:p w14:paraId="07633A80" w14:textId="77777777" w:rsidR="008D69F4" w:rsidRPr="00D6660E" w:rsidRDefault="008D69F4" w:rsidP="00FF589C">
            <w:pPr>
              <w:jc w:val="center"/>
              <w:rPr>
                <w:rFonts w:cs="Arial"/>
                <w:sz w:val="24"/>
                <w:szCs w:val="24"/>
              </w:rPr>
            </w:pPr>
            <w:r w:rsidRPr="00D6660E">
              <w:rPr>
                <w:rFonts w:cs="Arial"/>
                <w:sz w:val="24"/>
                <w:szCs w:val="24"/>
              </w:rPr>
              <w:t>Этажность здания</w:t>
            </w:r>
          </w:p>
        </w:tc>
      </w:tr>
      <w:tr w:rsidR="008D69F4" w:rsidRPr="00D6660E" w14:paraId="015EEC65" w14:textId="77777777" w:rsidTr="00957525">
        <w:trPr>
          <w:trHeight w:val="614"/>
        </w:trPr>
        <w:tc>
          <w:tcPr>
            <w:tcW w:w="709" w:type="dxa"/>
            <w:vMerge/>
            <w:vAlign w:val="center"/>
          </w:tcPr>
          <w:p w14:paraId="06210CE9" w14:textId="77777777" w:rsidR="008D69F4" w:rsidRPr="00D6660E" w:rsidRDefault="008D69F4" w:rsidP="00FF589C">
            <w:pPr>
              <w:jc w:val="center"/>
              <w:rPr>
                <w:rStyle w:val="210pt"/>
                <w:rFonts w:ascii="Arial" w:eastAsia="Tahoma" w:hAnsi="Arial" w:cs="Arial"/>
                <w:sz w:val="24"/>
                <w:szCs w:val="24"/>
              </w:rPr>
            </w:pPr>
          </w:p>
        </w:tc>
        <w:tc>
          <w:tcPr>
            <w:tcW w:w="2127" w:type="dxa"/>
            <w:gridSpan w:val="2"/>
            <w:vMerge/>
            <w:vAlign w:val="center"/>
          </w:tcPr>
          <w:p w14:paraId="3CF8F3FA" w14:textId="77777777" w:rsidR="008D69F4" w:rsidRPr="00D6660E" w:rsidRDefault="008D69F4" w:rsidP="00542CCA">
            <w:pPr>
              <w:ind w:firstLine="0"/>
              <w:rPr>
                <w:rFonts w:cs="Arial"/>
                <w:sz w:val="24"/>
                <w:szCs w:val="24"/>
              </w:rPr>
            </w:pPr>
          </w:p>
        </w:tc>
        <w:tc>
          <w:tcPr>
            <w:tcW w:w="2126" w:type="dxa"/>
            <w:gridSpan w:val="2"/>
            <w:vMerge/>
          </w:tcPr>
          <w:p w14:paraId="35B4938A" w14:textId="77777777" w:rsidR="008D69F4" w:rsidRPr="00D6660E" w:rsidRDefault="008D69F4" w:rsidP="00FF589C">
            <w:pPr>
              <w:rPr>
                <w:rFonts w:cs="Arial"/>
                <w:sz w:val="24"/>
                <w:szCs w:val="24"/>
              </w:rPr>
            </w:pPr>
          </w:p>
        </w:tc>
        <w:tc>
          <w:tcPr>
            <w:tcW w:w="1129" w:type="dxa"/>
          </w:tcPr>
          <w:p w14:paraId="6B8CE72D" w14:textId="77777777" w:rsidR="008D69F4" w:rsidRPr="00D6660E" w:rsidRDefault="008D69F4" w:rsidP="00FF589C">
            <w:pPr>
              <w:jc w:val="center"/>
              <w:rPr>
                <w:rFonts w:cs="Arial"/>
                <w:sz w:val="24"/>
                <w:szCs w:val="24"/>
              </w:rPr>
            </w:pPr>
            <w:r w:rsidRPr="00D6660E">
              <w:rPr>
                <w:rFonts w:cs="Arial"/>
                <w:sz w:val="24"/>
                <w:szCs w:val="24"/>
              </w:rPr>
              <w:t>1</w:t>
            </w:r>
          </w:p>
        </w:tc>
        <w:tc>
          <w:tcPr>
            <w:tcW w:w="1279" w:type="dxa"/>
            <w:gridSpan w:val="2"/>
          </w:tcPr>
          <w:p w14:paraId="178DA595" w14:textId="77777777" w:rsidR="008D69F4" w:rsidRPr="00D6660E" w:rsidRDefault="008D69F4" w:rsidP="00FF589C">
            <w:pPr>
              <w:jc w:val="center"/>
              <w:rPr>
                <w:rFonts w:cs="Arial"/>
                <w:sz w:val="24"/>
                <w:szCs w:val="24"/>
              </w:rPr>
            </w:pPr>
            <w:r w:rsidRPr="00D6660E">
              <w:rPr>
                <w:rFonts w:cs="Arial"/>
                <w:sz w:val="24"/>
                <w:szCs w:val="24"/>
              </w:rPr>
              <w:t>2</w:t>
            </w:r>
          </w:p>
        </w:tc>
        <w:tc>
          <w:tcPr>
            <w:tcW w:w="1276" w:type="dxa"/>
          </w:tcPr>
          <w:p w14:paraId="3015FEE6" w14:textId="77777777" w:rsidR="008D69F4" w:rsidRPr="00D6660E" w:rsidRDefault="008D69F4" w:rsidP="00FF589C">
            <w:pPr>
              <w:jc w:val="center"/>
              <w:rPr>
                <w:rFonts w:cs="Arial"/>
                <w:sz w:val="24"/>
                <w:szCs w:val="24"/>
              </w:rPr>
            </w:pPr>
            <w:r w:rsidRPr="00D6660E">
              <w:rPr>
                <w:rFonts w:cs="Arial"/>
                <w:sz w:val="24"/>
                <w:szCs w:val="24"/>
              </w:rPr>
              <w:t>3</w:t>
            </w:r>
          </w:p>
        </w:tc>
        <w:tc>
          <w:tcPr>
            <w:tcW w:w="1277" w:type="dxa"/>
            <w:gridSpan w:val="2"/>
          </w:tcPr>
          <w:p w14:paraId="56E0991E" w14:textId="77777777" w:rsidR="008D69F4" w:rsidRPr="00D6660E" w:rsidRDefault="008D69F4" w:rsidP="00FF589C">
            <w:pPr>
              <w:jc w:val="center"/>
              <w:rPr>
                <w:rFonts w:cs="Arial"/>
                <w:sz w:val="24"/>
                <w:szCs w:val="24"/>
              </w:rPr>
            </w:pPr>
            <w:r w:rsidRPr="00D6660E">
              <w:rPr>
                <w:rFonts w:cs="Arial"/>
                <w:sz w:val="24"/>
                <w:szCs w:val="24"/>
              </w:rPr>
              <w:t>4, 5</w:t>
            </w:r>
          </w:p>
        </w:tc>
      </w:tr>
      <w:tr w:rsidR="008D69F4" w:rsidRPr="00D6660E" w14:paraId="1C890A20" w14:textId="77777777" w:rsidTr="00957525">
        <w:trPr>
          <w:trHeight w:val="385"/>
        </w:trPr>
        <w:tc>
          <w:tcPr>
            <w:tcW w:w="709" w:type="dxa"/>
            <w:vMerge/>
            <w:vAlign w:val="center"/>
          </w:tcPr>
          <w:p w14:paraId="319F7FA9" w14:textId="77777777" w:rsidR="008D69F4" w:rsidRPr="00D6660E" w:rsidRDefault="008D69F4" w:rsidP="00FF589C">
            <w:pPr>
              <w:jc w:val="center"/>
              <w:rPr>
                <w:rStyle w:val="210pt"/>
                <w:rFonts w:ascii="Arial" w:eastAsia="Tahoma" w:hAnsi="Arial" w:cs="Arial"/>
                <w:sz w:val="24"/>
                <w:szCs w:val="24"/>
              </w:rPr>
            </w:pPr>
          </w:p>
        </w:tc>
        <w:tc>
          <w:tcPr>
            <w:tcW w:w="2127" w:type="dxa"/>
            <w:gridSpan w:val="2"/>
            <w:vMerge/>
            <w:vAlign w:val="center"/>
          </w:tcPr>
          <w:p w14:paraId="4EF14D3D" w14:textId="77777777" w:rsidR="008D69F4" w:rsidRPr="00D6660E" w:rsidRDefault="008D69F4" w:rsidP="00542CCA">
            <w:pPr>
              <w:ind w:firstLine="0"/>
              <w:rPr>
                <w:rFonts w:cs="Arial"/>
                <w:sz w:val="24"/>
                <w:szCs w:val="24"/>
              </w:rPr>
            </w:pPr>
          </w:p>
        </w:tc>
        <w:tc>
          <w:tcPr>
            <w:tcW w:w="2126" w:type="dxa"/>
            <w:gridSpan w:val="2"/>
          </w:tcPr>
          <w:p w14:paraId="1A2CF025" w14:textId="77777777" w:rsidR="008D69F4" w:rsidRPr="00D6660E" w:rsidRDefault="008D69F4" w:rsidP="00FF589C">
            <w:pPr>
              <w:rPr>
                <w:rFonts w:cs="Arial"/>
                <w:sz w:val="24"/>
                <w:szCs w:val="24"/>
              </w:rPr>
            </w:pPr>
            <w:r w:rsidRPr="00D6660E">
              <w:rPr>
                <w:rFonts w:cs="Arial"/>
                <w:sz w:val="24"/>
                <w:szCs w:val="24"/>
              </w:rPr>
              <w:t>60 и менее</w:t>
            </w:r>
          </w:p>
        </w:tc>
        <w:tc>
          <w:tcPr>
            <w:tcW w:w="1129" w:type="dxa"/>
          </w:tcPr>
          <w:p w14:paraId="49058878" w14:textId="77777777" w:rsidR="008D69F4" w:rsidRPr="00D6660E" w:rsidRDefault="008D69F4" w:rsidP="00FF589C">
            <w:pPr>
              <w:jc w:val="center"/>
              <w:rPr>
                <w:rFonts w:cs="Arial"/>
                <w:sz w:val="24"/>
                <w:szCs w:val="24"/>
              </w:rPr>
            </w:pPr>
            <w:r w:rsidRPr="00D6660E">
              <w:rPr>
                <w:rFonts w:cs="Arial"/>
                <w:sz w:val="24"/>
                <w:szCs w:val="24"/>
              </w:rPr>
              <w:t>140</w:t>
            </w:r>
          </w:p>
        </w:tc>
        <w:tc>
          <w:tcPr>
            <w:tcW w:w="1279" w:type="dxa"/>
            <w:gridSpan w:val="2"/>
          </w:tcPr>
          <w:p w14:paraId="745132F1" w14:textId="77777777" w:rsidR="008D69F4" w:rsidRPr="00D6660E" w:rsidRDefault="008D69F4" w:rsidP="00FF589C">
            <w:pPr>
              <w:jc w:val="center"/>
              <w:rPr>
                <w:rFonts w:cs="Arial"/>
                <w:sz w:val="24"/>
                <w:szCs w:val="24"/>
              </w:rPr>
            </w:pPr>
            <w:r w:rsidRPr="00D6660E">
              <w:rPr>
                <w:rFonts w:cs="Arial"/>
                <w:sz w:val="24"/>
                <w:szCs w:val="24"/>
              </w:rPr>
              <w:t>-</w:t>
            </w:r>
          </w:p>
        </w:tc>
        <w:tc>
          <w:tcPr>
            <w:tcW w:w="1276" w:type="dxa"/>
          </w:tcPr>
          <w:p w14:paraId="6A1C2F19" w14:textId="77777777" w:rsidR="008D69F4" w:rsidRPr="00D6660E" w:rsidRDefault="008D69F4" w:rsidP="00FF589C">
            <w:pPr>
              <w:jc w:val="center"/>
              <w:rPr>
                <w:rFonts w:cs="Arial"/>
                <w:sz w:val="24"/>
                <w:szCs w:val="24"/>
              </w:rPr>
            </w:pPr>
            <w:r w:rsidRPr="00D6660E">
              <w:rPr>
                <w:rFonts w:cs="Arial"/>
                <w:sz w:val="24"/>
                <w:szCs w:val="24"/>
              </w:rPr>
              <w:t>-</w:t>
            </w:r>
          </w:p>
        </w:tc>
        <w:tc>
          <w:tcPr>
            <w:tcW w:w="1277" w:type="dxa"/>
            <w:gridSpan w:val="2"/>
          </w:tcPr>
          <w:p w14:paraId="5647D37B" w14:textId="77777777" w:rsidR="008D69F4" w:rsidRPr="00D6660E" w:rsidRDefault="008D69F4" w:rsidP="00FF589C">
            <w:pPr>
              <w:jc w:val="center"/>
              <w:rPr>
                <w:rFonts w:cs="Arial"/>
                <w:sz w:val="24"/>
                <w:szCs w:val="24"/>
              </w:rPr>
            </w:pPr>
            <w:r w:rsidRPr="00D6660E">
              <w:rPr>
                <w:rFonts w:cs="Arial"/>
                <w:sz w:val="24"/>
                <w:szCs w:val="24"/>
              </w:rPr>
              <w:t>-</w:t>
            </w:r>
          </w:p>
        </w:tc>
      </w:tr>
      <w:tr w:rsidR="008D69F4" w:rsidRPr="00D6660E" w14:paraId="20F18BD2" w14:textId="77777777" w:rsidTr="00957525">
        <w:trPr>
          <w:trHeight w:val="385"/>
        </w:trPr>
        <w:tc>
          <w:tcPr>
            <w:tcW w:w="709" w:type="dxa"/>
            <w:vMerge/>
            <w:vAlign w:val="center"/>
          </w:tcPr>
          <w:p w14:paraId="50562B71" w14:textId="77777777" w:rsidR="008D69F4" w:rsidRPr="00D6660E" w:rsidRDefault="008D69F4" w:rsidP="00FF589C">
            <w:pPr>
              <w:jc w:val="center"/>
              <w:rPr>
                <w:rStyle w:val="210pt"/>
                <w:rFonts w:ascii="Arial" w:eastAsia="Tahoma" w:hAnsi="Arial" w:cs="Arial"/>
                <w:sz w:val="24"/>
                <w:szCs w:val="24"/>
              </w:rPr>
            </w:pPr>
          </w:p>
        </w:tc>
        <w:tc>
          <w:tcPr>
            <w:tcW w:w="2127" w:type="dxa"/>
            <w:gridSpan w:val="2"/>
            <w:vMerge/>
            <w:vAlign w:val="center"/>
          </w:tcPr>
          <w:p w14:paraId="14CD6246" w14:textId="77777777" w:rsidR="008D69F4" w:rsidRPr="00D6660E" w:rsidRDefault="008D69F4" w:rsidP="00542CCA">
            <w:pPr>
              <w:ind w:firstLine="0"/>
              <w:rPr>
                <w:rFonts w:cs="Arial"/>
                <w:sz w:val="24"/>
                <w:szCs w:val="24"/>
              </w:rPr>
            </w:pPr>
          </w:p>
        </w:tc>
        <w:tc>
          <w:tcPr>
            <w:tcW w:w="2126" w:type="dxa"/>
            <w:gridSpan w:val="2"/>
          </w:tcPr>
          <w:p w14:paraId="263FD134" w14:textId="77777777" w:rsidR="008D69F4" w:rsidRPr="00D6660E" w:rsidRDefault="008D69F4" w:rsidP="00FF589C">
            <w:pPr>
              <w:rPr>
                <w:rFonts w:cs="Arial"/>
                <w:sz w:val="24"/>
                <w:szCs w:val="24"/>
              </w:rPr>
            </w:pPr>
            <w:r w:rsidRPr="00D6660E">
              <w:rPr>
                <w:rFonts w:cs="Arial"/>
                <w:sz w:val="24"/>
                <w:szCs w:val="24"/>
              </w:rPr>
              <w:t>100</w:t>
            </w:r>
          </w:p>
        </w:tc>
        <w:tc>
          <w:tcPr>
            <w:tcW w:w="1129" w:type="dxa"/>
          </w:tcPr>
          <w:p w14:paraId="79496D16" w14:textId="77777777" w:rsidR="008D69F4" w:rsidRPr="00D6660E" w:rsidRDefault="008D69F4" w:rsidP="00FF589C">
            <w:pPr>
              <w:jc w:val="center"/>
              <w:rPr>
                <w:rFonts w:cs="Arial"/>
                <w:sz w:val="24"/>
                <w:szCs w:val="24"/>
              </w:rPr>
            </w:pPr>
            <w:r w:rsidRPr="00D6660E">
              <w:rPr>
                <w:rFonts w:cs="Arial"/>
                <w:sz w:val="24"/>
                <w:szCs w:val="24"/>
              </w:rPr>
              <w:t>125</w:t>
            </w:r>
          </w:p>
        </w:tc>
        <w:tc>
          <w:tcPr>
            <w:tcW w:w="1279" w:type="dxa"/>
            <w:gridSpan w:val="2"/>
          </w:tcPr>
          <w:p w14:paraId="10EAE3D9" w14:textId="77777777" w:rsidR="008D69F4" w:rsidRPr="00D6660E" w:rsidRDefault="008D69F4" w:rsidP="00FF589C">
            <w:pPr>
              <w:jc w:val="center"/>
              <w:rPr>
                <w:rFonts w:cs="Arial"/>
                <w:sz w:val="24"/>
                <w:szCs w:val="24"/>
              </w:rPr>
            </w:pPr>
            <w:r w:rsidRPr="00D6660E">
              <w:rPr>
                <w:rFonts w:cs="Arial"/>
                <w:sz w:val="24"/>
                <w:szCs w:val="24"/>
              </w:rPr>
              <w:t>135</w:t>
            </w:r>
          </w:p>
        </w:tc>
        <w:tc>
          <w:tcPr>
            <w:tcW w:w="1276" w:type="dxa"/>
          </w:tcPr>
          <w:p w14:paraId="1E33C33E" w14:textId="77777777" w:rsidR="008D69F4" w:rsidRPr="00D6660E" w:rsidRDefault="008D69F4" w:rsidP="00FF589C">
            <w:pPr>
              <w:jc w:val="center"/>
              <w:rPr>
                <w:rFonts w:cs="Arial"/>
                <w:sz w:val="24"/>
                <w:szCs w:val="24"/>
              </w:rPr>
            </w:pPr>
            <w:r w:rsidRPr="00D6660E">
              <w:rPr>
                <w:rFonts w:cs="Arial"/>
                <w:sz w:val="24"/>
                <w:szCs w:val="24"/>
              </w:rPr>
              <w:t>-</w:t>
            </w:r>
          </w:p>
        </w:tc>
        <w:tc>
          <w:tcPr>
            <w:tcW w:w="1277" w:type="dxa"/>
            <w:gridSpan w:val="2"/>
          </w:tcPr>
          <w:p w14:paraId="42D5D8F8" w14:textId="77777777" w:rsidR="008D69F4" w:rsidRPr="00D6660E" w:rsidRDefault="008D69F4" w:rsidP="00FF589C">
            <w:pPr>
              <w:jc w:val="center"/>
              <w:rPr>
                <w:rFonts w:cs="Arial"/>
                <w:sz w:val="24"/>
                <w:szCs w:val="24"/>
              </w:rPr>
            </w:pPr>
            <w:r w:rsidRPr="00D6660E">
              <w:rPr>
                <w:rFonts w:cs="Arial"/>
                <w:sz w:val="24"/>
                <w:szCs w:val="24"/>
              </w:rPr>
              <w:t>-</w:t>
            </w:r>
          </w:p>
        </w:tc>
      </w:tr>
      <w:tr w:rsidR="008D69F4" w:rsidRPr="00D6660E" w14:paraId="6987DC26" w14:textId="77777777" w:rsidTr="00957525">
        <w:trPr>
          <w:trHeight w:val="385"/>
        </w:trPr>
        <w:tc>
          <w:tcPr>
            <w:tcW w:w="709" w:type="dxa"/>
            <w:vMerge/>
            <w:vAlign w:val="center"/>
          </w:tcPr>
          <w:p w14:paraId="6D8DB614" w14:textId="77777777" w:rsidR="008D69F4" w:rsidRPr="00D6660E" w:rsidRDefault="008D69F4" w:rsidP="00FF589C">
            <w:pPr>
              <w:jc w:val="center"/>
              <w:rPr>
                <w:rStyle w:val="210pt"/>
                <w:rFonts w:ascii="Arial" w:eastAsia="Tahoma" w:hAnsi="Arial" w:cs="Arial"/>
                <w:sz w:val="24"/>
                <w:szCs w:val="24"/>
              </w:rPr>
            </w:pPr>
          </w:p>
        </w:tc>
        <w:tc>
          <w:tcPr>
            <w:tcW w:w="2127" w:type="dxa"/>
            <w:gridSpan w:val="2"/>
            <w:vMerge/>
            <w:vAlign w:val="center"/>
          </w:tcPr>
          <w:p w14:paraId="708EFF58" w14:textId="77777777" w:rsidR="008D69F4" w:rsidRPr="00D6660E" w:rsidRDefault="008D69F4" w:rsidP="00542CCA">
            <w:pPr>
              <w:ind w:firstLine="0"/>
              <w:rPr>
                <w:rFonts w:cs="Arial"/>
                <w:sz w:val="24"/>
                <w:szCs w:val="24"/>
              </w:rPr>
            </w:pPr>
          </w:p>
        </w:tc>
        <w:tc>
          <w:tcPr>
            <w:tcW w:w="2126" w:type="dxa"/>
            <w:gridSpan w:val="2"/>
          </w:tcPr>
          <w:p w14:paraId="38E6CA55" w14:textId="77777777" w:rsidR="008D69F4" w:rsidRPr="00D6660E" w:rsidRDefault="008D69F4" w:rsidP="00FF589C">
            <w:pPr>
              <w:rPr>
                <w:rFonts w:cs="Arial"/>
                <w:sz w:val="24"/>
                <w:szCs w:val="24"/>
              </w:rPr>
            </w:pPr>
            <w:r w:rsidRPr="00D6660E">
              <w:rPr>
                <w:rFonts w:cs="Arial"/>
                <w:sz w:val="24"/>
                <w:szCs w:val="24"/>
              </w:rPr>
              <w:t>150</w:t>
            </w:r>
          </w:p>
        </w:tc>
        <w:tc>
          <w:tcPr>
            <w:tcW w:w="1129" w:type="dxa"/>
          </w:tcPr>
          <w:p w14:paraId="08ECDFFF" w14:textId="77777777" w:rsidR="008D69F4" w:rsidRPr="00D6660E" w:rsidRDefault="008D69F4" w:rsidP="00FF589C">
            <w:pPr>
              <w:jc w:val="center"/>
              <w:rPr>
                <w:rFonts w:cs="Arial"/>
                <w:sz w:val="24"/>
                <w:szCs w:val="24"/>
              </w:rPr>
            </w:pPr>
            <w:r w:rsidRPr="00D6660E">
              <w:rPr>
                <w:rFonts w:cs="Arial"/>
                <w:sz w:val="24"/>
                <w:szCs w:val="24"/>
              </w:rPr>
              <w:t>110</w:t>
            </w:r>
          </w:p>
        </w:tc>
        <w:tc>
          <w:tcPr>
            <w:tcW w:w="1279" w:type="dxa"/>
            <w:gridSpan w:val="2"/>
          </w:tcPr>
          <w:p w14:paraId="0259E732" w14:textId="77777777" w:rsidR="008D69F4" w:rsidRPr="00D6660E" w:rsidRDefault="008D69F4" w:rsidP="00FF589C">
            <w:pPr>
              <w:jc w:val="center"/>
              <w:rPr>
                <w:rFonts w:cs="Arial"/>
                <w:sz w:val="24"/>
                <w:szCs w:val="24"/>
              </w:rPr>
            </w:pPr>
            <w:r w:rsidRPr="00D6660E">
              <w:rPr>
                <w:rFonts w:cs="Arial"/>
                <w:sz w:val="24"/>
                <w:szCs w:val="24"/>
              </w:rPr>
              <w:t>120</w:t>
            </w:r>
          </w:p>
        </w:tc>
        <w:tc>
          <w:tcPr>
            <w:tcW w:w="1276" w:type="dxa"/>
          </w:tcPr>
          <w:p w14:paraId="4E072D6C" w14:textId="77777777" w:rsidR="008D69F4" w:rsidRPr="00D6660E" w:rsidRDefault="008D69F4" w:rsidP="00FF589C">
            <w:pPr>
              <w:jc w:val="center"/>
              <w:rPr>
                <w:rFonts w:cs="Arial"/>
                <w:sz w:val="24"/>
                <w:szCs w:val="24"/>
              </w:rPr>
            </w:pPr>
            <w:r w:rsidRPr="00D6660E">
              <w:rPr>
                <w:rFonts w:cs="Arial"/>
                <w:sz w:val="24"/>
                <w:szCs w:val="24"/>
              </w:rPr>
              <w:t>130</w:t>
            </w:r>
          </w:p>
        </w:tc>
        <w:tc>
          <w:tcPr>
            <w:tcW w:w="1277" w:type="dxa"/>
            <w:gridSpan w:val="2"/>
          </w:tcPr>
          <w:p w14:paraId="0466744A" w14:textId="77777777" w:rsidR="008D69F4" w:rsidRPr="00D6660E" w:rsidRDefault="008D69F4" w:rsidP="00FF589C">
            <w:pPr>
              <w:jc w:val="center"/>
              <w:rPr>
                <w:rFonts w:cs="Arial"/>
                <w:sz w:val="24"/>
                <w:szCs w:val="24"/>
              </w:rPr>
            </w:pPr>
            <w:r w:rsidRPr="00D6660E">
              <w:rPr>
                <w:rFonts w:cs="Arial"/>
                <w:sz w:val="24"/>
                <w:szCs w:val="24"/>
              </w:rPr>
              <w:t>-</w:t>
            </w:r>
          </w:p>
        </w:tc>
      </w:tr>
      <w:tr w:rsidR="008D69F4" w:rsidRPr="00D6660E" w14:paraId="53F759A9" w14:textId="77777777" w:rsidTr="00957525">
        <w:trPr>
          <w:trHeight w:val="385"/>
        </w:trPr>
        <w:tc>
          <w:tcPr>
            <w:tcW w:w="709" w:type="dxa"/>
            <w:vMerge/>
            <w:vAlign w:val="center"/>
          </w:tcPr>
          <w:p w14:paraId="1C159086" w14:textId="77777777" w:rsidR="008D69F4" w:rsidRPr="00D6660E" w:rsidRDefault="008D69F4" w:rsidP="00FF589C">
            <w:pPr>
              <w:jc w:val="center"/>
              <w:rPr>
                <w:rStyle w:val="210pt"/>
                <w:rFonts w:ascii="Arial" w:eastAsia="Tahoma" w:hAnsi="Arial" w:cs="Arial"/>
                <w:sz w:val="24"/>
                <w:szCs w:val="24"/>
              </w:rPr>
            </w:pPr>
          </w:p>
        </w:tc>
        <w:tc>
          <w:tcPr>
            <w:tcW w:w="2127" w:type="dxa"/>
            <w:gridSpan w:val="2"/>
            <w:vMerge/>
            <w:vAlign w:val="center"/>
          </w:tcPr>
          <w:p w14:paraId="02561BAE" w14:textId="77777777" w:rsidR="008D69F4" w:rsidRPr="00D6660E" w:rsidRDefault="008D69F4" w:rsidP="00542CCA">
            <w:pPr>
              <w:ind w:firstLine="0"/>
              <w:rPr>
                <w:rFonts w:cs="Arial"/>
                <w:sz w:val="24"/>
                <w:szCs w:val="24"/>
              </w:rPr>
            </w:pPr>
          </w:p>
        </w:tc>
        <w:tc>
          <w:tcPr>
            <w:tcW w:w="2126" w:type="dxa"/>
            <w:gridSpan w:val="2"/>
          </w:tcPr>
          <w:p w14:paraId="3C70A220" w14:textId="77777777" w:rsidR="008D69F4" w:rsidRPr="00D6660E" w:rsidRDefault="008D69F4" w:rsidP="00FF589C">
            <w:pPr>
              <w:rPr>
                <w:rFonts w:cs="Arial"/>
                <w:sz w:val="24"/>
                <w:szCs w:val="24"/>
              </w:rPr>
            </w:pPr>
            <w:r w:rsidRPr="00D6660E">
              <w:rPr>
                <w:rFonts w:cs="Arial"/>
                <w:sz w:val="24"/>
                <w:szCs w:val="24"/>
              </w:rPr>
              <w:t>250</w:t>
            </w:r>
          </w:p>
        </w:tc>
        <w:tc>
          <w:tcPr>
            <w:tcW w:w="1129" w:type="dxa"/>
          </w:tcPr>
          <w:p w14:paraId="48087D25" w14:textId="77777777" w:rsidR="008D69F4" w:rsidRPr="00D6660E" w:rsidRDefault="008D69F4" w:rsidP="00FF589C">
            <w:pPr>
              <w:jc w:val="center"/>
              <w:rPr>
                <w:rFonts w:cs="Arial"/>
                <w:sz w:val="24"/>
                <w:szCs w:val="24"/>
              </w:rPr>
            </w:pPr>
            <w:r w:rsidRPr="00D6660E">
              <w:rPr>
                <w:rFonts w:cs="Arial"/>
                <w:sz w:val="24"/>
                <w:szCs w:val="24"/>
              </w:rPr>
              <w:t>100</w:t>
            </w:r>
          </w:p>
        </w:tc>
        <w:tc>
          <w:tcPr>
            <w:tcW w:w="1279" w:type="dxa"/>
            <w:gridSpan w:val="2"/>
          </w:tcPr>
          <w:p w14:paraId="08B5C4EB" w14:textId="77777777" w:rsidR="008D69F4" w:rsidRPr="00D6660E" w:rsidRDefault="008D69F4" w:rsidP="00FF589C">
            <w:pPr>
              <w:jc w:val="center"/>
              <w:rPr>
                <w:rFonts w:cs="Arial"/>
                <w:sz w:val="24"/>
                <w:szCs w:val="24"/>
              </w:rPr>
            </w:pPr>
            <w:r w:rsidRPr="00D6660E">
              <w:rPr>
                <w:rFonts w:cs="Arial"/>
                <w:sz w:val="24"/>
                <w:szCs w:val="24"/>
              </w:rPr>
              <w:t>105</w:t>
            </w:r>
          </w:p>
        </w:tc>
        <w:tc>
          <w:tcPr>
            <w:tcW w:w="1276" w:type="dxa"/>
          </w:tcPr>
          <w:p w14:paraId="405021FE" w14:textId="77777777" w:rsidR="008D69F4" w:rsidRPr="00D6660E" w:rsidRDefault="008D69F4" w:rsidP="00FF589C">
            <w:pPr>
              <w:jc w:val="center"/>
              <w:rPr>
                <w:rFonts w:cs="Arial"/>
                <w:sz w:val="24"/>
                <w:szCs w:val="24"/>
              </w:rPr>
            </w:pPr>
            <w:r w:rsidRPr="00D6660E">
              <w:rPr>
                <w:rFonts w:cs="Arial"/>
                <w:sz w:val="24"/>
                <w:szCs w:val="24"/>
              </w:rPr>
              <w:t>110</w:t>
            </w:r>
          </w:p>
        </w:tc>
        <w:tc>
          <w:tcPr>
            <w:tcW w:w="1277" w:type="dxa"/>
            <w:gridSpan w:val="2"/>
          </w:tcPr>
          <w:p w14:paraId="5D34F712" w14:textId="77777777" w:rsidR="008D69F4" w:rsidRPr="00D6660E" w:rsidRDefault="008D69F4" w:rsidP="00FF589C">
            <w:pPr>
              <w:jc w:val="center"/>
              <w:rPr>
                <w:rFonts w:cs="Arial"/>
                <w:sz w:val="24"/>
                <w:szCs w:val="24"/>
              </w:rPr>
            </w:pPr>
            <w:r w:rsidRPr="00D6660E">
              <w:rPr>
                <w:rFonts w:cs="Arial"/>
                <w:sz w:val="24"/>
                <w:szCs w:val="24"/>
              </w:rPr>
              <w:t>115</w:t>
            </w:r>
          </w:p>
        </w:tc>
      </w:tr>
      <w:tr w:rsidR="008D69F4" w:rsidRPr="00D6660E" w14:paraId="290C871A" w14:textId="77777777" w:rsidTr="00957525">
        <w:trPr>
          <w:trHeight w:val="385"/>
        </w:trPr>
        <w:tc>
          <w:tcPr>
            <w:tcW w:w="709" w:type="dxa"/>
            <w:vMerge/>
            <w:vAlign w:val="center"/>
          </w:tcPr>
          <w:p w14:paraId="5337865B" w14:textId="77777777" w:rsidR="008D69F4" w:rsidRPr="00D6660E" w:rsidRDefault="008D69F4" w:rsidP="00FF589C">
            <w:pPr>
              <w:jc w:val="center"/>
              <w:rPr>
                <w:rStyle w:val="210pt"/>
                <w:rFonts w:ascii="Arial" w:eastAsia="Tahoma" w:hAnsi="Arial" w:cs="Arial"/>
                <w:sz w:val="24"/>
                <w:szCs w:val="24"/>
              </w:rPr>
            </w:pPr>
          </w:p>
        </w:tc>
        <w:tc>
          <w:tcPr>
            <w:tcW w:w="2127" w:type="dxa"/>
            <w:gridSpan w:val="2"/>
            <w:vMerge/>
            <w:vAlign w:val="center"/>
          </w:tcPr>
          <w:p w14:paraId="142A225C" w14:textId="77777777" w:rsidR="008D69F4" w:rsidRPr="00D6660E" w:rsidRDefault="008D69F4" w:rsidP="00542CCA">
            <w:pPr>
              <w:ind w:firstLine="0"/>
              <w:rPr>
                <w:rFonts w:cs="Arial"/>
                <w:sz w:val="24"/>
                <w:szCs w:val="24"/>
              </w:rPr>
            </w:pPr>
          </w:p>
        </w:tc>
        <w:tc>
          <w:tcPr>
            <w:tcW w:w="2126" w:type="dxa"/>
            <w:gridSpan w:val="2"/>
          </w:tcPr>
          <w:p w14:paraId="2F74D9F9" w14:textId="77777777" w:rsidR="008D69F4" w:rsidRPr="00D6660E" w:rsidRDefault="008D69F4" w:rsidP="00FF589C">
            <w:pPr>
              <w:rPr>
                <w:rFonts w:cs="Arial"/>
                <w:sz w:val="24"/>
                <w:szCs w:val="24"/>
              </w:rPr>
            </w:pPr>
            <w:r w:rsidRPr="00D6660E">
              <w:rPr>
                <w:rFonts w:cs="Arial"/>
                <w:sz w:val="24"/>
                <w:szCs w:val="24"/>
              </w:rPr>
              <w:t>400</w:t>
            </w:r>
          </w:p>
        </w:tc>
        <w:tc>
          <w:tcPr>
            <w:tcW w:w="1129" w:type="dxa"/>
          </w:tcPr>
          <w:p w14:paraId="30DAE1ED" w14:textId="77777777" w:rsidR="008D69F4" w:rsidRPr="00D6660E" w:rsidRDefault="008D69F4" w:rsidP="00FF589C">
            <w:pPr>
              <w:jc w:val="center"/>
              <w:rPr>
                <w:rFonts w:cs="Arial"/>
                <w:sz w:val="24"/>
                <w:szCs w:val="24"/>
              </w:rPr>
            </w:pPr>
            <w:r w:rsidRPr="00D6660E">
              <w:rPr>
                <w:rFonts w:cs="Arial"/>
                <w:sz w:val="24"/>
                <w:szCs w:val="24"/>
              </w:rPr>
              <w:t>-</w:t>
            </w:r>
          </w:p>
        </w:tc>
        <w:tc>
          <w:tcPr>
            <w:tcW w:w="1279" w:type="dxa"/>
            <w:gridSpan w:val="2"/>
          </w:tcPr>
          <w:p w14:paraId="581A0AFA" w14:textId="77777777" w:rsidR="008D69F4" w:rsidRPr="00D6660E" w:rsidRDefault="008D69F4" w:rsidP="00FF589C">
            <w:pPr>
              <w:jc w:val="center"/>
              <w:rPr>
                <w:rFonts w:cs="Arial"/>
                <w:sz w:val="24"/>
                <w:szCs w:val="24"/>
              </w:rPr>
            </w:pPr>
            <w:r w:rsidRPr="00D6660E">
              <w:rPr>
                <w:rFonts w:cs="Arial"/>
                <w:sz w:val="24"/>
                <w:szCs w:val="24"/>
              </w:rPr>
              <w:t>90</w:t>
            </w:r>
          </w:p>
        </w:tc>
        <w:tc>
          <w:tcPr>
            <w:tcW w:w="1276" w:type="dxa"/>
          </w:tcPr>
          <w:p w14:paraId="7A23F667" w14:textId="77777777" w:rsidR="008D69F4" w:rsidRPr="00D6660E" w:rsidRDefault="008D69F4" w:rsidP="00FF589C">
            <w:pPr>
              <w:jc w:val="center"/>
              <w:rPr>
                <w:rFonts w:cs="Arial"/>
                <w:sz w:val="24"/>
                <w:szCs w:val="24"/>
              </w:rPr>
            </w:pPr>
            <w:r w:rsidRPr="00D6660E">
              <w:rPr>
                <w:rFonts w:cs="Arial"/>
                <w:sz w:val="24"/>
                <w:szCs w:val="24"/>
              </w:rPr>
              <w:t>95</w:t>
            </w:r>
          </w:p>
        </w:tc>
        <w:tc>
          <w:tcPr>
            <w:tcW w:w="1277" w:type="dxa"/>
            <w:gridSpan w:val="2"/>
          </w:tcPr>
          <w:p w14:paraId="50B0C899" w14:textId="77777777" w:rsidR="008D69F4" w:rsidRPr="00D6660E" w:rsidRDefault="008D69F4" w:rsidP="00FF589C">
            <w:pPr>
              <w:jc w:val="center"/>
              <w:rPr>
                <w:rFonts w:cs="Arial"/>
                <w:sz w:val="24"/>
                <w:szCs w:val="24"/>
              </w:rPr>
            </w:pPr>
            <w:r w:rsidRPr="00D6660E">
              <w:rPr>
                <w:rFonts w:cs="Arial"/>
                <w:sz w:val="24"/>
                <w:szCs w:val="24"/>
              </w:rPr>
              <w:t>100</w:t>
            </w:r>
          </w:p>
        </w:tc>
      </w:tr>
      <w:tr w:rsidR="008D69F4" w:rsidRPr="00D6660E" w14:paraId="20179F76" w14:textId="77777777" w:rsidTr="00957525">
        <w:trPr>
          <w:trHeight w:val="385"/>
        </w:trPr>
        <w:tc>
          <w:tcPr>
            <w:tcW w:w="709" w:type="dxa"/>
            <w:vMerge/>
            <w:vAlign w:val="center"/>
          </w:tcPr>
          <w:p w14:paraId="60A7AB0A" w14:textId="77777777" w:rsidR="008D69F4" w:rsidRPr="00D6660E" w:rsidRDefault="008D69F4" w:rsidP="00FF589C">
            <w:pPr>
              <w:jc w:val="center"/>
              <w:rPr>
                <w:rStyle w:val="210pt"/>
                <w:rFonts w:ascii="Arial" w:eastAsia="Tahoma" w:hAnsi="Arial" w:cs="Arial"/>
                <w:sz w:val="24"/>
                <w:szCs w:val="24"/>
              </w:rPr>
            </w:pPr>
          </w:p>
        </w:tc>
        <w:tc>
          <w:tcPr>
            <w:tcW w:w="2127" w:type="dxa"/>
            <w:gridSpan w:val="2"/>
            <w:vMerge/>
            <w:vAlign w:val="center"/>
          </w:tcPr>
          <w:p w14:paraId="1B597A1F" w14:textId="77777777" w:rsidR="008D69F4" w:rsidRPr="00D6660E" w:rsidRDefault="008D69F4" w:rsidP="00542CCA">
            <w:pPr>
              <w:ind w:firstLine="0"/>
              <w:rPr>
                <w:rFonts w:cs="Arial"/>
                <w:sz w:val="24"/>
                <w:szCs w:val="24"/>
              </w:rPr>
            </w:pPr>
          </w:p>
        </w:tc>
        <w:tc>
          <w:tcPr>
            <w:tcW w:w="2126" w:type="dxa"/>
            <w:gridSpan w:val="2"/>
          </w:tcPr>
          <w:p w14:paraId="52AEC8C8" w14:textId="77777777" w:rsidR="008D69F4" w:rsidRPr="00D6660E" w:rsidRDefault="008D69F4" w:rsidP="00FF589C">
            <w:pPr>
              <w:rPr>
                <w:rFonts w:cs="Arial"/>
                <w:sz w:val="24"/>
                <w:szCs w:val="24"/>
              </w:rPr>
            </w:pPr>
            <w:r w:rsidRPr="00D6660E">
              <w:rPr>
                <w:rFonts w:cs="Arial"/>
                <w:sz w:val="24"/>
                <w:szCs w:val="24"/>
              </w:rPr>
              <w:t>600</w:t>
            </w:r>
          </w:p>
        </w:tc>
        <w:tc>
          <w:tcPr>
            <w:tcW w:w="1129" w:type="dxa"/>
          </w:tcPr>
          <w:p w14:paraId="1659927A" w14:textId="77777777" w:rsidR="008D69F4" w:rsidRPr="00D6660E" w:rsidRDefault="008D69F4" w:rsidP="00FF589C">
            <w:pPr>
              <w:jc w:val="center"/>
              <w:rPr>
                <w:rFonts w:cs="Arial"/>
                <w:sz w:val="24"/>
                <w:szCs w:val="24"/>
              </w:rPr>
            </w:pPr>
            <w:r w:rsidRPr="00D6660E">
              <w:rPr>
                <w:rFonts w:cs="Arial"/>
                <w:sz w:val="24"/>
                <w:szCs w:val="24"/>
              </w:rPr>
              <w:t>-</w:t>
            </w:r>
          </w:p>
        </w:tc>
        <w:tc>
          <w:tcPr>
            <w:tcW w:w="1279" w:type="dxa"/>
            <w:gridSpan w:val="2"/>
          </w:tcPr>
          <w:p w14:paraId="0555026E" w14:textId="77777777" w:rsidR="008D69F4" w:rsidRPr="00D6660E" w:rsidRDefault="008D69F4" w:rsidP="00FF589C">
            <w:pPr>
              <w:jc w:val="center"/>
              <w:rPr>
                <w:rFonts w:cs="Arial"/>
                <w:sz w:val="24"/>
                <w:szCs w:val="24"/>
              </w:rPr>
            </w:pPr>
            <w:r w:rsidRPr="00D6660E">
              <w:rPr>
                <w:rFonts w:cs="Arial"/>
                <w:sz w:val="24"/>
                <w:szCs w:val="24"/>
              </w:rPr>
              <w:t>80</w:t>
            </w:r>
          </w:p>
        </w:tc>
        <w:tc>
          <w:tcPr>
            <w:tcW w:w="1276" w:type="dxa"/>
          </w:tcPr>
          <w:p w14:paraId="294ADA9A" w14:textId="77777777" w:rsidR="008D69F4" w:rsidRPr="00D6660E" w:rsidRDefault="008D69F4" w:rsidP="00FF589C">
            <w:pPr>
              <w:jc w:val="center"/>
              <w:rPr>
                <w:rFonts w:cs="Arial"/>
                <w:sz w:val="24"/>
                <w:szCs w:val="24"/>
              </w:rPr>
            </w:pPr>
            <w:r w:rsidRPr="00D6660E">
              <w:rPr>
                <w:rFonts w:cs="Arial"/>
                <w:sz w:val="24"/>
                <w:szCs w:val="24"/>
              </w:rPr>
              <w:t>85</w:t>
            </w:r>
          </w:p>
        </w:tc>
        <w:tc>
          <w:tcPr>
            <w:tcW w:w="1277" w:type="dxa"/>
            <w:gridSpan w:val="2"/>
          </w:tcPr>
          <w:p w14:paraId="37B118F7" w14:textId="77777777" w:rsidR="008D69F4" w:rsidRPr="00D6660E" w:rsidRDefault="008D69F4" w:rsidP="00FF589C">
            <w:pPr>
              <w:jc w:val="center"/>
              <w:rPr>
                <w:rFonts w:cs="Arial"/>
                <w:sz w:val="24"/>
                <w:szCs w:val="24"/>
              </w:rPr>
            </w:pPr>
            <w:r w:rsidRPr="00D6660E">
              <w:rPr>
                <w:rFonts w:cs="Arial"/>
                <w:sz w:val="24"/>
                <w:szCs w:val="24"/>
              </w:rPr>
              <w:t>90</w:t>
            </w:r>
          </w:p>
        </w:tc>
      </w:tr>
      <w:tr w:rsidR="008D69F4" w:rsidRPr="00D6660E" w14:paraId="40BE6281" w14:textId="77777777" w:rsidTr="00957525">
        <w:trPr>
          <w:trHeight w:val="385"/>
        </w:trPr>
        <w:tc>
          <w:tcPr>
            <w:tcW w:w="709" w:type="dxa"/>
            <w:vMerge/>
            <w:vAlign w:val="center"/>
          </w:tcPr>
          <w:p w14:paraId="454D42A4" w14:textId="77777777" w:rsidR="008D69F4" w:rsidRPr="00D6660E" w:rsidRDefault="008D69F4" w:rsidP="00FF589C">
            <w:pPr>
              <w:jc w:val="center"/>
              <w:rPr>
                <w:rStyle w:val="210pt"/>
                <w:rFonts w:ascii="Arial" w:eastAsia="Tahoma" w:hAnsi="Arial" w:cs="Arial"/>
                <w:sz w:val="24"/>
                <w:szCs w:val="24"/>
              </w:rPr>
            </w:pPr>
          </w:p>
        </w:tc>
        <w:tc>
          <w:tcPr>
            <w:tcW w:w="2127" w:type="dxa"/>
            <w:gridSpan w:val="2"/>
            <w:vMerge/>
            <w:vAlign w:val="center"/>
          </w:tcPr>
          <w:p w14:paraId="40026013" w14:textId="77777777" w:rsidR="008D69F4" w:rsidRPr="00D6660E" w:rsidRDefault="008D69F4" w:rsidP="00542CCA">
            <w:pPr>
              <w:ind w:firstLine="0"/>
              <w:rPr>
                <w:rFonts w:cs="Arial"/>
                <w:sz w:val="24"/>
                <w:szCs w:val="24"/>
              </w:rPr>
            </w:pPr>
          </w:p>
        </w:tc>
        <w:tc>
          <w:tcPr>
            <w:tcW w:w="2126" w:type="dxa"/>
            <w:gridSpan w:val="2"/>
          </w:tcPr>
          <w:p w14:paraId="362C9238" w14:textId="77777777" w:rsidR="008D69F4" w:rsidRPr="00D6660E" w:rsidRDefault="008D69F4" w:rsidP="00FF589C">
            <w:pPr>
              <w:rPr>
                <w:rFonts w:cs="Arial"/>
                <w:sz w:val="24"/>
                <w:szCs w:val="24"/>
              </w:rPr>
            </w:pPr>
            <w:r w:rsidRPr="00D6660E">
              <w:rPr>
                <w:rFonts w:cs="Arial"/>
                <w:sz w:val="24"/>
                <w:szCs w:val="24"/>
              </w:rPr>
              <w:t>1000 и более</w:t>
            </w:r>
          </w:p>
        </w:tc>
        <w:tc>
          <w:tcPr>
            <w:tcW w:w="1129" w:type="dxa"/>
          </w:tcPr>
          <w:p w14:paraId="66F23599" w14:textId="77777777" w:rsidR="008D69F4" w:rsidRPr="00D6660E" w:rsidRDefault="008D69F4" w:rsidP="00FF589C">
            <w:pPr>
              <w:jc w:val="center"/>
              <w:rPr>
                <w:rFonts w:cs="Arial"/>
                <w:sz w:val="24"/>
                <w:szCs w:val="24"/>
              </w:rPr>
            </w:pPr>
            <w:r w:rsidRPr="00D6660E">
              <w:rPr>
                <w:rFonts w:cs="Arial"/>
                <w:sz w:val="24"/>
                <w:szCs w:val="24"/>
              </w:rPr>
              <w:t>-</w:t>
            </w:r>
          </w:p>
        </w:tc>
        <w:tc>
          <w:tcPr>
            <w:tcW w:w="1279" w:type="dxa"/>
            <w:gridSpan w:val="2"/>
          </w:tcPr>
          <w:p w14:paraId="74FF24D1" w14:textId="77777777" w:rsidR="008D69F4" w:rsidRPr="00D6660E" w:rsidRDefault="008D69F4" w:rsidP="00FF589C">
            <w:pPr>
              <w:jc w:val="center"/>
              <w:rPr>
                <w:rFonts w:cs="Arial"/>
                <w:sz w:val="24"/>
                <w:szCs w:val="24"/>
              </w:rPr>
            </w:pPr>
            <w:r w:rsidRPr="00D6660E">
              <w:rPr>
                <w:rFonts w:cs="Arial"/>
                <w:sz w:val="24"/>
                <w:szCs w:val="24"/>
              </w:rPr>
              <w:t>70</w:t>
            </w:r>
          </w:p>
        </w:tc>
        <w:tc>
          <w:tcPr>
            <w:tcW w:w="1276" w:type="dxa"/>
          </w:tcPr>
          <w:p w14:paraId="7B3457E3" w14:textId="77777777" w:rsidR="008D69F4" w:rsidRPr="00D6660E" w:rsidRDefault="008D69F4" w:rsidP="00FF589C">
            <w:pPr>
              <w:jc w:val="center"/>
              <w:rPr>
                <w:rFonts w:cs="Arial"/>
                <w:sz w:val="24"/>
                <w:szCs w:val="24"/>
              </w:rPr>
            </w:pPr>
            <w:r w:rsidRPr="00D6660E">
              <w:rPr>
                <w:rFonts w:cs="Arial"/>
                <w:sz w:val="24"/>
                <w:szCs w:val="24"/>
              </w:rPr>
              <w:t>75</w:t>
            </w:r>
          </w:p>
        </w:tc>
        <w:tc>
          <w:tcPr>
            <w:tcW w:w="1277" w:type="dxa"/>
            <w:gridSpan w:val="2"/>
          </w:tcPr>
          <w:p w14:paraId="221CAA4F" w14:textId="77777777" w:rsidR="008D69F4" w:rsidRPr="00D6660E" w:rsidRDefault="008D69F4" w:rsidP="00FF589C">
            <w:pPr>
              <w:jc w:val="center"/>
              <w:rPr>
                <w:rFonts w:cs="Arial"/>
                <w:sz w:val="24"/>
                <w:szCs w:val="24"/>
              </w:rPr>
            </w:pPr>
            <w:r w:rsidRPr="00D6660E">
              <w:rPr>
                <w:rFonts w:cs="Arial"/>
                <w:sz w:val="24"/>
                <w:szCs w:val="24"/>
              </w:rPr>
              <w:t>80</w:t>
            </w:r>
          </w:p>
        </w:tc>
      </w:tr>
      <w:tr w:rsidR="008D69F4" w:rsidRPr="00D6660E" w14:paraId="1086D755" w14:textId="77777777" w:rsidTr="00957525">
        <w:trPr>
          <w:trHeight w:val="319"/>
        </w:trPr>
        <w:tc>
          <w:tcPr>
            <w:tcW w:w="709" w:type="dxa"/>
            <w:vMerge/>
            <w:vAlign w:val="center"/>
          </w:tcPr>
          <w:p w14:paraId="62D5C57B" w14:textId="77777777" w:rsidR="008D69F4" w:rsidRPr="00D6660E" w:rsidRDefault="008D69F4" w:rsidP="00FF589C">
            <w:pPr>
              <w:jc w:val="center"/>
              <w:rPr>
                <w:rStyle w:val="210pt"/>
                <w:rFonts w:ascii="Arial" w:eastAsia="Tahoma" w:hAnsi="Arial" w:cs="Arial"/>
                <w:sz w:val="24"/>
                <w:szCs w:val="24"/>
              </w:rPr>
            </w:pPr>
          </w:p>
        </w:tc>
        <w:tc>
          <w:tcPr>
            <w:tcW w:w="2127" w:type="dxa"/>
            <w:gridSpan w:val="2"/>
            <w:vMerge w:val="restart"/>
            <w:vAlign w:val="center"/>
          </w:tcPr>
          <w:p w14:paraId="3E05D8A0" w14:textId="77777777" w:rsidR="008D69F4" w:rsidRPr="00D6660E" w:rsidRDefault="008D69F4" w:rsidP="00542CCA">
            <w:pPr>
              <w:ind w:firstLine="0"/>
              <w:rPr>
                <w:rFonts w:cs="Arial"/>
                <w:sz w:val="24"/>
                <w:szCs w:val="24"/>
              </w:rPr>
            </w:pPr>
            <w:r w:rsidRPr="00D6660E">
              <w:rPr>
                <w:rStyle w:val="210pt"/>
                <w:rFonts w:ascii="Arial" w:eastAsia="Tahoma" w:hAnsi="Arial" w:cs="Arial"/>
                <w:sz w:val="24"/>
                <w:szCs w:val="24"/>
              </w:rPr>
              <w:t>Отдельно стоящие котельные, га</w:t>
            </w:r>
          </w:p>
        </w:tc>
        <w:tc>
          <w:tcPr>
            <w:tcW w:w="2126" w:type="dxa"/>
            <w:gridSpan w:val="2"/>
            <w:vMerge w:val="restart"/>
          </w:tcPr>
          <w:p w14:paraId="01543CE8" w14:textId="77777777" w:rsidR="008D69F4" w:rsidRPr="00D6660E" w:rsidRDefault="008D69F4" w:rsidP="00957525">
            <w:pPr>
              <w:ind w:firstLine="0"/>
              <w:rPr>
                <w:rStyle w:val="210pt"/>
                <w:rFonts w:ascii="Arial" w:eastAsia="Tahoma" w:hAnsi="Arial" w:cs="Arial"/>
                <w:sz w:val="24"/>
                <w:szCs w:val="24"/>
              </w:rPr>
            </w:pPr>
            <w:r w:rsidRPr="00D6660E">
              <w:rPr>
                <w:rStyle w:val="210pt"/>
                <w:rFonts w:ascii="Arial" w:eastAsia="Tahoma" w:hAnsi="Arial" w:cs="Arial"/>
                <w:sz w:val="24"/>
                <w:szCs w:val="24"/>
              </w:rPr>
              <w:t>Размер земельного участка, га</w:t>
            </w:r>
          </w:p>
        </w:tc>
        <w:tc>
          <w:tcPr>
            <w:tcW w:w="2408" w:type="dxa"/>
            <w:gridSpan w:val="3"/>
          </w:tcPr>
          <w:p w14:paraId="17B14E66" w14:textId="77777777" w:rsidR="008D69F4" w:rsidRPr="00D6660E" w:rsidRDefault="008D69F4" w:rsidP="00FF589C">
            <w:pPr>
              <w:ind w:firstLine="0"/>
              <w:rPr>
                <w:rFonts w:cs="Arial"/>
                <w:sz w:val="24"/>
                <w:szCs w:val="24"/>
              </w:rPr>
            </w:pPr>
            <w:r w:rsidRPr="00D6660E">
              <w:rPr>
                <w:rStyle w:val="210pt"/>
                <w:rFonts w:ascii="Arial" w:eastAsia="Tahoma" w:hAnsi="Arial" w:cs="Arial"/>
                <w:sz w:val="24"/>
                <w:szCs w:val="24"/>
              </w:rPr>
              <w:t>Теплопроизводительность котельной, Гкал/ч (МВт)</w:t>
            </w:r>
          </w:p>
        </w:tc>
        <w:tc>
          <w:tcPr>
            <w:tcW w:w="1276" w:type="dxa"/>
          </w:tcPr>
          <w:p w14:paraId="081968CA" w14:textId="77777777" w:rsidR="008D69F4" w:rsidRPr="00D6660E" w:rsidRDefault="008D69F4" w:rsidP="00FF589C">
            <w:pPr>
              <w:ind w:firstLine="0"/>
              <w:rPr>
                <w:rFonts w:cs="Arial"/>
                <w:sz w:val="24"/>
                <w:szCs w:val="24"/>
              </w:rPr>
            </w:pPr>
            <w:r w:rsidRPr="00D6660E">
              <w:rPr>
                <w:rStyle w:val="210pt"/>
                <w:rFonts w:ascii="Arial" w:eastAsia="Tahoma" w:hAnsi="Arial" w:cs="Arial"/>
                <w:sz w:val="24"/>
                <w:szCs w:val="24"/>
              </w:rPr>
              <w:t>На твердом топливе</w:t>
            </w:r>
          </w:p>
        </w:tc>
        <w:tc>
          <w:tcPr>
            <w:tcW w:w="1277" w:type="dxa"/>
            <w:gridSpan w:val="2"/>
          </w:tcPr>
          <w:p w14:paraId="51D5C22B" w14:textId="77777777" w:rsidR="008D69F4" w:rsidRPr="00D6660E" w:rsidRDefault="008D69F4" w:rsidP="00FF589C">
            <w:pPr>
              <w:ind w:firstLine="0"/>
              <w:rPr>
                <w:rFonts w:cs="Arial"/>
                <w:sz w:val="24"/>
                <w:szCs w:val="24"/>
              </w:rPr>
            </w:pPr>
            <w:r w:rsidRPr="00D6660E">
              <w:rPr>
                <w:rStyle w:val="210pt"/>
                <w:rFonts w:ascii="Arial" w:eastAsia="Tahoma" w:hAnsi="Arial" w:cs="Arial"/>
                <w:sz w:val="24"/>
                <w:szCs w:val="24"/>
              </w:rPr>
              <w:t xml:space="preserve">На газо-мазутном </w:t>
            </w:r>
            <w:r w:rsidRPr="00D6660E">
              <w:rPr>
                <w:rStyle w:val="210pt"/>
                <w:rFonts w:ascii="Arial" w:eastAsia="Tahoma" w:hAnsi="Arial" w:cs="Arial"/>
                <w:sz w:val="24"/>
                <w:szCs w:val="24"/>
              </w:rPr>
              <w:lastRenderedPageBreak/>
              <w:t>топливе</w:t>
            </w:r>
          </w:p>
        </w:tc>
      </w:tr>
      <w:tr w:rsidR="008D69F4" w:rsidRPr="00D6660E" w14:paraId="5D7E042B" w14:textId="77777777" w:rsidTr="00957525">
        <w:trPr>
          <w:trHeight w:val="318"/>
        </w:trPr>
        <w:tc>
          <w:tcPr>
            <w:tcW w:w="709" w:type="dxa"/>
            <w:vMerge/>
            <w:vAlign w:val="center"/>
          </w:tcPr>
          <w:p w14:paraId="1FFFA2A9" w14:textId="77777777" w:rsidR="008D69F4" w:rsidRPr="00D6660E" w:rsidRDefault="008D69F4" w:rsidP="00FF589C">
            <w:pPr>
              <w:jc w:val="center"/>
              <w:rPr>
                <w:rStyle w:val="210pt"/>
                <w:rFonts w:ascii="Arial" w:eastAsia="Tahoma" w:hAnsi="Arial" w:cs="Arial"/>
                <w:sz w:val="24"/>
                <w:szCs w:val="24"/>
              </w:rPr>
            </w:pPr>
          </w:p>
        </w:tc>
        <w:tc>
          <w:tcPr>
            <w:tcW w:w="2127" w:type="dxa"/>
            <w:gridSpan w:val="2"/>
            <w:vMerge/>
            <w:vAlign w:val="center"/>
          </w:tcPr>
          <w:p w14:paraId="2D0FEB83" w14:textId="77777777" w:rsidR="008D69F4" w:rsidRPr="00D6660E" w:rsidRDefault="008D69F4" w:rsidP="00542CCA">
            <w:pPr>
              <w:ind w:firstLine="0"/>
              <w:rPr>
                <w:rStyle w:val="210pt"/>
                <w:rFonts w:ascii="Arial" w:eastAsia="Tahoma" w:hAnsi="Arial" w:cs="Arial"/>
                <w:sz w:val="24"/>
                <w:szCs w:val="24"/>
              </w:rPr>
            </w:pPr>
          </w:p>
        </w:tc>
        <w:tc>
          <w:tcPr>
            <w:tcW w:w="2126" w:type="dxa"/>
            <w:gridSpan w:val="2"/>
            <w:vMerge/>
          </w:tcPr>
          <w:p w14:paraId="56CACA51" w14:textId="77777777" w:rsidR="008D69F4" w:rsidRPr="00D6660E" w:rsidRDefault="008D69F4" w:rsidP="00FF589C">
            <w:pPr>
              <w:rPr>
                <w:rStyle w:val="210pt"/>
                <w:rFonts w:ascii="Arial" w:eastAsia="Tahoma" w:hAnsi="Arial" w:cs="Arial"/>
                <w:sz w:val="24"/>
                <w:szCs w:val="24"/>
              </w:rPr>
            </w:pPr>
          </w:p>
        </w:tc>
        <w:tc>
          <w:tcPr>
            <w:tcW w:w="2408" w:type="dxa"/>
            <w:gridSpan w:val="3"/>
          </w:tcPr>
          <w:p w14:paraId="3CC07B70" w14:textId="77777777" w:rsidR="008D69F4" w:rsidRPr="00D6660E" w:rsidRDefault="008D69F4" w:rsidP="00FF589C">
            <w:pPr>
              <w:ind w:firstLine="0"/>
              <w:rPr>
                <w:rFonts w:cs="Arial"/>
                <w:sz w:val="24"/>
                <w:szCs w:val="24"/>
              </w:rPr>
            </w:pPr>
            <w:r w:rsidRPr="00D6660E">
              <w:rPr>
                <w:rStyle w:val="210pt"/>
                <w:rFonts w:ascii="Arial" w:eastAsia="Tahoma" w:hAnsi="Arial" w:cs="Arial"/>
                <w:sz w:val="24"/>
                <w:szCs w:val="24"/>
              </w:rPr>
              <w:t>до 5</w:t>
            </w:r>
          </w:p>
        </w:tc>
        <w:tc>
          <w:tcPr>
            <w:tcW w:w="1276" w:type="dxa"/>
          </w:tcPr>
          <w:p w14:paraId="3F4C54C0" w14:textId="77777777" w:rsidR="008D69F4" w:rsidRPr="00D6660E" w:rsidRDefault="008D69F4" w:rsidP="00FF589C">
            <w:pPr>
              <w:jc w:val="center"/>
              <w:rPr>
                <w:rFonts w:cs="Arial"/>
                <w:sz w:val="24"/>
                <w:szCs w:val="24"/>
              </w:rPr>
            </w:pPr>
            <w:r w:rsidRPr="00D6660E">
              <w:rPr>
                <w:rFonts w:cs="Arial"/>
                <w:sz w:val="24"/>
                <w:szCs w:val="24"/>
              </w:rPr>
              <w:t>0,7</w:t>
            </w:r>
          </w:p>
        </w:tc>
        <w:tc>
          <w:tcPr>
            <w:tcW w:w="1277" w:type="dxa"/>
            <w:gridSpan w:val="2"/>
          </w:tcPr>
          <w:p w14:paraId="6E5C1427" w14:textId="77777777" w:rsidR="008D69F4" w:rsidRPr="00D6660E" w:rsidRDefault="008D69F4" w:rsidP="00FF589C">
            <w:pPr>
              <w:jc w:val="center"/>
              <w:rPr>
                <w:rFonts w:cs="Arial"/>
                <w:sz w:val="24"/>
                <w:szCs w:val="24"/>
              </w:rPr>
            </w:pPr>
            <w:r w:rsidRPr="00D6660E">
              <w:rPr>
                <w:rFonts w:cs="Arial"/>
                <w:sz w:val="24"/>
                <w:szCs w:val="24"/>
              </w:rPr>
              <w:t>0,7</w:t>
            </w:r>
          </w:p>
        </w:tc>
      </w:tr>
      <w:tr w:rsidR="008D69F4" w:rsidRPr="00D6660E" w14:paraId="21C583E9" w14:textId="77777777" w:rsidTr="00957525">
        <w:trPr>
          <w:trHeight w:val="318"/>
        </w:trPr>
        <w:tc>
          <w:tcPr>
            <w:tcW w:w="709" w:type="dxa"/>
            <w:vMerge/>
            <w:vAlign w:val="center"/>
          </w:tcPr>
          <w:p w14:paraId="4672C3F5" w14:textId="77777777" w:rsidR="008D69F4" w:rsidRPr="00D6660E" w:rsidRDefault="008D69F4" w:rsidP="00FF589C">
            <w:pPr>
              <w:jc w:val="center"/>
              <w:rPr>
                <w:rStyle w:val="210pt"/>
                <w:rFonts w:ascii="Arial" w:eastAsia="Tahoma" w:hAnsi="Arial" w:cs="Arial"/>
                <w:sz w:val="24"/>
                <w:szCs w:val="24"/>
              </w:rPr>
            </w:pPr>
          </w:p>
        </w:tc>
        <w:tc>
          <w:tcPr>
            <w:tcW w:w="2127" w:type="dxa"/>
            <w:gridSpan w:val="2"/>
            <w:vMerge/>
            <w:vAlign w:val="center"/>
          </w:tcPr>
          <w:p w14:paraId="3BD45BC8" w14:textId="77777777" w:rsidR="008D69F4" w:rsidRPr="00D6660E" w:rsidRDefault="008D69F4" w:rsidP="00542CCA">
            <w:pPr>
              <w:ind w:firstLine="0"/>
              <w:rPr>
                <w:rStyle w:val="210pt"/>
                <w:rFonts w:ascii="Arial" w:eastAsia="Tahoma" w:hAnsi="Arial" w:cs="Arial"/>
                <w:sz w:val="24"/>
                <w:szCs w:val="24"/>
              </w:rPr>
            </w:pPr>
          </w:p>
        </w:tc>
        <w:tc>
          <w:tcPr>
            <w:tcW w:w="2126" w:type="dxa"/>
            <w:gridSpan w:val="2"/>
            <w:vMerge/>
          </w:tcPr>
          <w:p w14:paraId="5CD1CFF6" w14:textId="77777777" w:rsidR="008D69F4" w:rsidRPr="00D6660E" w:rsidRDefault="008D69F4" w:rsidP="00FF589C">
            <w:pPr>
              <w:rPr>
                <w:rStyle w:val="210pt"/>
                <w:rFonts w:ascii="Arial" w:eastAsia="Tahoma" w:hAnsi="Arial" w:cs="Arial"/>
                <w:sz w:val="24"/>
                <w:szCs w:val="24"/>
              </w:rPr>
            </w:pPr>
          </w:p>
        </w:tc>
        <w:tc>
          <w:tcPr>
            <w:tcW w:w="2408" w:type="dxa"/>
            <w:gridSpan w:val="3"/>
          </w:tcPr>
          <w:p w14:paraId="7823F511" w14:textId="77777777" w:rsidR="008D69F4" w:rsidRPr="00D6660E" w:rsidRDefault="008D69F4" w:rsidP="00FF589C">
            <w:pPr>
              <w:ind w:firstLine="0"/>
              <w:rPr>
                <w:rFonts w:cs="Arial"/>
                <w:sz w:val="24"/>
                <w:szCs w:val="24"/>
              </w:rPr>
            </w:pPr>
            <w:r w:rsidRPr="00D6660E">
              <w:rPr>
                <w:rStyle w:val="210pt"/>
                <w:rFonts w:ascii="Arial" w:eastAsia="Tahoma" w:hAnsi="Arial" w:cs="Arial"/>
                <w:sz w:val="24"/>
                <w:szCs w:val="24"/>
              </w:rPr>
              <w:t>св. 5 до 10 (св. 6 до 12)</w:t>
            </w:r>
          </w:p>
        </w:tc>
        <w:tc>
          <w:tcPr>
            <w:tcW w:w="1276" w:type="dxa"/>
          </w:tcPr>
          <w:p w14:paraId="167D922D" w14:textId="77777777" w:rsidR="008D69F4" w:rsidRPr="00D6660E" w:rsidRDefault="008D69F4" w:rsidP="00FF589C">
            <w:pPr>
              <w:jc w:val="center"/>
              <w:rPr>
                <w:rFonts w:cs="Arial"/>
                <w:sz w:val="24"/>
                <w:szCs w:val="24"/>
              </w:rPr>
            </w:pPr>
            <w:r w:rsidRPr="00D6660E">
              <w:rPr>
                <w:rFonts w:cs="Arial"/>
                <w:sz w:val="24"/>
                <w:szCs w:val="24"/>
              </w:rPr>
              <w:t>1</w:t>
            </w:r>
          </w:p>
        </w:tc>
        <w:tc>
          <w:tcPr>
            <w:tcW w:w="1277" w:type="dxa"/>
            <w:gridSpan w:val="2"/>
          </w:tcPr>
          <w:p w14:paraId="6A5D8BB5" w14:textId="77777777" w:rsidR="008D69F4" w:rsidRPr="00D6660E" w:rsidRDefault="008D69F4" w:rsidP="00FF589C">
            <w:pPr>
              <w:jc w:val="center"/>
              <w:rPr>
                <w:rFonts w:cs="Arial"/>
                <w:sz w:val="24"/>
                <w:szCs w:val="24"/>
              </w:rPr>
            </w:pPr>
            <w:r w:rsidRPr="00D6660E">
              <w:rPr>
                <w:rFonts w:cs="Arial"/>
                <w:sz w:val="24"/>
                <w:szCs w:val="24"/>
              </w:rPr>
              <w:t>1</w:t>
            </w:r>
          </w:p>
        </w:tc>
      </w:tr>
      <w:tr w:rsidR="008D69F4" w:rsidRPr="00D6660E" w14:paraId="7998F943" w14:textId="77777777" w:rsidTr="00957525">
        <w:trPr>
          <w:trHeight w:val="318"/>
        </w:trPr>
        <w:tc>
          <w:tcPr>
            <w:tcW w:w="709" w:type="dxa"/>
            <w:vMerge/>
            <w:vAlign w:val="center"/>
          </w:tcPr>
          <w:p w14:paraId="31623D5D" w14:textId="77777777" w:rsidR="008D69F4" w:rsidRPr="00D6660E" w:rsidRDefault="008D69F4" w:rsidP="00FF589C">
            <w:pPr>
              <w:jc w:val="center"/>
              <w:rPr>
                <w:rStyle w:val="210pt"/>
                <w:rFonts w:ascii="Arial" w:eastAsia="Tahoma" w:hAnsi="Arial" w:cs="Arial"/>
                <w:sz w:val="24"/>
                <w:szCs w:val="24"/>
              </w:rPr>
            </w:pPr>
          </w:p>
        </w:tc>
        <w:tc>
          <w:tcPr>
            <w:tcW w:w="2127" w:type="dxa"/>
            <w:gridSpan w:val="2"/>
            <w:vMerge/>
            <w:vAlign w:val="center"/>
          </w:tcPr>
          <w:p w14:paraId="20D8E9B6" w14:textId="77777777" w:rsidR="008D69F4" w:rsidRPr="00D6660E" w:rsidRDefault="008D69F4" w:rsidP="00542CCA">
            <w:pPr>
              <w:ind w:firstLine="0"/>
              <w:rPr>
                <w:rStyle w:val="210pt"/>
                <w:rFonts w:ascii="Arial" w:eastAsia="Tahoma" w:hAnsi="Arial" w:cs="Arial"/>
                <w:sz w:val="24"/>
                <w:szCs w:val="24"/>
              </w:rPr>
            </w:pPr>
          </w:p>
        </w:tc>
        <w:tc>
          <w:tcPr>
            <w:tcW w:w="2126" w:type="dxa"/>
            <w:gridSpan w:val="2"/>
            <w:vMerge/>
          </w:tcPr>
          <w:p w14:paraId="3C8AA530" w14:textId="77777777" w:rsidR="008D69F4" w:rsidRPr="00D6660E" w:rsidRDefault="008D69F4" w:rsidP="00FF589C">
            <w:pPr>
              <w:rPr>
                <w:rStyle w:val="210pt"/>
                <w:rFonts w:ascii="Arial" w:eastAsia="Tahoma" w:hAnsi="Arial" w:cs="Arial"/>
                <w:sz w:val="24"/>
                <w:szCs w:val="24"/>
              </w:rPr>
            </w:pPr>
          </w:p>
        </w:tc>
        <w:tc>
          <w:tcPr>
            <w:tcW w:w="2408" w:type="dxa"/>
            <w:gridSpan w:val="3"/>
          </w:tcPr>
          <w:p w14:paraId="2DEFF383" w14:textId="77777777" w:rsidR="008D69F4" w:rsidRPr="00D6660E" w:rsidRDefault="008D69F4" w:rsidP="00FF589C">
            <w:pPr>
              <w:ind w:firstLine="0"/>
              <w:rPr>
                <w:rFonts w:cs="Arial"/>
                <w:sz w:val="24"/>
                <w:szCs w:val="24"/>
              </w:rPr>
            </w:pPr>
            <w:r w:rsidRPr="00D6660E">
              <w:rPr>
                <w:rStyle w:val="210pt"/>
                <w:rFonts w:ascii="Arial" w:eastAsia="Tahoma" w:hAnsi="Arial" w:cs="Arial"/>
                <w:sz w:val="24"/>
                <w:szCs w:val="24"/>
              </w:rPr>
              <w:t>св. 10 до 50 (св. 12 до 58)</w:t>
            </w:r>
          </w:p>
        </w:tc>
        <w:tc>
          <w:tcPr>
            <w:tcW w:w="1276" w:type="dxa"/>
          </w:tcPr>
          <w:p w14:paraId="695DB098" w14:textId="77777777" w:rsidR="008D69F4" w:rsidRPr="00D6660E" w:rsidRDefault="008D69F4" w:rsidP="00FF589C">
            <w:pPr>
              <w:jc w:val="center"/>
              <w:rPr>
                <w:rFonts w:cs="Arial"/>
                <w:sz w:val="24"/>
                <w:szCs w:val="24"/>
              </w:rPr>
            </w:pPr>
            <w:r w:rsidRPr="00D6660E">
              <w:rPr>
                <w:rFonts w:cs="Arial"/>
                <w:sz w:val="24"/>
                <w:szCs w:val="24"/>
              </w:rPr>
              <w:t>2</w:t>
            </w:r>
          </w:p>
        </w:tc>
        <w:tc>
          <w:tcPr>
            <w:tcW w:w="1277" w:type="dxa"/>
            <w:gridSpan w:val="2"/>
          </w:tcPr>
          <w:p w14:paraId="4A4CA669" w14:textId="77777777" w:rsidR="008D69F4" w:rsidRPr="00D6660E" w:rsidRDefault="008D69F4" w:rsidP="00FF589C">
            <w:pPr>
              <w:jc w:val="center"/>
              <w:rPr>
                <w:rFonts w:cs="Arial"/>
                <w:sz w:val="24"/>
                <w:szCs w:val="24"/>
              </w:rPr>
            </w:pPr>
            <w:r w:rsidRPr="00D6660E">
              <w:rPr>
                <w:rFonts w:cs="Arial"/>
                <w:sz w:val="24"/>
                <w:szCs w:val="24"/>
              </w:rPr>
              <w:t>1,5</w:t>
            </w:r>
          </w:p>
        </w:tc>
      </w:tr>
      <w:tr w:rsidR="008D69F4" w:rsidRPr="00D6660E" w14:paraId="38A6D86C" w14:textId="77777777" w:rsidTr="00957525">
        <w:trPr>
          <w:trHeight w:val="318"/>
        </w:trPr>
        <w:tc>
          <w:tcPr>
            <w:tcW w:w="709" w:type="dxa"/>
            <w:vMerge/>
            <w:vAlign w:val="center"/>
          </w:tcPr>
          <w:p w14:paraId="7C9F677D" w14:textId="77777777" w:rsidR="008D69F4" w:rsidRPr="00D6660E" w:rsidRDefault="008D69F4" w:rsidP="00FF589C">
            <w:pPr>
              <w:jc w:val="center"/>
              <w:rPr>
                <w:rStyle w:val="210pt"/>
                <w:rFonts w:ascii="Arial" w:eastAsia="Tahoma" w:hAnsi="Arial" w:cs="Arial"/>
                <w:sz w:val="24"/>
                <w:szCs w:val="24"/>
              </w:rPr>
            </w:pPr>
          </w:p>
        </w:tc>
        <w:tc>
          <w:tcPr>
            <w:tcW w:w="2127" w:type="dxa"/>
            <w:gridSpan w:val="2"/>
            <w:vMerge/>
            <w:vAlign w:val="center"/>
          </w:tcPr>
          <w:p w14:paraId="0A5212D6" w14:textId="77777777" w:rsidR="008D69F4" w:rsidRPr="00D6660E" w:rsidRDefault="008D69F4" w:rsidP="00542CCA">
            <w:pPr>
              <w:ind w:firstLine="0"/>
              <w:rPr>
                <w:rStyle w:val="210pt"/>
                <w:rFonts w:ascii="Arial" w:eastAsia="Tahoma" w:hAnsi="Arial" w:cs="Arial"/>
                <w:sz w:val="24"/>
                <w:szCs w:val="24"/>
              </w:rPr>
            </w:pPr>
          </w:p>
        </w:tc>
        <w:tc>
          <w:tcPr>
            <w:tcW w:w="2126" w:type="dxa"/>
            <w:gridSpan w:val="2"/>
            <w:vMerge/>
          </w:tcPr>
          <w:p w14:paraId="09A948ED" w14:textId="77777777" w:rsidR="008D69F4" w:rsidRPr="00D6660E" w:rsidRDefault="008D69F4" w:rsidP="00FF589C">
            <w:pPr>
              <w:rPr>
                <w:rStyle w:val="210pt"/>
                <w:rFonts w:ascii="Arial" w:eastAsia="Tahoma" w:hAnsi="Arial" w:cs="Arial"/>
                <w:sz w:val="24"/>
                <w:szCs w:val="24"/>
              </w:rPr>
            </w:pPr>
          </w:p>
        </w:tc>
        <w:tc>
          <w:tcPr>
            <w:tcW w:w="2408" w:type="dxa"/>
            <w:gridSpan w:val="3"/>
          </w:tcPr>
          <w:p w14:paraId="3E5F73E1" w14:textId="77777777" w:rsidR="008D69F4" w:rsidRPr="00D6660E" w:rsidRDefault="008D69F4" w:rsidP="00FF589C">
            <w:pPr>
              <w:ind w:firstLine="0"/>
              <w:rPr>
                <w:rFonts w:cs="Arial"/>
                <w:sz w:val="24"/>
                <w:szCs w:val="24"/>
              </w:rPr>
            </w:pPr>
            <w:r w:rsidRPr="00D6660E">
              <w:rPr>
                <w:rStyle w:val="210pt"/>
                <w:rFonts w:ascii="Arial" w:eastAsia="Tahoma" w:hAnsi="Arial" w:cs="Arial"/>
                <w:sz w:val="24"/>
                <w:szCs w:val="24"/>
              </w:rPr>
              <w:t>св. 50 до 100 (св. 58 до 116)</w:t>
            </w:r>
          </w:p>
        </w:tc>
        <w:tc>
          <w:tcPr>
            <w:tcW w:w="1276" w:type="dxa"/>
          </w:tcPr>
          <w:p w14:paraId="6EED5906" w14:textId="77777777" w:rsidR="008D69F4" w:rsidRPr="00D6660E" w:rsidRDefault="008D69F4" w:rsidP="00FF589C">
            <w:pPr>
              <w:jc w:val="center"/>
              <w:rPr>
                <w:rFonts w:cs="Arial"/>
                <w:sz w:val="24"/>
                <w:szCs w:val="24"/>
              </w:rPr>
            </w:pPr>
            <w:r w:rsidRPr="00D6660E">
              <w:rPr>
                <w:rFonts w:cs="Arial"/>
                <w:sz w:val="24"/>
                <w:szCs w:val="24"/>
              </w:rPr>
              <w:t>3</w:t>
            </w:r>
          </w:p>
        </w:tc>
        <w:tc>
          <w:tcPr>
            <w:tcW w:w="1277" w:type="dxa"/>
            <w:gridSpan w:val="2"/>
          </w:tcPr>
          <w:p w14:paraId="227D36AA" w14:textId="77777777" w:rsidR="008D69F4" w:rsidRPr="00D6660E" w:rsidRDefault="008D69F4" w:rsidP="00FF589C">
            <w:pPr>
              <w:jc w:val="center"/>
              <w:rPr>
                <w:rFonts w:cs="Arial"/>
                <w:sz w:val="24"/>
                <w:szCs w:val="24"/>
              </w:rPr>
            </w:pPr>
            <w:r w:rsidRPr="00D6660E">
              <w:rPr>
                <w:rFonts w:cs="Arial"/>
                <w:sz w:val="24"/>
                <w:szCs w:val="24"/>
              </w:rPr>
              <w:t>2,5</w:t>
            </w:r>
          </w:p>
        </w:tc>
      </w:tr>
      <w:tr w:rsidR="008D69F4" w:rsidRPr="00D6660E" w14:paraId="53BE1729" w14:textId="77777777" w:rsidTr="00957525">
        <w:trPr>
          <w:trHeight w:val="318"/>
        </w:trPr>
        <w:tc>
          <w:tcPr>
            <w:tcW w:w="709" w:type="dxa"/>
            <w:vMerge/>
            <w:vAlign w:val="center"/>
          </w:tcPr>
          <w:p w14:paraId="73C977B4" w14:textId="77777777" w:rsidR="008D69F4" w:rsidRPr="00D6660E" w:rsidRDefault="008D69F4" w:rsidP="00FF589C">
            <w:pPr>
              <w:jc w:val="center"/>
              <w:rPr>
                <w:rStyle w:val="210pt"/>
                <w:rFonts w:ascii="Arial" w:eastAsia="Tahoma" w:hAnsi="Arial" w:cs="Arial"/>
                <w:sz w:val="24"/>
                <w:szCs w:val="24"/>
              </w:rPr>
            </w:pPr>
          </w:p>
        </w:tc>
        <w:tc>
          <w:tcPr>
            <w:tcW w:w="2127" w:type="dxa"/>
            <w:gridSpan w:val="2"/>
            <w:vMerge/>
            <w:vAlign w:val="center"/>
          </w:tcPr>
          <w:p w14:paraId="130237BE" w14:textId="77777777" w:rsidR="008D69F4" w:rsidRPr="00D6660E" w:rsidRDefault="008D69F4" w:rsidP="00542CCA">
            <w:pPr>
              <w:ind w:firstLine="0"/>
              <w:rPr>
                <w:rStyle w:val="210pt"/>
                <w:rFonts w:ascii="Arial" w:eastAsia="Tahoma" w:hAnsi="Arial" w:cs="Arial"/>
                <w:sz w:val="24"/>
                <w:szCs w:val="24"/>
              </w:rPr>
            </w:pPr>
          </w:p>
        </w:tc>
        <w:tc>
          <w:tcPr>
            <w:tcW w:w="2126" w:type="dxa"/>
            <w:gridSpan w:val="2"/>
            <w:vMerge/>
          </w:tcPr>
          <w:p w14:paraId="57213788" w14:textId="77777777" w:rsidR="008D69F4" w:rsidRPr="00D6660E" w:rsidRDefault="008D69F4" w:rsidP="00FF589C">
            <w:pPr>
              <w:rPr>
                <w:rStyle w:val="210pt"/>
                <w:rFonts w:ascii="Arial" w:eastAsia="Tahoma" w:hAnsi="Arial" w:cs="Arial"/>
                <w:sz w:val="24"/>
                <w:szCs w:val="24"/>
              </w:rPr>
            </w:pPr>
          </w:p>
        </w:tc>
        <w:tc>
          <w:tcPr>
            <w:tcW w:w="2408" w:type="dxa"/>
            <w:gridSpan w:val="3"/>
          </w:tcPr>
          <w:p w14:paraId="305C4F7F" w14:textId="77777777" w:rsidR="008D69F4" w:rsidRPr="00D6660E" w:rsidRDefault="008D69F4" w:rsidP="00FF589C">
            <w:pPr>
              <w:ind w:firstLine="0"/>
              <w:rPr>
                <w:rFonts w:cs="Arial"/>
                <w:sz w:val="24"/>
                <w:szCs w:val="24"/>
              </w:rPr>
            </w:pPr>
            <w:r w:rsidRPr="00D6660E">
              <w:rPr>
                <w:rStyle w:val="210pt"/>
                <w:rFonts w:ascii="Arial" w:eastAsia="Tahoma" w:hAnsi="Arial" w:cs="Arial"/>
                <w:sz w:val="24"/>
                <w:szCs w:val="24"/>
              </w:rPr>
              <w:t>св. 100 до 200 (св. 16 до 233)</w:t>
            </w:r>
          </w:p>
        </w:tc>
        <w:tc>
          <w:tcPr>
            <w:tcW w:w="1276" w:type="dxa"/>
          </w:tcPr>
          <w:p w14:paraId="606294F9" w14:textId="77777777" w:rsidR="008D69F4" w:rsidRPr="00D6660E" w:rsidRDefault="008D69F4" w:rsidP="00FF589C">
            <w:pPr>
              <w:jc w:val="center"/>
              <w:rPr>
                <w:rFonts w:cs="Arial"/>
                <w:sz w:val="24"/>
                <w:szCs w:val="24"/>
              </w:rPr>
            </w:pPr>
            <w:r w:rsidRPr="00D6660E">
              <w:rPr>
                <w:rFonts w:cs="Arial"/>
                <w:sz w:val="24"/>
                <w:szCs w:val="24"/>
              </w:rPr>
              <w:t>3,7</w:t>
            </w:r>
          </w:p>
        </w:tc>
        <w:tc>
          <w:tcPr>
            <w:tcW w:w="1277" w:type="dxa"/>
            <w:gridSpan w:val="2"/>
          </w:tcPr>
          <w:p w14:paraId="40FA0C7E" w14:textId="77777777" w:rsidR="008D69F4" w:rsidRPr="00D6660E" w:rsidRDefault="008D69F4" w:rsidP="00FF589C">
            <w:pPr>
              <w:jc w:val="center"/>
              <w:rPr>
                <w:rFonts w:cs="Arial"/>
                <w:sz w:val="24"/>
                <w:szCs w:val="24"/>
              </w:rPr>
            </w:pPr>
            <w:r w:rsidRPr="00D6660E">
              <w:rPr>
                <w:rFonts w:cs="Arial"/>
                <w:sz w:val="24"/>
                <w:szCs w:val="24"/>
              </w:rPr>
              <w:t>3</w:t>
            </w:r>
          </w:p>
        </w:tc>
      </w:tr>
      <w:tr w:rsidR="008D69F4" w:rsidRPr="00D6660E" w14:paraId="12F382C0" w14:textId="77777777" w:rsidTr="00957525">
        <w:trPr>
          <w:trHeight w:val="318"/>
        </w:trPr>
        <w:tc>
          <w:tcPr>
            <w:tcW w:w="709" w:type="dxa"/>
            <w:vMerge/>
            <w:vAlign w:val="center"/>
          </w:tcPr>
          <w:p w14:paraId="3E8B747C" w14:textId="77777777" w:rsidR="008D69F4" w:rsidRPr="00D6660E" w:rsidRDefault="008D69F4" w:rsidP="00FF589C">
            <w:pPr>
              <w:jc w:val="center"/>
              <w:rPr>
                <w:rStyle w:val="210pt"/>
                <w:rFonts w:ascii="Arial" w:eastAsia="Tahoma" w:hAnsi="Arial" w:cs="Arial"/>
                <w:sz w:val="24"/>
                <w:szCs w:val="24"/>
              </w:rPr>
            </w:pPr>
          </w:p>
        </w:tc>
        <w:tc>
          <w:tcPr>
            <w:tcW w:w="2127" w:type="dxa"/>
            <w:gridSpan w:val="2"/>
            <w:vMerge/>
            <w:vAlign w:val="center"/>
          </w:tcPr>
          <w:p w14:paraId="070084CE" w14:textId="77777777" w:rsidR="008D69F4" w:rsidRPr="00D6660E" w:rsidRDefault="008D69F4" w:rsidP="00542CCA">
            <w:pPr>
              <w:ind w:firstLine="0"/>
              <w:rPr>
                <w:rStyle w:val="210pt"/>
                <w:rFonts w:ascii="Arial" w:eastAsia="Tahoma" w:hAnsi="Arial" w:cs="Arial"/>
                <w:sz w:val="24"/>
                <w:szCs w:val="24"/>
              </w:rPr>
            </w:pPr>
          </w:p>
        </w:tc>
        <w:tc>
          <w:tcPr>
            <w:tcW w:w="2126" w:type="dxa"/>
            <w:gridSpan w:val="2"/>
            <w:vMerge/>
          </w:tcPr>
          <w:p w14:paraId="39F37873" w14:textId="77777777" w:rsidR="008D69F4" w:rsidRPr="00D6660E" w:rsidRDefault="008D69F4" w:rsidP="00FF589C">
            <w:pPr>
              <w:rPr>
                <w:rStyle w:val="210pt"/>
                <w:rFonts w:ascii="Arial" w:eastAsia="Tahoma" w:hAnsi="Arial" w:cs="Arial"/>
                <w:sz w:val="24"/>
                <w:szCs w:val="24"/>
              </w:rPr>
            </w:pPr>
          </w:p>
        </w:tc>
        <w:tc>
          <w:tcPr>
            <w:tcW w:w="2408" w:type="dxa"/>
            <w:gridSpan w:val="3"/>
          </w:tcPr>
          <w:p w14:paraId="4C60B4A9" w14:textId="77777777" w:rsidR="008D69F4" w:rsidRPr="00D6660E" w:rsidRDefault="008D69F4" w:rsidP="00FF589C">
            <w:pPr>
              <w:ind w:firstLine="0"/>
              <w:rPr>
                <w:rFonts w:cs="Arial"/>
                <w:sz w:val="24"/>
                <w:szCs w:val="24"/>
              </w:rPr>
            </w:pPr>
            <w:r w:rsidRPr="00D6660E">
              <w:rPr>
                <w:rStyle w:val="210pt"/>
                <w:rFonts w:ascii="Arial" w:eastAsia="Tahoma" w:hAnsi="Arial" w:cs="Arial"/>
                <w:sz w:val="24"/>
                <w:szCs w:val="24"/>
              </w:rPr>
              <w:t>св. 200 до 400 (св. 233 до 466)</w:t>
            </w:r>
          </w:p>
        </w:tc>
        <w:tc>
          <w:tcPr>
            <w:tcW w:w="1276" w:type="dxa"/>
          </w:tcPr>
          <w:p w14:paraId="34FF8BEA" w14:textId="77777777" w:rsidR="008D69F4" w:rsidRPr="00D6660E" w:rsidRDefault="008D69F4" w:rsidP="00FF589C">
            <w:pPr>
              <w:jc w:val="center"/>
              <w:rPr>
                <w:rFonts w:cs="Arial"/>
                <w:sz w:val="24"/>
                <w:szCs w:val="24"/>
              </w:rPr>
            </w:pPr>
            <w:r w:rsidRPr="00D6660E">
              <w:rPr>
                <w:rFonts w:cs="Arial"/>
                <w:sz w:val="24"/>
                <w:szCs w:val="24"/>
              </w:rPr>
              <w:t>4,3</w:t>
            </w:r>
          </w:p>
        </w:tc>
        <w:tc>
          <w:tcPr>
            <w:tcW w:w="1277" w:type="dxa"/>
            <w:gridSpan w:val="2"/>
          </w:tcPr>
          <w:p w14:paraId="4AA765A7" w14:textId="77777777" w:rsidR="008D69F4" w:rsidRPr="00D6660E" w:rsidRDefault="008D69F4" w:rsidP="00FF589C">
            <w:pPr>
              <w:jc w:val="center"/>
              <w:rPr>
                <w:rFonts w:cs="Arial"/>
                <w:sz w:val="24"/>
                <w:szCs w:val="24"/>
              </w:rPr>
            </w:pPr>
            <w:r w:rsidRPr="00D6660E">
              <w:rPr>
                <w:rFonts w:cs="Arial"/>
                <w:sz w:val="24"/>
                <w:szCs w:val="24"/>
              </w:rPr>
              <w:t>3,5</w:t>
            </w:r>
          </w:p>
        </w:tc>
      </w:tr>
      <w:tr w:rsidR="008D69F4" w:rsidRPr="00D6660E" w14:paraId="795FA5EF" w14:textId="77777777" w:rsidTr="00957525">
        <w:trPr>
          <w:trHeight w:val="2001"/>
        </w:trPr>
        <w:tc>
          <w:tcPr>
            <w:tcW w:w="709" w:type="dxa"/>
            <w:vMerge/>
            <w:vAlign w:val="center"/>
          </w:tcPr>
          <w:p w14:paraId="22EBB361" w14:textId="77777777" w:rsidR="008D69F4" w:rsidRPr="00D6660E" w:rsidRDefault="008D69F4" w:rsidP="00FF589C">
            <w:pPr>
              <w:jc w:val="center"/>
              <w:rPr>
                <w:rStyle w:val="210pt"/>
                <w:rFonts w:ascii="Arial" w:eastAsia="Tahoma" w:hAnsi="Arial" w:cs="Arial"/>
                <w:sz w:val="24"/>
                <w:szCs w:val="24"/>
              </w:rPr>
            </w:pPr>
          </w:p>
        </w:tc>
        <w:tc>
          <w:tcPr>
            <w:tcW w:w="2127" w:type="dxa"/>
            <w:gridSpan w:val="2"/>
            <w:vMerge/>
            <w:vAlign w:val="center"/>
          </w:tcPr>
          <w:p w14:paraId="474D497C" w14:textId="77777777" w:rsidR="008D69F4" w:rsidRPr="00D6660E" w:rsidRDefault="008D69F4" w:rsidP="00542CCA">
            <w:pPr>
              <w:ind w:firstLine="0"/>
              <w:rPr>
                <w:rFonts w:cs="Arial"/>
                <w:sz w:val="24"/>
                <w:szCs w:val="24"/>
              </w:rPr>
            </w:pPr>
          </w:p>
        </w:tc>
        <w:tc>
          <w:tcPr>
            <w:tcW w:w="2126" w:type="dxa"/>
            <w:gridSpan w:val="2"/>
          </w:tcPr>
          <w:p w14:paraId="7B08EB31" w14:textId="77777777" w:rsidR="008D69F4" w:rsidRPr="00D6660E" w:rsidRDefault="008D69F4" w:rsidP="00957525">
            <w:pPr>
              <w:ind w:firstLine="0"/>
              <w:rPr>
                <w:rStyle w:val="210pt"/>
                <w:rFonts w:ascii="Arial" w:eastAsia="Tahoma" w:hAnsi="Arial" w:cs="Arial"/>
                <w:sz w:val="24"/>
                <w:szCs w:val="24"/>
              </w:rPr>
            </w:pPr>
            <w:r w:rsidRPr="00D6660E">
              <w:rPr>
                <w:rStyle w:val="210pt"/>
                <w:rFonts w:ascii="Arial" w:eastAsia="Tahoma" w:hAnsi="Arial" w:cs="Arial"/>
                <w:sz w:val="24"/>
                <w:szCs w:val="24"/>
              </w:rPr>
              <w:t>Максимально допустимый уровень территориальной доступности</w:t>
            </w:r>
          </w:p>
        </w:tc>
        <w:tc>
          <w:tcPr>
            <w:tcW w:w="4961" w:type="dxa"/>
            <w:gridSpan w:val="6"/>
            <w:vAlign w:val="center"/>
          </w:tcPr>
          <w:p w14:paraId="2033AC24" w14:textId="77777777" w:rsidR="008D69F4" w:rsidRPr="00D6660E" w:rsidRDefault="008D69F4" w:rsidP="00FF589C">
            <w:pPr>
              <w:jc w:val="center"/>
              <w:rPr>
                <w:rFonts w:cs="Arial"/>
                <w:sz w:val="24"/>
                <w:szCs w:val="24"/>
              </w:rPr>
            </w:pPr>
            <w:r w:rsidRPr="00D6660E">
              <w:rPr>
                <w:rFonts w:cs="Arial"/>
                <w:sz w:val="24"/>
                <w:szCs w:val="24"/>
              </w:rPr>
              <w:t>Не нормируется</w:t>
            </w:r>
          </w:p>
        </w:tc>
      </w:tr>
      <w:tr w:rsidR="00A84EF5" w:rsidRPr="00D6660E" w14:paraId="77528127" w14:textId="77777777" w:rsidTr="00163778">
        <w:trPr>
          <w:trHeight w:val="140"/>
        </w:trPr>
        <w:tc>
          <w:tcPr>
            <w:tcW w:w="709" w:type="dxa"/>
            <w:vAlign w:val="center"/>
          </w:tcPr>
          <w:p w14:paraId="656DBF41" w14:textId="77777777" w:rsidR="00A84EF5" w:rsidRPr="00D6660E" w:rsidRDefault="00594822" w:rsidP="00594822">
            <w:pPr>
              <w:jc w:val="center"/>
              <w:rPr>
                <w:rStyle w:val="210pt"/>
                <w:rFonts w:ascii="Arial" w:eastAsia="Tahoma" w:hAnsi="Arial" w:cs="Arial"/>
                <w:sz w:val="24"/>
                <w:szCs w:val="24"/>
              </w:rPr>
            </w:pPr>
            <w:r w:rsidRPr="00D6660E">
              <w:rPr>
                <w:rStyle w:val="210pt"/>
                <w:rFonts w:ascii="Arial" w:eastAsia="Tahoma" w:hAnsi="Arial" w:cs="Arial"/>
                <w:sz w:val="24"/>
                <w:szCs w:val="24"/>
              </w:rPr>
              <w:t>33.</w:t>
            </w:r>
          </w:p>
        </w:tc>
        <w:tc>
          <w:tcPr>
            <w:tcW w:w="9214" w:type="dxa"/>
            <w:gridSpan w:val="10"/>
            <w:vAlign w:val="center"/>
          </w:tcPr>
          <w:p w14:paraId="3E4EFD26" w14:textId="77777777" w:rsidR="00A84EF5" w:rsidRPr="00D6660E" w:rsidRDefault="00A84EF5" w:rsidP="00FF589C">
            <w:pPr>
              <w:jc w:val="center"/>
              <w:rPr>
                <w:rFonts w:cs="Arial"/>
                <w:sz w:val="24"/>
                <w:szCs w:val="24"/>
              </w:rPr>
            </w:pPr>
            <w:r w:rsidRPr="00D6660E">
              <w:rPr>
                <w:rFonts w:cs="Arial"/>
                <w:b/>
                <w:sz w:val="24"/>
                <w:szCs w:val="24"/>
              </w:rPr>
              <w:t>Газоснабжение</w:t>
            </w:r>
          </w:p>
        </w:tc>
      </w:tr>
      <w:tr w:rsidR="008D69F4" w:rsidRPr="00D6660E" w14:paraId="57E6D4EB" w14:textId="77777777" w:rsidTr="00163778">
        <w:trPr>
          <w:trHeight w:val="855"/>
        </w:trPr>
        <w:tc>
          <w:tcPr>
            <w:tcW w:w="709" w:type="dxa"/>
            <w:vMerge w:val="restart"/>
            <w:vAlign w:val="center"/>
          </w:tcPr>
          <w:p w14:paraId="3331BA04" w14:textId="77777777" w:rsidR="008D69F4" w:rsidRPr="00D6660E" w:rsidRDefault="008D69F4" w:rsidP="00FF589C">
            <w:pPr>
              <w:jc w:val="center"/>
              <w:rPr>
                <w:rStyle w:val="210pt"/>
                <w:rFonts w:ascii="Arial" w:eastAsia="Tahoma" w:hAnsi="Arial" w:cs="Arial"/>
                <w:sz w:val="24"/>
                <w:szCs w:val="24"/>
              </w:rPr>
            </w:pPr>
          </w:p>
        </w:tc>
        <w:tc>
          <w:tcPr>
            <w:tcW w:w="4101" w:type="dxa"/>
            <w:gridSpan w:val="3"/>
            <w:vMerge w:val="restart"/>
          </w:tcPr>
          <w:p w14:paraId="15BA073E" w14:textId="77777777" w:rsidR="008D69F4" w:rsidRPr="00D6660E" w:rsidRDefault="008D69F4" w:rsidP="008D69F4">
            <w:pPr>
              <w:ind w:firstLine="0"/>
              <w:rPr>
                <w:rFonts w:cs="Arial"/>
                <w:sz w:val="24"/>
                <w:szCs w:val="24"/>
              </w:rPr>
            </w:pPr>
            <w:r w:rsidRPr="00D6660E">
              <w:rPr>
                <w:rFonts w:cs="Arial"/>
                <w:sz w:val="24"/>
                <w:szCs w:val="24"/>
              </w:rPr>
              <w:t>К</w:t>
            </w:r>
            <w:r w:rsidRPr="00D6660E">
              <w:rPr>
                <w:rStyle w:val="210pt"/>
                <w:rFonts w:ascii="Arial" w:eastAsia="Tahoma" w:hAnsi="Arial" w:cs="Arial"/>
                <w:sz w:val="24"/>
                <w:szCs w:val="24"/>
              </w:rPr>
              <w:t>оммунальные услуги / у</w:t>
            </w:r>
            <w:r w:rsidRPr="00D6660E">
              <w:rPr>
                <w:rFonts w:cs="Arial"/>
                <w:sz w:val="24"/>
                <w:szCs w:val="24"/>
              </w:rPr>
              <w:t>ровень обеспеченности (по виду потребления)</w:t>
            </w:r>
          </w:p>
        </w:tc>
        <w:tc>
          <w:tcPr>
            <w:tcW w:w="5113" w:type="dxa"/>
            <w:gridSpan w:val="7"/>
          </w:tcPr>
          <w:p w14:paraId="1CB49C8F" w14:textId="77777777" w:rsidR="008D69F4" w:rsidRPr="00D6660E" w:rsidRDefault="008D69F4" w:rsidP="00FF589C">
            <w:pPr>
              <w:jc w:val="center"/>
              <w:rPr>
                <w:rFonts w:cs="Arial"/>
                <w:sz w:val="24"/>
                <w:szCs w:val="24"/>
              </w:rPr>
            </w:pPr>
            <w:r w:rsidRPr="00D6660E">
              <w:rPr>
                <w:rStyle w:val="210pt"/>
                <w:rFonts w:ascii="Arial" w:eastAsia="Tahoma" w:hAnsi="Arial" w:cs="Arial"/>
                <w:sz w:val="24"/>
                <w:szCs w:val="24"/>
              </w:rPr>
              <w:t>Норматив потребления</w:t>
            </w:r>
          </w:p>
        </w:tc>
      </w:tr>
      <w:tr w:rsidR="008D69F4" w:rsidRPr="00D6660E" w14:paraId="51EC518F" w14:textId="77777777" w:rsidTr="00163778">
        <w:trPr>
          <w:trHeight w:val="849"/>
        </w:trPr>
        <w:tc>
          <w:tcPr>
            <w:tcW w:w="709" w:type="dxa"/>
            <w:vMerge/>
            <w:vAlign w:val="center"/>
          </w:tcPr>
          <w:p w14:paraId="4D831356" w14:textId="77777777" w:rsidR="008D69F4" w:rsidRPr="00D6660E" w:rsidRDefault="008D69F4" w:rsidP="00FF589C">
            <w:pPr>
              <w:jc w:val="center"/>
              <w:rPr>
                <w:rStyle w:val="210pt"/>
                <w:rFonts w:ascii="Arial" w:eastAsia="Tahoma" w:hAnsi="Arial" w:cs="Arial"/>
                <w:sz w:val="24"/>
                <w:szCs w:val="24"/>
              </w:rPr>
            </w:pPr>
          </w:p>
        </w:tc>
        <w:tc>
          <w:tcPr>
            <w:tcW w:w="4101" w:type="dxa"/>
            <w:gridSpan w:val="3"/>
            <w:vMerge/>
          </w:tcPr>
          <w:p w14:paraId="3889AD86" w14:textId="77777777" w:rsidR="008D69F4" w:rsidRPr="00D6660E" w:rsidRDefault="008D69F4" w:rsidP="00FF589C">
            <w:pPr>
              <w:ind w:firstLine="0"/>
              <w:rPr>
                <w:rFonts w:cs="Arial"/>
                <w:sz w:val="24"/>
                <w:szCs w:val="24"/>
              </w:rPr>
            </w:pPr>
          </w:p>
        </w:tc>
        <w:tc>
          <w:tcPr>
            <w:tcW w:w="2560" w:type="dxa"/>
            <w:gridSpan w:val="4"/>
          </w:tcPr>
          <w:p w14:paraId="14D2BB02" w14:textId="77777777" w:rsidR="008D69F4" w:rsidRPr="00D6660E" w:rsidRDefault="008D69F4" w:rsidP="00FF589C">
            <w:pPr>
              <w:ind w:firstLine="0"/>
              <w:rPr>
                <w:rStyle w:val="210pt"/>
                <w:rFonts w:ascii="Arial" w:eastAsia="Tahoma" w:hAnsi="Arial" w:cs="Arial"/>
                <w:sz w:val="24"/>
                <w:szCs w:val="24"/>
              </w:rPr>
            </w:pPr>
            <w:r w:rsidRPr="00D6660E">
              <w:rPr>
                <w:rStyle w:val="210pt"/>
                <w:rFonts w:ascii="Arial" w:eastAsia="Tahoma" w:hAnsi="Arial" w:cs="Arial"/>
                <w:sz w:val="24"/>
                <w:szCs w:val="24"/>
              </w:rPr>
              <w:t>Природный газ, куб. м в месяц (куб. м в год) на 1 чел.</w:t>
            </w:r>
          </w:p>
        </w:tc>
        <w:tc>
          <w:tcPr>
            <w:tcW w:w="2553" w:type="dxa"/>
            <w:gridSpan w:val="3"/>
          </w:tcPr>
          <w:p w14:paraId="735D0095" w14:textId="77777777" w:rsidR="008D69F4" w:rsidRPr="00D6660E" w:rsidRDefault="008D69F4" w:rsidP="00FF589C">
            <w:pPr>
              <w:ind w:firstLine="0"/>
              <w:rPr>
                <w:rStyle w:val="210pt"/>
                <w:rFonts w:ascii="Arial" w:eastAsia="Tahoma" w:hAnsi="Arial" w:cs="Arial"/>
                <w:sz w:val="24"/>
                <w:szCs w:val="24"/>
              </w:rPr>
            </w:pPr>
            <w:r w:rsidRPr="00D6660E">
              <w:rPr>
                <w:rStyle w:val="210pt"/>
                <w:rFonts w:ascii="Arial" w:eastAsia="Tahoma" w:hAnsi="Arial" w:cs="Arial"/>
                <w:sz w:val="24"/>
                <w:szCs w:val="24"/>
              </w:rPr>
              <w:t>Сжиженный газ, кг в месяц (куб. м в год) на 1 чел.</w:t>
            </w:r>
          </w:p>
        </w:tc>
      </w:tr>
      <w:tr w:rsidR="008D69F4" w:rsidRPr="00D6660E" w14:paraId="1CE14AD4" w14:textId="77777777" w:rsidTr="00163778">
        <w:trPr>
          <w:trHeight w:val="1540"/>
        </w:trPr>
        <w:tc>
          <w:tcPr>
            <w:tcW w:w="709" w:type="dxa"/>
            <w:vMerge/>
            <w:vAlign w:val="center"/>
          </w:tcPr>
          <w:p w14:paraId="7201B77C" w14:textId="77777777" w:rsidR="008D69F4" w:rsidRPr="00D6660E" w:rsidRDefault="008D69F4" w:rsidP="00FF589C">
            <w:pPr>
              <w:jc w:val="center"/>
              <w:rPr>
                <w:rStyle w:val="210pt"/>
                <w:rFonts w:ascii="Arial" w:eastAsia="Tahoma" w:hAnsi="Arial" w:cs="Arial"/>
                <w:sz w:val="24"/>
                <w:szCs w:val="24"/>
              </w:rPr>
            </w:pPr>
          </w:p>
        </w:tc>
        <w:tc>
          <w:tcPr>
            <w:tcW w:w="4101" w:type="dxa"/>
            <w:gridSpan w:val="3"/>
          </w:tcPr>
          <w:p w14:paraId="46E8F666" w14:textId="77777777" w:rsidR="008D69F4" w:rsidRPr="00D6660E" w:rsidRDefault="008D69F4" w:rsidP="00FF589C">
            <w:pPr>
              <w:ind w:firstLine="0"/>
              <w:rPr>
                <w:rFonts w:cs="Arial"/>
                <w:sz w:val="24"/>
                <w:szCs w:val="24"/>
              </w:rPr>
            </w:pPr>
            <w:r w:rsidRPr="00D6660E">
              <w:rPr>
                <w:rFonts w:cs="Arial"/>
                <w:sz w:val="24"/>
                <w:szCs w:val="24"/>
              </w:rPr>
              <w:t>Приготовление пищи с использованием газовой плиты при наличии централизованного отопления и централизованного горячего водоснабжения</w:t>
            </w:r>
          </w:p>
        </w:tc>
        <w:tc>
          <w:tcPr>
            <w:tcW w:w="2560" w:type="dxa"/>
            <w:gridSpan w:val="4"/>
          </w:tcPr>
          <w:p w14:paraId="724185B0" w14:textId="77777777" w:rsidR="008D69F4" w:rsidRPr="00D6660E" w:rsidRDefault="008D69F4" w:rsidP="00FF589C">
            <w:pPr>
              <w:jc w:val="center"/>
              <w:rPr>
                <w:rFonts w:cs="Arial"/>
                <w:sz w:val="24"/>
                <w:szCs w:val="24"/>
              </w:rPr>
            </w:pPr>
            <w:r w:rsidRPr="00D6660E">
              <w:rPr>
                <w:rStyle w:val="210pt"/>
                <w:rFonts w:ascii="Arial" w:eastAsia="Tahoma" w:hAnsi="Arial" w:cs="Arial"/>
                <w:sz w:val="24"/>
                <w:szCs w:val="24"/>
              </w:rPr>
              <w:t>12 (144)</w:t>
            </w:r>
          </w:p>
        </w:tc>
        <w:tc>
          <w:tcPr>
            <w:tcW w:w="2553" w:type="dxa"/>
            <w:gridSpan w:val="3"/>
          </w:tcPr>
          <w:p w14:paraId="56B29A96" w14:textId="77777777" w:rsidR="008D69F4" w:rsidRPr="00D6660E" w:rsidRDefault="008D69F4" w:rsidP="00FF589C">
            <w:pPr>
              <w:jc w:val="center"/>
              <w:rPr>
                <w:rFonts w:cs="Arial"/>
                <w:sz w:val="24"/>
                <w:szCs w:val="24"/>
              </w:rPr>
            </w:pPr>
            <w:r w:rsidRPr="00D6660E">
              <w:rPr>
                <w:rStyle w:val="210pt"/>
                <w:rFonts w:ascii="Arial" w:eastAsia="Tahoma" w:hAnsi="Arial" w:cs="Arial"/>
                <w:sz w:val="24"/>
                <w:szCs w:val="24"/>
              </w:rPr>
              <w:t>6,96 (123)</w:t>
            </w:r>
          </w:p>
        </w:tc>
      </w:tr>
      <w:tr w:rsidR="008D69F4" w:rsidRPr="00D6660E" w14:paraId="644E2C15" w14:textId="77777777" w:rsidTr="00163778">
        <w:trPr>
          <w:trHeight w:val="1513"/>
        </w:trPr>
        <w:tc>
          <w:tcPr>
            <w:tcW w:w="709" w:type="dxa"/>
            <w:vMerge/>
            <w:vAlign w:val="center"/>
          </w:tcPr>
          <w:p w14:paraId="0A0074CB" w14:textId="77777777" w:rsidR="008D69F4" w:rsidRPr="00D6660E" w:rsidRDefault="008D69F4" w:rsidP="00FF589C">
            <w:pPr>
              <w:jc w:val="center"/>
              <w:rPr>
                <w:rStyle w:val="210pt"/>
                <w:rFonts w:ascii="Arial" w:eastAsia="Tahoma" w:hAnsi="Arial" w:cs="Arial"/>
                <w:sz w:val="24"/>
                <w:szCs w:val="24"/>
              </w:rPr>
            </w:pPr>
          </w:p>
        </w:tc>
        <w:tc>
          <w:tcPr>
            <w:tcW w:w="4101" w:type="dxa"/>
            <w:gridSpan w:val="3"/>
          </w:tcPr>
          <w:p w14:paraId="4E8D580D" w14:textId="77777777" w:rsidR="008D69F4" w:rsidRPr="00D6660E" w:rsidRDefault="008D69F4" w:rsidP="00FF589C">
            <w:pPr>
              <w:rPr>
                <w:rFonts w:cs="Arial"/>
                <w:sz w:val="24"/>
                <w:szCs w:val="24"/>
              </w:rPr>
            </w:pPr>
            <w:r w:rsidRPr="00D6660E">
              <w:rPr>
                <w:rFonts w:cs="Arial"/>
                <w:sz w:val="24"/>
                <w:szCs w:val="24"/>
              </w:rPr>
              <w:t>Приготовление пищи и горячей воды в условиях отсутствия централизованного горячего водоснабжения с использованием газового водонагревателя</w:t>
            </w:r>
          </w:p>
        </w:tc>
        <w:tc>
          <w:tcPr>
            <w:tcW w:w="2560" w:type="dxa"/>
            <w:gridSpan w:val="4"/>
          </w:tcPr>
          <w:p w14:paraId="1F77CF6E" w14:textId="77777777" w:rsidR="008D69F4" w:rsidRPr="00D6660E" w:rsidRDefault="008D69F4" w:rsidP="00FF589C">
            <w:pPr>
              <w:jc w:val="center"/>
              <w:rPr>
                <w:rFonts w:cs="Arial"/>
                <w:sz w:val="24"/>
                <w:szCs w:val="24"/>
              </w:rPr>
            </w:pPr>
            <w:r w:rsidRPr="00D6660E">
              <w:rPr>
                <w:rStyle w:val="210pt"/>
                <w:rFonts w:ascii="Arial" w:eastAsia="Tahoma" w:hAnsi="Arial" w:cs="Arial"/>
                <w:sz w:val="24"/>
                <w:szCs w:val="24"/>
              </w:rPr>
              <w:t>24,7 (296)</w:t>
            </w:r>
          </w:p>
        </w:tc>
        <w:tc>
          <w:tcPr>
            <w:tcW w:w="2553" w:type="dxa"/>
            <w:gridSpan w:val="3"/>
          </w:tcPr>
          <w:p w14:paraId="525D673B" w14:textId="77777777" w:rsidR="008D69F4" w:rsidRPr="00D6660E" w:rsidRDefault="008D69F4" w:rsidP="00FF589C">
            <w:pPr>
              <w:jc w:val="center"/>
              <w:rPr>
                <w:rFonts w:cs="Arial"/>
                <w:sz w:val="24"/>
                <w:szCs w:val="24"/>
              </w:rPr>
            </w:pPr>
            <w:r w:rsidRPr="00D6660E">
              <w:rPr>
                <w:rStyle w:val="210pt"/>
                <w:rFonts w:ascii="Arial" w:eastAsia="Tahoma" w:hAnsi="Arial" w:cs="Arial"/>
                <w:sz w:val="24"/>
                <w:szCs w:val="24"/>
              </w:rPr>
              <w:t>16,99 (300)</w:t>
            </w:r>
          </w:p>
        </w:tc>
      </w:tr>
      <w:tr w:rsidR="008D69F4" w:rsidRPr="00D6660E" w14:paraId="404CAF12" w14:textId="77777777" w:rsidTr="00163778">
        <w:trPr>
          <w:trHeight w:val="1484"/>
        </w:trPr>
        <w:tc>
          <w:tcPr>
            <w:tcW w:w="709" w:type="dxa"/>
            <w:vMerge/>
            <w:vAlign w:val="center"/>
          </w:tcPr>
          <w:p w14:paraId="25FDFFD1" w14:textId="77777777" w:rsidR="008D69F4" w:rsidRPr="00D6660E" w:rsidRDefault="008D69F4" w:rsidP="00FF589C">
            <w:pPr>
              <w:jc w:val="center"/>
              <w:rPr>
                <w:rStyle w:val="210pt"/>
                <w:rFonts w:ascii="Arial" w:eastAsia="Tahoma" w:hAnsi="Arial" w:cs="Arial"/>
                <w:sz w:val="24"/>
                <w:szCs w:val="24"/>
              </w:rPr>
            </w:pPr>
          </w:p>
        </w:tc>
        <w:tc>
          <w:tcPr>
            <w:tcW w:w="4101" w:type="dxa"/>
            <w:gridSpan w:val="3"/>
          </w:tcPr>
          <w:p w14:paraId="1C4BB4C4" w14:textId="77777777" w:rsidR="008D69F4" w:rsidRPr="00D6660E" w:rsidRDefault="008D69F4" w:rsidP="00FF589C">
            <w:pPr>
              <w:ind w:firstLine="0"/>
              <w:rPr>
                <w:rFonts w:cs="Arial"/>
                <w:sz w:val="24"/>
                <w:szCs w:val="24"/>
              </w:rPr>
            </w:pPr>
            <w:r w:rsidRPr="00D6660E">
              <w:rPr>
                <w:rFonts w:cs="Arial"/>
                <w:sz w:val="24"/>
                <w:szCs w:val="24"/>
              </w:rPr>
              <w:t>Приготовление пищи и горячей воды в условиях отсутствия централизованного горячего водоснабжения и при отсутствии газового водонагревателя</w:t>
            </w:r>
          </w:p>
        </w:tc>
        <w:tc>
          <w:tcPr>
            <w:tcW w:w="2560" w:type="dxa"/>
            <w:gridSpan w:val="4"/>
          </w:tcPr>
          <w:p w14:paraId="1F6293C1" w14:textId="77777777" w:rsidR="008D69F4" w:rsidRPr="00D6660E" w:rsidRDefault="008D69F4" w:rsidP="00FF589C">
            <w:pPr>
              <w:jc w:val="center"/>
              <w:rPr>
                <w:rFonts w:cs="Arial"/>
                <w:sz w:val="24"/>
                <w:szCs w:val="24"/>
              </w:rPr>
            </w:pPr>
            <w:r w:rsidRPr="00D6660E">
              <w:rPr>
                <w:rStyle w:val="210pt"/>
                <w:rFonts w:ascii="Arial" w:eastAsia="Tahoma" w:hAnsi="Arial" w:cs="Arial"/>
                <w:sz w:val="24"/>
                <w:szCs w:val="24"/>
              </w:rPr>
              <w:t>15,4 (210)</w:t>
            </w:r>
          </w:p>
        </w:tc>
        <w:tc>
          <w:tcPr>
            <w:tcW w:w="2553" w:type="dxa"/>
            <w:gridSpan w:val="3"/>
          </w:tcPr>
          <w:p w14:paraId="23CB10B5" w14:textId="77777777" w:rsidR="008D69F4" w:rsidRPr="00D6660E" w:rsidRDefault="008D69F4" w:rsidP="00FF589C">
            <w:pPr>
              <w:jc w:val="center"/>
              <w:rPr>
                <w:rFonts w:cs="Arial"/>
                <w:sz w:val="24"/>
                <w:szCs w:val="24"/>
              </w:rPr>
            </w:pPr>
            <w:r w:rsidRPr="00D6660E">
              <w:rPr>
                <w:rStyle w:val="210pt"/>
                <w:rFonts w:ascii="Arial" w:eastAsia="Tahoma" w:hAnsi="Arial" w:cs="Arial"/>
                <w:sz w:val="24"/>
                <w:szCs w:val="24"/>
              </w:rPr>
              <w:t>10,48 (185)</w:t>
            </w:r>
          </w:p>
        </w:tc>
      </w:tr>
      <w:tr w:rsidR="008D69F4" w:rsidRPr="00D6660E" w14:paraId="4865B1D8" w14:textId="77777777" w:rsidTr="00163778">
        <w:trPr>
          <w:trHeight w:val="748"/>
        </w:trPr>
        <w:tc>
          <w:tcPr>
            <w:tcW w:w="709" w:type="dxa"/>
            <w:vMerge/>
            <w:vAlign w:val="center"/>
          </w:tcPr>
          <w:p w14:paraId="58E50BAC" w14:textId="77777777" w:rsidR="008D69F4" w:rsidRPr="00D6660E" w:rsidRDefault="008D69F4" w:rsidP="00FF589C">
            <w:pPr>
              <w:jc w:val="center"/>
              <w:rPr>
                <w:rStyle w:val="210pt"/>
                <w:rFonts w:ascii="Arial" w:eastAsia="Tahoma" w:hAnsi="Arial" w:cs="Arial"/>
                <w:sz w:val="24"/>
                <w:szCs w:val="24"/>
              </w:rPr>
            </w:pPr>
          </w:p>
        </w:tc>
        <w:tc>
          <w:tcPr>
            <w:tcW w:w="4101" w:type="dxa"/>
            <w:gridSpan w:val="3"/>
          </w:tcPr>
          <w:p w14:paraId="65FD9FEC" w14:textId="77777777" w:rsidR="008D69F4" w:rsidRPr="00D6660E" w:rsidRDefault="008D69F4" w:rsidP="00FF589C">
            <w:pPr>
              <w:ind w:firstLine="0"/>
              <w:rPr>
                <w:rFonts w:cs="Arial"/>
                <w:sz w:val="24"/>
                <w:szCs w:val="24"/>
              </w:rPr>
            </w:pPr>
            <w:r w:rsidRPr="00D6660E">
              <w:rPr>
                <w:rFonts w:cs="Arial"/>
                <w:sz w:val="24"/>
                <w:szCs w:val="24"/>
              </w:rPr>
              <w:t>Индивидуальное (поквартирное) отопление жилых помещений</w:t>
            </w:r>
          </w:p>
        </w:tc>
        <w:tc>
          <w:tcPr>
            <w:tcW w:w="2560" w:type="dxa"/>
            <w:gridSpan w:val="4"/>
          </w:tcPr>
          <w:p w14:paraId="4DED03CA" w14:textId="77777777" w:rsidR="008D69F4" w:rsidRPr="00D6660E" w:rsidRDefault="008D69F4" w:rsidP="00FF589C">
            <w:pPr>
              <w:jc w:val="center"/>
              <w:rPr>
                <w:rFonts w:cs="Arial"/>
                <w:sz w:val="24"/>
                <w:szCs w:val="24"/>
              </w:rPr>
            </w:pPr>
            <w:r w:rsidRPr="00D6660E">
              <w:rPr>
                <w:rStyle w:val="210pt"/>
                <w:rFonts w:ascii="Arial" w:eastAsia="Tahoma" w:hAnsi="Arial" w:cs="Arial"/>
                <w:sz w:val="24"/>
                <w:szCs w:val="24"/>
              </w:rPr>
              <w:t>7,9 (95)</w:t>
            </w:r>
          </w:p>
        </w:tc>
        <w:tc>
          <w:tcPr>
            <w:tcW w:w="2553" w:type="dxa"/>
            <w:gridSpan w:val="3"/>
          </w:tcPr>
          <w:p w14:paraId="18B73B2B" w14:textId="77777777" w:rsidR="008D69F4" w:rsidRPr="00D6660E" w:rsidRDefault="008D69F4" w:rsidP="00FF589C">
            <w:pPr>
              <w:jc w:val="center"/>
              <w:rPr>
                <w:rFonts w:cs="Arial"/>
                <w:sz w:val="24"/>
                <w:szCs w:val="24"/>
              </w:rPr>
            </w:pPr>
            <w:r w:rsidRPr="00D6660E">
              <w:rPr>
                <w:rFonts w:cs="Arial"/>
                <w:sz w:val="24"/>
                <w:szCs w:val="24"/>
              </w:rPr>
              <w:t>-</w:t>
            </w:r>
          </w:p>
        </w:tc>
      </w:tr>
      <w:tr w:rsidR="008D69F4" w:rsidRPr="00D6660E" w14:paraId="46E4152D" w14:textId="77777777" w:rsidTr="00163778">
        <w:trPr>
          <w:trHeight w:val="229"/>
        </w:trPr>
        <w:tc>
          <w:tcPr>
            <w:tcW w:w="709" w:type="dxa"/>
            <w:vMerge w:val="restart"/>
            <w:vAlign w:val="center"/>
          </w:tcPr>
          <w:p w14:paraId="0064816A" w14:textId="77777777" w:rsidR="008D69F4" w:rsidRPr="00D6660E" w:rsidRDefault="008D69F4" w:rsidP="00FF589C">
            <w:pPr>
              <w:jc w:val="center"/>
              <w:rPr>
                <w:rStyle w:val="210pt"/>
                <w:rFonts w:ascii="Arial" w:eastAsia="Tahoma" w:hAnsi="Arial" w:cs="Arial"/>
                <w:sz w:val="24"/>
                <w:szCs w:val="24"/>
              </w:rPr>
            </w:pPr>
          </w:p>
        </w:tc>
        <w:tc>
          <w:tcPr>
            <w:tcW w:w="1841" w:type="dxa"/>
            <w:vMerge w:val="restart"/>
          </w:tcPr>
          <w:p w14:paraId="2AC58019" w14:textId="77777777" w:rsidR="008D69F4" w:rsidRPr="00D6660E" w:rsidRDefault="008D69F4" w:rsidP="00FF589C">
            <w:pPr>
              <w:ind w:firstLine="0"/>
              <w:rPr>
                <w:rFonts w:cs="Arial"/>
                <w:sz w:val="24"/>
                <w:szCs w:val="24"/>
              </w:rPr>
            </w:pPr>
            <w:r w:rsidRPr="00D6660E">
              <w:rPr>
                <w:rStyle w:val="210pt"/>
                <w:rFonts w:ascii="Arial" w:eastAsia="Tahoma" w:hAnsi="Arial" w:cs="Arial"/>
                <w:sz w:val="24"/>
                <w:szCs w:val="24"/>
              </w:rPr>
              <w:t>ПРГ, ГНС, ГНП, ПСБ</w:t>
            </w:r>
          </w:p>
        </w:tc>
        <w:tc>
          <w:tcPr>
            <w:tcW w:w="2260" w:type="dxa"/>
            <w:gridSpan w:val="2"/>
            <w:vMerge w:val="restart"/>
          </w:tcPr>
          <w:p w14:paraId="75D00896" w14:textId="77777777" w:rsidR="008D69F4" w:rsidRPr="00D6660E" w:rsidRDefault="008D69F4" w:rsidP="008D69F4">
            <w:pPr>
              <w:ind w:firstLine="0"/>
              <w:jc w:val="left"/>
              <w:rPr>
                <w:rFonts w:cs="Arial"/>
                <w:sz w:val="24"/>
                <w:szCs w:val="24"/>
              </w:rPr>
            </w:pPr>
            <w:r w:rsidRPr="00D6660E">
              <w:rPr>
                <w:rStyle w:val="210pt"/>
                <w:rFonts w:ascii="Arial" w:eastAsia="Tahoma" w:hAnsi="Arial" w:cs="Arial"/>
                <w:sz w:val="24"/>
                <w:szCs w:val="24"/>
              </w:rPr>
              <w:t xml:space="preserve">Размер земельного </w:t>
            </w:r>
            <w:r w:rsidRPr="00D6660E">
              <w:rPr>
                <w:rStyle w:val="210pt"/>
                <w:rFonts w:ascii="Arial" w:eastAsia="Tahoma" w:hAnsi="Arial" w:cs="Arial"/>
                <w:sz w:val="24"/>
                <w:szCs w:val="24"/>
              </w:rPr>
              <w:lastRenderedPageBreak/>
              <w:t>участка</w:t>
            </w:r>
          </w:p>
        </w:tc>
        <w:tc>
          <w:tcPr>
            <w:tcW w:w="5113" w:type="dxa"/>
            <w:gridSpan w:val="7"/>
          </w:tcPr>
          <w:p w14:paraId="48E651FC" w14:textId="77777777" w:rsidR="008D69F4" w:rsidRPr="00D6660E" w:rsidRDefault="008D69F4" w:rsidP="008D69F4">
            <w:pPr>
              <w:tabs>
                <w:tab w:val="left" w:pos="1607"/>
              </w:tabs>
              <w:jc w:val="left"/>
              <w:rPr>
                <w:rFonts w:cs="Arial"/>
                <w:sz w:val="24"/>
                <w:szCs w:val="24"/>
              </w:rPr>
            </w:pPr>
            <w:r w:rsidRPr="00D6660E">
              <w:rPr>
                <w:rStyle w:val="210pt"/>
                <w:rFonts w:ascii="Arial" w:eastAsia="Tahoma" w:hAnsi="Arial" w:cs="Arial"/>
                <w:sz w:val="24"/>
                <w:szCs w:val="24"/>
              </w:rPr>
              <w:lastRenderedPageBreak/>
              <w:t>Пункты редуцирования газа – от 4 кв. м</w:t>
            </w:r>
          </w:p>
        </w:tc>
      </w:tr>
      <w:tr w:rsidR="008D69F4" w:rsidRPr="00D6660E" w14:paraId="3D714358" w14:textId="77777777" w:rsidTr="00163778">
        <w:trPr>
          <w:trHeight w:val="155"/>
        </w:trPr>
        <w:tc>
          <w:tcPr>
            <w:tcW w:w="709" w:type="dxa"/>
            <w:vMerge/>
            <w:vAlign w:val="center"/>
          </w:tcPr>
          <w:p w14:paraId="370D3704" w14:textId="77777777" w:rsidR="008D69F4" w:rsidRPr="00D6660E" w:rsidRDefault="008D69F4" w:rsidP="00FF589C">
            <w:pPr>
              <w:jc w:val="center"/>
              <w:rPr>
                <w:rStyle w:val="210pt"/>
                <w:rFonts w:ascii="Arial" w:eastAsia="Tahoma" w:hAnsi="Arial" w:cs="Arial"/>
                <w:sz w:val="24"/>
                <w:szCs w:val="24"/>
              </w:rPr>
            </w:pPr>
          </w:p>
        </w:tc>
        <w:tc>
          <w:tcPr>
            <w:tcW w:w="1841" w:type="dxa"/>
            <w:vMerge/>
          </w:tcPr>
          <w:p w14:paraId="11045BDD" w14:textId="77777777" w:rsidR="008D69F4" w:rsidRPr="00D6660E" w:rsidRDefault="008D69F4" w:rsidP="00FF589C">
            <w:pPr>
              <w:ind w:firstLine="0"/>
              <w:rPr>
                <w:rStyle w:val="210pt"/>
                <w:rFonts w:ascii="Arial" w:eastAsia="Tahoma" w:hAnsi="Arial" w:cs="Arial"/>
                <w:sz w:val="24"/>
                <w:szCs w:val="24"/>
              </w:rPr>
            </w:pPr>
          </w:p>
        </w:tc>
        <w:tc>
          <w:tcPr>
            <w:tcW w:w="2260" w:type="dxa"/>
            <w:gridSpan w:val="2"/>
            <w:vMerge/>
          </w:tcPr>
          <w:p w14:paraId="6F44E4BB" w14:textId="77777777" w:rsidR="008D69F4" w:rsidRPr="00D6660E" w:rsidRDefault="008D69F4" w:rsidP="008D69F4">
            <w:pPr>
              <w:ind w:firstLine="0"/>
              <w:jc w:val="left"/>
              <w:rPr>
                <w:rStyle w:val="210pt"/>
                <w:rFonts w:ascii="Arial" w:eastAsia="Tahoma" w:hAnsi="Arial" w:cs="Arial"/>
                <w:sz w:val="24"/>
                <w:szCs w:val="24"/>
              </w:rPr>
            </w:pPr>
          </w:p>
        </w:tc>
        <w:tc>
          <w:tcPr>
            <w:tcW w:w="2560" w:type="dxa"/>
            <w:gridSpan w:val="4"/>
            <w:vMerge w:val="restart"/>
          </w:tcPr>
          <w:p w14:paraId="4107C3A8" w14:textId="77777777" w:rsidR="008D69F4" w:rsidRPr="00D6660E" w:rsidRDefault="008D69F4" w:rsidP="008D69F4">
            <w:pPr>
              <w:ind w:firstLine="0"/>
              <w:jc w:val="left"/>
              <w:rPr>
                <w:rStyle w:val="210pt"/>
                <w:rFonts w:ascii="Arial" w:eastAsia="Tahoma" w:hAnsi="Arial" w:cs="Arial"/>
                <w:sz w:val="24"/>
                <w:szCs w:val="24"/>
              </w:rPr>
            </w:pPr>
            <w:r w:rsidRPr="00D6660E">
              <w:rPr>
                <w:rStyle w:val="210pt"/>
                <w:rFonts w:ascii="Arial" w:eastAsia="Tahoma" w:hAnsi="Arial" w:cs="Arial"/>
                <w:sz w:val="24"/>
                <w:szCs w:val="24"/>
              </w:rPr>
              <w:t>Газонаполнительные станции</w:t>
            </w:r>
          </w:p>
        </w:tc>
        <w:tc>
          <w:tcPr>
            <w:tcW w:w="1419" w:type="dxa"/>
            <w:gridSpan w:val="2"/>
          </w:tcPr>
          <w:p w14:paraId="61E9E942" w14:textId="77777777" w:rsidR="008D69F4" w:rsidRPr="00D6660E" w:rsidRDefault="008D69F4" w:rsidP="008D69F4">
            <w:pPr>
              <w:ind w:firstLine="0"/>
              <w:rPr>
                <w:rFonts w:cs="Arial"/>
                <w:sz w:val="24"/>
                <w:szCs w:val="24"/>
              </w:rPr>
            </w:pPr>
            <w:r w:rsidRPr="00D6660E">
              <w:rPr>
                <w:rStyle w:val="210pt"/>
                <w:rFonts w:ascii="Arial" w:eastAsia="Tahoma" w:hAnsi="Arial" w:cs="Arial"/>
                <w:sz w:val="24"/>
                <w:szCs w:val="24"/>
              </w:rPr>
              <w:t xml:space="preserve">Производительность, </w:t>
            </w:r>
            <w:proofErr w:type="spellStart"/>
            <w:proofErr w:type="gramStart"/>
            <w:r w:rsidRPr="00D6660E">
              <w:rPr>
                <w:rStyle w:val="210pt"/>
                <w:rFonts w:ascii="Arial" w:eastAsia="Tahoma" w:hAnsi="Arial" w:cs="Arial"/>
                <w:sz w:val="24"/>
                <w:szCs w:val="24"/>
              </w:rPr>
              <w:t>тыс.т</w:t>
            </w:r>
            <w:proofErr w:type="spellEnd"/>
            <w:proofErr w:type="gramEnd"/>
            <w:r w:rsidRPr="00D6660E">
              <w:rPr>
                <w:rStyle w:val="210pt"/>
                <w:rFonts w:ascii="Arial" w:eastAsia="Tahoma" w:hAnsi="Arial" w:cs="Arial"/>
                <w:sz w:val="24"/>
                <w:szCs w:val="24"/>
              </w:rPr>
              <w:t>/год</w:t>
            </w:r>
          </w:p>
        </w:tc>
        <w:tc>
          <w:tcPr>
            <w:tcW w:w="1134" w:type="dxa"/>
          </w:tcPr>
          <w:p w14:paraId="65A67206" w14:textId="77777777" w:rsidR="008D69F4" w:rsidRPr="00D6660E" w:rsidRDefault="008D69F4" w:rsidP="00FF589C">
            <w:pPr>
              <w:ind w:firstLine="0"/>
              <w:rPr>
                <w:rFonts w:cs="Arial"/>
                <w:sz w:val="24"/>
                <w:szCs w:val="24"/>
              </w:rPr>
            </w:pPr>
            <w:r w:rsidRPr="00D6660E">
              <w:rPr>
                <w:rFonts w:cs="Arial"/>
                <w:sz w:val="24"/>
                <w:szCs w:val="24"/>
              </w:rPr>
              <w:t>Размер, га</w:t>
            </w:r>
          </w:p>
        </w:tc>
      </w:tr>
      <w:tr w:rsidR="008D69F4" w:rsidRPr="00D6660E" w14:paraId="3A627AD3" w14:textId="77777777" w:rsidTr="00163778">
        <w:trPr>
          <w:trHeight w:val="155"/>
        </w:trPr>
        <w:tc>
          <w:tcPr>
            <w:tcW w:w="709" w:type="dxa"/>
            <w:vMerge/>
            <w:vAlign w:val="center"/>
          </w:tcPr>
          <w:p w14:paraId="3D3167C7" w14:textId="77777777" w:rsidR="008D69F4" w:rsidRPr="00D6660E" w:rsidRDefault="008D69F4" w:rsidP="00FF589C">
            <w:pPr>
              <w:jc w:val="center"/>
              <w:rPr>
                <w:rStyle w:val="210pt"/>
                <w:rFonts w:ascii="Arial" w:eastAsia="Tahoma" w:hAnsi="Arial" w:cs="Arial"/>
                <w:sz w:val="24"/>
                <w:szCs w:val="24"/>
              </w:rPr>
            </w:pPr>
          </w:p>
        </w:tc>
        <w:tc>
          <w:tcPr>
            <w:tcW w:w="1841" w:type="dxa"/>
            <w:vMerge/>
          </w:tcPr>
          <w:p w14:paraId="2B670AD8" w14:textId="77777777" w:rsidR="008D69F4" w:rsidRPr="00D6660E" w:rsidRDefault="008D69F4" w:rsidP="00FF589C">
            <w:pPr>
              <w:ind w:firstLine="0"/>
              <w:rPr>
                <w:rStyle w:val="210pt"/>
                <w:rFonts w:ascii="Arial" w:eastAsia="Tahoma" w:hAnsi="Arial" w:cs="Arial"/>
                <w:sz w:val="24"/>
                <w:szCs w:val="24"/>
              </w:rPr>
            </w:pPr>
          </w:p>
        </w:tc>
        <w:tc>
          <w:tcPr>
            <w:tcW w:w="2260" w:type="dxa"/>
            <w:gridSpan w:val="2"/>
            <w:vMerge/>
          </w:tcPr>
          <w:p w14:paraId="2B17DA3C" w14:textId="77777777" w:rsidR="008D69F4" w:rsidRPr="00D6660E" w:rsidRDefault="008D69F4" w:rsidP="008D69F4">
            <w:pPr>
              <w:ind w:firstLine="0"/>
              <w:jc w:val="left"/>
              <w:rPr>
                <w:rStyle w:val="210pt"/>
                <w:rFonts w:ascii="Arial" w:eastAsia="Tahoma" w:hAnsi="Arial" w:cs="Arial"/>
                <w:sz w:val="24"/>
                <w:szCs w:val="24"/>
              </w:rPr>
            </w:pPr>
          </w:p>
        </w:tc>
        <w:tc>
          <w:tcPr>
            <w:tcW w:w="2560" w:type="dxa"/>
            <w:gridSpan w:val="4"/>
            <w:vMerge/>
          </w:tcPr>
          <w:p w14:paraId="4D1BFA80" w14:textId="77777777" w:rsidR="008D69F4" w:rsidRPr="00D6660E" w:rsidRDefault="008D69F4" w:rsidP="008D69F4">
            <w:pPr>
              <w:ind w:firstLine="0"/>
              <w:jc w:val="left"/>
              <w:rPr>
                <w:rStyle w:val="210pt"/>
                <w:rFonts w:ascii="Arial" w:eastAsia="Tahoma" w:hAnsi="Arial" w:cs="Arial"/>
                <w:sz w:val="24"/>
                <w:szCs w:val="24"/>
              </w:rPr>
            </w:pPr>
          </w:p>
        </w:tc>
        <w:tc>
          <w:tcPr>
            <w:tcW w:w="1419" w:type="dxa"/>
            <w:gridSpan w:val="2"/>
          </w:tcPr>
          <w:p w14:paraId="4565DE03" w14:textId="77777777" w:rsidR="008D69F4" w:rsidRPr="00D6660E" w:rsidRDefault="008D69F4" w:rsidP="008D69F4">
            <w:pPr>
              <w:rPr>
                <w:rStyle w:val="210pt"/>
                <w:rFonts w:ascii="Arial" w:eastAsia="Tahoma" w:hAnsi="Arial" w:cs="Arial"/>
                <w:sz w:val="24"/>
                <w:szCs w:val="24"/>
              </w:rPr>
            </w:pPr>
            <w:r w:rsidRPr="00D6660E">
              <w:rPr>
                <w:rStyle w:val="210pt"/>
                <w:rFonts w:ascii="Arial" w:eastAsia="Tahoma" w:hAnsi="Arial" w:cs="Arial"/>
                <w:sz w:val="24"/>
                <w:szCs w:val="24"/>
              </w:rPr>
              <w:t>10</w:t>
            </w:r>
          </w:p>
        </w:tc>
        <w:tc>
          <w:tcPr>
            <w:tcW w:w="1134" w:type="dxa"/>
          </w:tcPr>
          <w:p w14:paraId="7002E6F0" w14:textId="77777777" w:rsidR="008D69F4" w:rsidRPr="00D6660E" w:rsidRDefault="008D69F4" w:rsidP="008D69F4">
            <w:pPr>
              <w:rPr>
                <w:rStyle w:val="210pt"/>
                <w:rFonts w:ascii="Arial" w:eastAsia="Tahoma" w:hAnsi="Arial" w:cs="Arial"/>
                <w:sz w:val="24"/>
                <w:szCs w:val="24"/>
              </w:rPr>
            </w:pPr>
            <w:r w:rsidRPr="00D6660E">
              <w:rPr>
                <w:rStyle w:val="210pt"/>
                <w:rFonts w:ascii="Arial" w:eastAsia="Tahoma" w:hAnsi="Arial" w:cs="Arial"/>
                <w:sz w:val="24"/>
                <w:szCs w:val="24"/>
              </w:rPr>
              <w:t>6</w:t>
            </w:r>
          </w:p>
        </w:tc>
      </w:tr>
      <w:tr w:rsidR="008D69F4" w:rsidRPr="00D6660E" w14:paraId="6CF7EB7F" w14:textId="77777777" w:rsidTr="00163778">
        <w:trPr>
          <w:trHeight w:val="155"/>
        </w:trPr>
        <w:tc>
          <w:tcPr>
            <w:tcW w:w="709" w:type="dxa"/>
            <w:vMerge/>
            <w:vAlign w:val="center"/>
          </w:tcPr>
          <w:p w14:paraId="6F0ED162" w14:textId="77777777" w:rsidR="008D69F4" w:rsidRPr="00D6660E" w:rsidRDefault="008D69F4" w:rsidP="00FF589C">
            <w:pPr>
              <w:jc w:val="center"/>
              <w:rPr>
                <w:rStyle w:val="210pt"/>
                <w:rFonts w:ascii="Arial" w:eastAsia="Tahoma" w:hAnsi="Arial" w:cs="Arial"/>
                <w:sz w:val="24"/>
                <w:szCs w:val="24"/>
              </w:rPr>
            </w:pPr>
          </w:p>
        </w:tc>
        <w:tc>
          <w:tcPr>
            <w:tcW w:w="1841" w:type="dxa"/>
            <w:vMerge/>
          </w:tcPr>
          <w:p w14:paraId="2683898D" w14:textId="77777777" w:rsidR="008D69F4" w:rsidRPr="00D6660E" w:rsidRDefault="008D69F4" w:rsidP="00FF589C">
            <w:pPr>
              <w:ind w:firstLine="0"/>
              <w:rPr>
                <w:rStyle w:val="210pt"/>
                <w:rFonts w:ascii="Arial" w:eastAsia="Tahoma" w:hAnsi="Arial" w:cs="Arial"/>
                <w:sz w:val="24"/>
                <w:szCs w:val="24"/>
              </w:rPr>
            </w:pPr>
          </w:p>
        </w:tc>
        <w:tc>
          <w:tcPr>
            <w:tcW w:w="2260" w:type="dxa"/>
            <w:gridSpan w:val="2"/>
            <w:vMerge/>
          </w:tcPr>
          <w:p w14:paraId="1F409DE6" w14:textId="77777777" w:rsidR="008D69F4" w:rsidRPr="00D6660E" w:rsidRDefault="008D69F4" w:rsidP="008D69F4">
            <w:pPr>
              <w:ind w:firstLine="0"/>
              <w:jc w:val="left"/>
              <w:rPr>
                <w:rStyle w:val="210pt"/>
                <w:rFonts w:ascii="Arial" w:eastAsia="Tahoma" w:hAnsi="Arial" w:cs="Arial"/>
                <w:sz w:val="24"/>
                <w:szCs w:val="24"/>
              </w:rPr>
            </w:pPr>
          </w:p>
        </w:tc>
        <w:tc>
          <w:tcPr>
            <w:tcW w:w="2560" w:type="dxa"/>
            <w:gridSpan w:val="4"/>
            <w:vMerge/>
          </w:tcPr>
          <w:p w14:paraId="0CF63276" w14:textId="77777777" w:rsidR="008D69F4" w:rsidRPr="00D6660E" w:rsidRDefault="008D69F4" w:rsidP="008D69F4">
            <w:pPr>
              <w:ind w:firstLine="0"/>
              <w:jc w:val="left"/>
              <w:rPr>
                <w:rStyle w:val="210pt"/>
                <w:rFonts w:ascii="Arial" w:eastAsia="Tahoma" w:hAnsi="Arial" w:cs="Arial"/>
                <w:sz w:val="24"/>
                <w:szCs w:val="24"/>
              </w:rPr>
            </w:pPr>
          </w:p>
        </w:tc>
        <w:tc>
          <w:tcPr>
            <w:tcW w:w="1419" w:type="dxa"/>
            <w:gridSpan w:val="2"/>
          </w:tcPr>
          <w:p w14:paraId="5BFA8B4B" w14:textId="77777777" w:rsidR="008D69F4" w:rsidRPr="00D6660E" w:rsidRDefault="008D69F4" w:rsidP="008D69F4">
            <w:pPr>
              <w:rPr>
                <w:rStyle w:val="210pt"/>
                <w:rFonts w:ascii="Arial" w:eastAsia="Tahoma" w:hAnsi="Arial" w:cs="Arial"/>
                <w:sz w:val="24"/>
                <w:szCs w:val="24"/>
              </w:rPr>
            </w:pPr>
            <w:r w:rsidRPr="00D6660E">
              <w:rPr>
                <w:rStyle w:val="210pt"/>
                <w:rFonts w:ascii="Arial" w:eastAsia="Tahoma" w:hAnsi="Arial" w:cs="Arial"/>
                <w:sz w:val="24"/>
                <w:szCs w:val="24"/>
              </w:rPr>
              <w:t>20</w:t>
            </w:r>
          </w:p>
        </w:tc>
        <w:tc>
          <w:tcPr>
            <w:tcW w:w="1134" w:type="dxa"/>
          </w:tcPr>
          <w:p w14:paraId="35BE9F74" w14:textId="77777777" w:rsidR="008D69F4" w:rsidRPr="00D6660E" w:rsidRDefault="008D69F4" w:rsidP="008D69F4">
            <w:pPr>
              <w:rPr>
                <w:rStyle w:val="210pt"/>
                <w:rFonts w:ascii="Arial" w:eastAsia="Tahoma" w:hAnsi="Arial" w:cs="Arial"/>
                <w:sz w:val="24"/>
                <w:szCs w:val="24"/>
              </w:rPr>
            </w:pPr>
            <w:r w:rsidRPr="00D6660E">
              <w:rPr>
                <w:rStyle w:val="210pt"/>
                <w:rFonts w:ascii="Arial" w:eastAsia="Tahoma" w:hAnsi="Arial" w:cs="Arial"/>
                <w:sz w:val="24"/>
                <w:szCs w:val="24"/>
              </w:rPr>
              <w:t>7</w:t>
            </w:r>
          </w:p>
        </w:tc>
      </w:tr>
      <w:tr w:rsidR="008D69F4" w:rsidRPr="00D6660E" w14:paraId="5DF94A2B" w14:textId="77777777" w:rsidTr="00163778">
        <w:trPr>
          <w:trHeight w:val="155"/>
        </w:trPr>
        <w:tc>
          <w:tcPr>
            <w:tcW w:w="709" w:type="dxa"/>
            <w:vMerge/>
            <w:vAlign w:val="center"/>
          </w:tcPr>
          <w:p w14:paraId="7E12567A" w14:textId="77777777" w:rsidR="008D69F4" w:rsidRPr="00D6660E" w:rsidRDefault="008D69F4" w:rsidP="00FF589C">
            <w:pPr>
              <w:jc w:val="center"/>
              <w:rPr>
                <w:rStyle w:val="210pt"/>
                <w:rFonts w:ascii="Arial" w:eastAsia="Tahoma" w:hAnsi="Arial" w:cs="Arial"/>
                <w:sz w:val="24"/>
                <w:szCs w:val="24"/>
              </w:rPr>
            </w:pPr>
          </w:p>
        </w:tc>
        <w:tc>
          <w:tcPr>
            <w:tcW w:w="1841" w:type="dxa"/>
            <w:vMerge/>
          </w:tcPr>
          <w:p w14:paraId="208C8387" w14:textId="77777777" w:rsidR="008D69F4" w:rsidRPr="00D6660E" w:rsidRDefault="008D69F4" w:rsidP="00FF589C">
            <w:pPr>
              <w:ind w:firstLine="0"/>
              <w:rPr>
                <w:rStyle w:val="210pt"/>
                <w:rFonts w:ascii="Arial" w:eastAsia="Tahoma" w:hAnsi="Arial" w:cs="Arial"/>
                <w:sz w:val="24"/>
                <w:szCs w:val="24"/>
              </w:rPr>
            </w:pPr>
          </w:p>
        </w:tc>
        <w:tc>
          <w:tcPr>
            <w:tcW w:w="2260" w:type="dxa"/>
            <w:gridSpan w:val="2"/>
            <w:vMerge/>
          </w:tcPr>
          <w:p w14:paraId="499E9999" w14:textId="77777777" w:rsidR="008D69F4" w:rsidRPr="00D6660E" w:rsidRDefault="008D69F4" w:rsidP="008D69F4">
            <w:pPr>
              <w:ind w:firstLine="0"/>
              <w:jc w:val="left"/>
              <w:rPr>
                <w:rStyle w:val="210pt"/>
                <w:rFonts w:ascii="Arial" w:eastAsia="Tahoma" w:hAnsi="Arial" w:cs="Arial"/>
                <w:sz w:val="24"/>
                <w:szCs w:val="24"/>
              </w:rPr>
            </w:pPr>
          </w:p>
        </w:tc>
        <w:tc>
          <w:tcPr>
            <w:tcW w:w="2560" w:type="dxa"/>
            <w:gridSpan w:val="4"/>
            <w:vMerge/>
          </w:tcPr>
          <w:p w14:paraId="64776E54" w14:textId="77777777" w:rsidR="008D69F4" w:rsidRPr="00D6660E" w:rsidRDefault="008D69F4" w:rsidP="008D69F4">
            <w:pPr>
              <w:ind w:firstLine="0"/>
              <w:jc w:val="left"/>
              <w:rPr>
                <w:rStyle w:val="210pt"/>
                <w:rFonts w:ascii="Arial" w:eastAsia="Tahoma" w:hAnsi="Arial" w:cs="Arial"/>
                <w:sz w:val="24"/>
                <w:szCs w:val="24"/>
              </w:rPr>
            </w:pPr>
          </w:p>
        </w:tc>
        <w:tc>
          <w:tcPr>
            <w:tcW w:w="1419" w:type="dxa"/>
            <w:gridSpan w:val="2"/>
          </w:tcPr>
          <w:p w14:paraId="54D06DFF" w14:textId="77777777" w:rsidR="008D69F4" w:rsidRPr="00D6660E" w:rsidRDefault="008D69F4" w:rsidP="008D69F4">
            <w:pPr>
              <w:rPr>
                <w:rStyle w:val="210pt"/>
                <w:rFonts w:ascii="Arial" w:eastAsia="Tahoma" w:hAnsi="Arial" w:cs="Arial"/>
                <w:sz w:val="24"/>
                <w:szCs w:val="24"/>
              </w:rPr>
            </w:pPr>
            <w:r w:rsidRPr="00D6660E">
              <w:rPr>
                <w:rStyle w:val="210pt"/>
                <w:rFonts w:ascii="Arial" w:eastAsia="Tahoma" w:hAnsi="Arial" w:cs="Arial"/>
                <w:sz w:val="24"/>
                <w:szCs w:val="24"/>
              </w:rPr>
              <w:t>40</w:t>
            </w:r>
          </w:p>
        </w:tc>
        <w:tc>
          <w:tcPr>
            <w:tcW w:w="1134" w:type="dxa"/>
          </w:tcPr>
          <w:p w14:paraId="5B18B58A" w14:textId="77777777" w:rsidR="008D69F4" w:rsidRPr="00D6660E" w:rsidRDefault="008D69F4" w:rsidP="008D69F4">
            <w:pPr>
              <w:rPr>
                <w:rStyle w:val="210pt"/>
                <w:rFonts w:ascii="Arial" w:eastAsia="Tahoma" w:hAnsi="Arial" w:cs="Arial"/>
                <w:sz w:val="24"/>
                <w:szCs w:val="24"/>
              </w:rPr>
            </w:pPr>
            <w:r w:rsidRPr="00D6660E">
              <w:rPr>
                <w:rStyle w:val="210pt"/>
                <w:rFonts w:ascii="Arial" w:eastAsia="Tahoma" w:hAnsi="Arial" w:cs="Arial"/>
                <w:sz w:val="24"/>
                <w:szCs w:val="24"/>
              </w:rPr>
              <w:t>8</w:t>
            </w:r>
          </w:p>
        </w:tc>
      </w:tr>
      <w:tr w:rsidR="008D69F4" w:rsidRPr="00D6660E" w14:paraId="475D8E1A" w14:textId="77777777" w:rsidTr="00163778">
        <w:trPr>
          <w:trHeight w:val="229"/>
        </w:trPr>
        <w:tc>
          <w:tcPr>
            <w:tcW w:w="709" w:type="dxa"/>
            <w:vMerge/>
            <w:vAlign w:val="center"/>
          </w:tcPr>
          <w:p w14:paraId="3F9F480F" w14:textId="77777777" w:rsidR="008D69F4" w:rsidRPr="00D6660E" w:rsidRDefault="008D69F4" w:rsidP="00FF589C">
            <w:pPr>
              <w:jc w:val="center"/>
              <w:rPr>
                <w:rStyle w:val="210pt"/>
                <w:rFonts w:ascii="Arial" w:eastAsia="Tahoma" w:hAnsi="Arial" w:cs="Arial"/>
                <w:sz w:val="24"/>
                <w:szCs w:val="24"/>
              </w:rPr>
            </w:pPr>
          </w:p>
        </w:tc>
        <w:tc>
          <w:tcPr>
            <w:tcW w:w="1841" w:type="dxa"/>
            <w:vMerge/>
          </w:tcPr>
          <w:p w14:paraId="5C9C4BA0" w14:textId="77777777" w:rsidR="008D69F4" w:rsidRPr="00D6660E" w:rsidRDefault="008D69F4" w:rsidP="00FF589C">
            <w:pPr>
              <w:ind w:firstLine="0"/>
              <w:rPr>
                <w:rStyle w:val="210pt"/>
                <w:rFonts w:ascii="Arial" w:eastAsia="Tahoma" w:hAnsi="Arial" w:cs="Arial"/>
                <w:sz w:val="24"/>
                <w:szCs w:val="24"/>
              </w:rPr>
            </w:pPr>
          </w:p>
        </w:tc>
        <w:tc>
          <w:tcPr>
            <w:tcW w:w="2260" w:type="dxa"/>
            <w:gridSpan w:val="2"/>
            <w:vMerge/>
          </w:tcPr>
          <w:p w14:paraId="730E33B4" w14:textId="77777777" w:rsidR="008D69F4" w:rsidRPr="00D6660E" w:rsidRDefault="008D69F4" w:rsidP="008D69F4">
            <w:pPr>
              <w:ind w:firstLine="0"/>
              <w:jc w:val="left"/>
              <w:rPr>
                <w:rStyle w:val="210pt"/>
                <w:rFonts w:ascii="Arial" w:eastAsia="Tahoma" w:hAnsi="Arial" w:cs="Arial"/>
                <w:sz w:val="24"/>
                <w:szCs w:val="24"/>
              </w:rPr>
            </w:pPr>
          </w:p>
        </w:tc>
        <w:tc>
          <w:tcPr>
            <w:tcW w:w="5113" w:type="dxa"/>
            <w:gridSpan w:val="7"/>
          </w:tcPr>
          <w:p w14:paraId="02E286E4" w14:textId="77777777" w:rsidR="008D69F4" w:rsidRPr="00D6660E" w:rsidRDefault="008D69F4" w:rsidP="00FF589C">
            <w:pPr>
              <w:jc w:val="center"/>
              <w:rPr>
                <w:rFonts w:cs="Arial"/>
                <w:sz w:val="24"/>
                <w:szCs w:val="24"/>
              </w:rPr>
            </w:pPr>
            <w:r w:rsidRPr="00D6660E">
              <w:rPr>
                <w:rFonts w:cs="Arial"/>
                <w:sz w:val="24"/>
                <w:szCs w:val="24"/>
              </w:rPr>
              <w:t>Газонаполнительных пункты и промежуточные склады баллонов – не более 0,6 га</w:t>
            </w:r>
          </w:p>
        </w:tc>
      </w:tr>
      <w:tr w:rsidR="008D69F4" w:rsidRPr="00D6660E" w14:paraId="0B21752B" w14:textId="77777777" w:rsidTr="00163778">
        <w:trPr>
          <w:trHeight w:val="1113"/>
        </w:trPr>
        <w:tc>
          <w:tcPr>
            <w:tcW w:w="709" w:type="dxa"/>
            <w:vMerge/>
            <w:vAlign w:val="center"/>
          </w:tcPr>
          <w:p w14:paraId="6B215AE7" w14:textId="77777777" w:rsidR="008D69F4" w:rsidRPr="00D6660E" w:rsidRDefault="008D69F4" w:rsidP="00FF589C">
            <w:pPr>
              <w:jc w:val="center"/>
              <w:rPr>
                <w:rStyle w:val="210pt"/>
                <w:rFonts w:ascii="Arial" w:eastAsia="Tahoma" w:hAnsi="Arial" w:cs="Arial"/>
                <w:sz w:val="24"/>
                <w:szCs w:val="24"/>
              </w:rPr>
            </w:pPr>
          </w:p>
        </w:tc>
        <w:tc>
          <w:tcPr>
            <w:tcW w:w="1841" w:type="dxa"/>
            <w:vMerge/>
          </w:tcPr>
          <w:p w14:paraId="79A9507E" w14:textId="77777777" w:rsidR="008D69F4" w:rsidRPr="00D6660E" w:rsidRDefault="008D69F4" w:rsidP="00FF589C">
            <w:pPr>
              <w:ind w:firstLine="0"/>
              <w:rPr>
                <w:rFonts w:cs="Arial"/>
                <w:sz w:val="24"/>
                <w:szCs w:val="24"/>
              </w:rPr>
            </w:pPr>
          </w:p>
        </w:tc>
        <w:tc>
          <w:tcPr>
            <w:tcW w:w="2260" w:type="dxa"/>
            <w:gridSpan w:val="2"/>
          </w:tcPr>
          <w:p w14:paraId="6F81E649" w14:textId="77777777" w:rsidR="008D69F4" w:rsidRPr="00D6660E" w:rsidRDefault="008D69F4" w:rsidP="008D69F4">
            <w:pPr>
              <w:ind w:firstLine="0"/>
              <w:jc w:val="left"/>
              <w:rPr>
                <w:rFonts w:cs="Arial"/>
                <w:sz w:val="24"/>
                <w:szCs w:val="24"/>
              </w:rPr>
            </w:pPr>
            <w:r w:rsidRPr="00D6660E">
              <w:rPr>
                <w:rStyle w:val="210pt"/>
                <w:rFonts w:ascii="Arial" w:eastAsia="Tahoma" w:hAnsi="Arial" w:cs="Arial"/>
                <w:sz w:val="24"/>
                <w:szCs w:val="24"/>
              </w:rPr>
              <w:t>Максимально допустимый уровень территориальной доступности</w:t>
            </w:r>
          </w:p>
        </w:tc>
        <w:tc>
          <w:tcPr>
            <w:tcW w:w="5113" w:type="dxa"/>
            <w:gridSpan w:val="7"/>
          </w:tcPr>
          <w:p w14:paraId="656C69BD" w14:textId="77777777" w:rsidR="008D69F4" w:rsidRPr="00D6660E" w:rsidRDefault="008D69F4" w:rsidP="00FF589C">
            <w:pPr>
              <w:jc w:val="center"/>
              <w:rPr>
                <w:rFonts w:cs="Arial"/>
                <w:sz w:val="24"/>
                <w:szCs w:val="24"/>
              </w:rPr>
            </w:pPr>
            <w:r w:rsidRPr="00D6660E">
              <w:rPr>
                <w:rFonts w:cs="Arial"/>
                <w:sz w:val="24"/>
                <w:szCs w:val="24"/>
              </w:rPr>
              <w:t>Не нормируется</w:t>
            </w:r>
          </w:p>
        </w:tc>
      </w:tr>
      <w:tr w:rsidR="008D69F4" w:rsidRPr="00D6660E" w14:paraId="6162CBD7" w14:textId="77777777" w:rsidTr="00163778">
        <w:tc>
          <w:tcPr>
            <w:tcW w:w="709" w:type="dxa"/>
          </w:tcPr>
          <w:p w14:paraId="1D98AF9D" w14:textId="77777777" w:rsidR="008D69F4" w:rsidRPr="00D6660E" w:rsidRDefault="00594822" w:rsidP="00594822">
            <w:pPr>
              <w:jc w:val="center"/>
              <w:rPr>
                <w:rFonts w:cs="Arial"/>
                <w:sz w:val="24"/>
                <w:szCs w:val="24"/>
              </w:rPr>
            </w:pPr>
            <w:r w:rsidRPr="00D6660E">
              <w:rPr>
                <w:rFonts w:cs="Arial"/>
                <w:sz w:val="24"/>
                <w:szCs w:val="24"/>
              </w:rPr>
              <w:t>44.</w:t>
            </w:r>
          </w:p>
        </w:tc>
        <w:tc>
          <w:tcPr>
            <w:tcW w:w="9214" w:type="dxa"/>
            <w:gridSpan w:val="10"/>
          </w:tcPr>
          <w:p w14:paraId="0595EE55" w14:textId="77777777" w:rsidR="00594822" w:rsidRPr="00D6660E" w:rsidRDefault="00594822" w:rsidP="00FF589C">
            <w:pPr>
              <w:rPr>
                <w:rFonts w:cs="Arial"/>
                <w:b/>
                <w:sz w:val="24"/>
                <w:szCs w:val="24"/>
              </w:rPr>
            </w:pPr>
          </w:p>
          <w:p w14:paraId="63E4F39D" w14:textId="77777777" w:rsidR="008D69F4" w:rsidRPr="00D6660E" w:rsidRDefault="008D69F4" w:rsidP="00594822">
            <w:pPr>
              <w:jc w:val="center"/>
              <w:rPr>
                <w:rFonts w:cs="Arial"/>
                <w:b/>
                <w:sz w:val="24"/>
                <w:szCs w:val="24"/>
              </w:rPr>
            </w:pPr>
            <w:r w:rsidRPr="00D6660E">
              <w:rPr>
                <w:rFonts w:cs="Arial"/>
                <w:b/>
                <w:sz w:val="24"/>
                <w:szCs w:val="24"/>
              </w:rPr>
              <w:t>Водоснабжение и водоотведение</w:t>
            </w:r>
          </w:p>
        </w:tc>
      </w:tr>
      <w:tr w:rsidR="00594822" w:rsidRPr="00D6660E" w14:paraId="5523B742" w14:textId="77777777" w:rsidTr="00163778">
        <w:trPr>
          <w:trHeight w:val="716"/>
        </w:trPr>
        <w:tc>
          <w:tcPr>
            <w:tcW w:w="709" w:type="dxa"/>
            <w:vMerge w:val="restart"/>
          </w:tcPr>
          <w:p w14:paraId="2632CFF9" w14:textId="77777777" w:rsidR="008D69F4" w:rsidRPr="00D6660E" w:rsidRDefault="00594822" w:rsidP="00594822">
            <w:pPr>
              <w:jc w:val="center"/>
              <w:rPr>
                <w:rFonts w:cs="Arial"/>
                <w:sz w:val="24"/>
                <w:szCs w:val="24"/>
              </w:rPr>
            </w:pPr>
            <w:r w:rsidRPr="00D6660E">
              <w:rPr>
                <w:rFonts w:cs="Arial"/>
                <w:sz w:val="24"/>
                <w:szCs w:val="24"/>
              </w:rPr>
              <w:t>44.</w:t>
            </w:r>
            <w:r w:rsidR="008D69F4" w:rsidRPr="00D6660E">
              <w:rPr>
                <w:rFonts w:cs="Arial"/>
                <w:sz w:val="24"/>
                <w:szCs w:val="24"/>
              </w:rPr>
              <w:t>1</w:t>
            </w:r>
          </w:p>
        </w:tc>
        <w:tc>
          <w:tcPr>
            <w:tcW w:w="1841" w:type="dxa"/>
            <w:vMerge w:val="restart"/>
          </w:tcPr>
          <w:p w14:paraId="06614745" w14:textId="77777777" w:rsidR="008D69F4" w:rsidRPr="00D6660E" w:rsidRDefault="008D69F4" w:rsidP="00FF589C">
            <w:pPr>
              <w:ind w:firstLine="0"/>
              <w:rPr>
                <w:rFonts w:cs="Arial"/>
                <w:sz w:val="24"/>
                <w:szCs w:val="24"/>
              </w:rPr>
            </w:pPr>
            <w:r w:rsidRPr="00D6660E">
              <w:rPr>
                <w:rFonts w:cs="Arial"/>
                <w:sz w:val="24"/>
                <w:szCs w:val="24"/>
              </w:rPr>
              <w:t>Районы жилой застройки</w:t>
            </w:r>
          </w:p>
        </w:tc>
        <w:tc>
          <w:tcPr>
            <w:tcW w:w="2260" w:type="dxa"/>
            <w:gridSpan w:val="2"/>
            <w:vMerge w:val="restart"/>
          </w:tcPr>
          <w:p w14:paraId="5CF7E44D" w14:textId="77777777" w:rsidR="008D69F4" w:rsidRPr="00D6660E" w:rsidRDefault="008D69F4" w:rsidP="00FF589C">
            <w:pPr>
              <w:ind w:firstLine="0"/>
              <w:rPr>
                <w:rFonts w:cs="Arial"/>
                <w:sz w:val="24"/>
                <w:szCs w:val="24"/>
              </w:rPr>
            </w:pPr>
            <w:r w:rsidRPr="00D6660E">
              <w:rPr>
                <w:rFonts w:cs="Arial"/>
                <w:sz w:val="24"/>
                <w:szCs w:val="24"/>
              </w:rPr>
              <w:t>Минимально допустимый уровень обеспеченности (минимальная норма удельного хозяйственно-питьевого водопотребления (водоотведения) на одного жителя среднесуточная (за год) л/</w:t>
            </w:r>
            <w:proofErr w:type="spellStart"/>
            <w:r w:rsidRPr="00D6660E">
              <w:rPr>
                <w:rFonts w:cs="Arial"/>
                <w:sz w:val="24"/>
                <w:szCs w:val="24"/>
              </w:rPr>
              <w:t>сут</w:t>
            </w:r>
            <w:proofErr w:type="spellEnd"/>
            <w:r w:rsidRPr="00D6660E">
              <w:rPr>
                <w:rFonts w:cs="Arial"/>
                <w:sz w:val="24"/>
                <w:szCs w:val="24"/>
              </w:rPr>
              <w:t>. на чел.)</w:t>
            </w:r>
          </w:p>
        </w:tc>
        <w:tc>
          <w:tcPr>
            <w:tcW w:w="3836" w:type="dxa"/>
            <w:gridSpan w:val="5"/>
          </w:tcPr>
          <w:p w14:paraId="2CFE4DB1" w14:textId="77777777" w:rsidR="008D69F4" w:rsidRPr="00D6660E" w:rsidRDefault="008D69F4" w:rsidP="00FF589C">
            <w:pPr>
              <w:ind w:firstLine="0"/>
              <w:rPr>
                <w:rFonts w:cs="Arial"/>
                <w:sz w:val="24"/>
                <w:szCs w:val="24"/>
              </w:rPr>
            </w:pPr>
            <w:r w:rsidRPr="00D6660E">
              <w:rPr>
                <w:rFonts w:cs="Arial"/>
                <w:sz w:val="24"/>
                <w:szCs w:val="24"/>
              </w:rPr>
              <w:t>Застройка зданиями, оборудованными внутренним водопроводом и канализацией, без ванн</w:t>
            </w:r>
          </w:p>
        </w:tc>
        <w:tc>
          <w:tcPr>
            <w:tcW w:w="1277" w:type="dxa"/>
            <w:gridSpan w:val="2"/>
          </w:tcPr>
          <w:p w14:paraId="32F75279" w14:textId="77777777" w:rsidR="008D69F4" w:rsidRPr="00D6660E" w:rsidRDefault="008D69F4" w:rsidP="00594822">
            <w:pPr>
              <w:ind w:firstLine="0"/>
              <w:jc w:val="center"/>
              <w:rPr>
                <w:rFonts w:cs="Arial"/>
                <w:sz w:val="24"/>
                <w:szCs w:val="24"/>
              </w:rPr>
            </w:pPr>
            <w:r w:rsidRPr="00D6660E">
              <w:rPr>
                <w:rFonts w:cs="Arial"/>
                <w:sz w:val="24"/>
                <w:szCs w:val="24"/>
              </w:rPr>
              <w:t>125</w:t>
            </w:r>
          </w:p>
        </w:tc>
      </w:tr>
      <w:tr w:rsidR="00594822" w:rsidRPr="00D6660E" w14:paraId="1A497B35" w14:textId="77777777" w:rsidTr="00163778">
        <w:tc>
          <w:tcPr>
            <w:tcW w:w="709" w:type="dxa"/>
            <w:vMerge/>
          </w:tcPr>
          <w:p w14:paraId="563A4DDF" w14:textId="77777777" w:rsidR="008D69F4" w:rsidRPr="00D6660E" w:rsidRDefault="008D69F4" w:rsidP="00FF589C">
            <w:pPr>
              <w:jc w:val="center"/>
              <w:rPr>
                <w:rFonts w:cs="Arial"/>
                <w:sz w:val="24"/>
                <w:szCs w:val="24"/>
              </w:rPr>
            </w:pPr>
          </w:p>
        </w:tc>
        <w:tc>
          <w:tcPr>
            <w:tcW w:w="1841" w:type="dxa"/>
            <w:vMerge/>
          </w:tcPr>
          <w:p w14:paraId="15CA3743" w14:textId="77777777" w:rsidR="008D69F4" w:rsidRPr="00D6660E" w:rsidRDefault="008D69F4" w:rsidP="00FF589C">
            <w:pPr>
              <w:rPr>
                <w:rFonts w:cs="Arial"/>
                <w:sz w:val="24"/>
                <w:szCs w:val="24"/>
              </w:rPr>
            </w:pPr>
          </w:p>
        </w:tc>
        <w:tc>
          <w:tcPr>
            <w:tcW w:w="2260" w:type="dxa"/>
            <w:gridSpan w:val="2"/>
            <w:vMerge/>
          </w:tcPr>
          <w:p w14:paraId="09B6B140" w14:textId="77777777" w:rsidR="008D69F4" w:rsidRPr="00D6660E" w:rsidRDefault="008D69F4" w:rsidP="00FF589C">
            <w:pPr>
              <w:rPr>
                <w:rFonts w:cs="Arial"/>
                <w:sz w:val="24"/>
                <w:szCs w:val="24"/>
              </w:rPr>
            </w:pPr>
          </w:p>
        </w:tc>
        <w:tc>
          <w:tcPr>
            <w:tcW w:w="3836" w:type="dxa"/>
            <w:gridSpan w:val="5"/>
          </w:tcPr>
          <w:p w14:paraId="40BAA8A9" w14:textId="77777777" w:rsidR="008D69F4" w:rsidRPr="00D6660E" w:rsidRDefault="008D69F4" w:rsidP="00FF589C">
            <w:pPr>
              <w:ind w:firstLine="0"/>
              <w:rPr>
                <w:rFonts w:cs="Arial"/>
                <w:sz w:val="24"/>
                <w:szCs w:val="24"/>
              </w:rPr>
            </w:pPr>
            <w:r w:rsidRPr="00D6660E">
              <w:rPr>
                <w:rFonts w:cs="Arial"/>
                <w:sz w:val="24"/>
                <w:szCs w:val="24"/>
              </w:rPr>
              <w:t>Застройка зданиями, оборудованными внутренним водопроводом и канализацией, с ванными и местными водонагревателями</w:t>
            </w:r>
          </w:p>
        </w:tc>
        <w:tc>
          <w:tcPr>
            <w:tcW w:w="1277" w:type="dxa"/>
            <w:gridSpan w:val="2"/>
          </w:tcPr>
          <w:p w14:paraId="53E52F03" w14:textId="77777777" w:rsidR="008D69F4" w:rsidRPr="00D6660E" w:rsidRDefault="008D69F4" w:rsidP="00594822">
            <w:pPr>
              <w:ind w:firstLine="0"/>
              <w:jc w:val="center"/>
              <w:rPr>
                <w:rFonts w:cs="Arial"/>
                <w:sz w:val="24"/>
                <w:szCs w:val="24"/>
              </w:rPr>
            </w:pPr>
            <w:r w:rsidRPr="00D6660E">
              <w:rPr>
                <w:rFonts w:cs="Arial"/>
                <w:sz w:val="24"/>
                <w:szCs w:val="24"/>
              </w:rPr>
              <w:t>160</w:t>
            </w:r>
          </w:p>
        </w:tc>
      </w:tr>
      <w:tr w:rsidR="00594822" w:rsidRPr="00D6660E" w14:paraId="5B15FEB5" w14:textId="77777777" w:rsidTr="00163778">
        <w:tc>
          <w:tcPr>
            <w:tcW w:w="709" w:type="dxa"/>
            <w:vMerge/>
          </w:tcPr>
          <w:p w14:paraId="10085010" w14:textId="77777777" w:rsidR="008D69F4" w:rsidRPr="00D6660E" w:rsidRDefault="008D69F4" w:rsidP="00FF589C">
            <w:pPr>
              <w:jc w:val="center"/>
              <w:rPr>
                <w:rFonts w:cs="Arial"/>
                <w:sz w:val="24"/>
                <w:szCs w:val="24"/>
              </w:rPr>
            </w:pPr>
          </w:p>
        </w:tc>
        <w:tc>
          <w:tcPr>
            <w:tcW w:w="1841" w:type="dxa"/>
            <w:vMerge/>
          </w:tcPr>
          <w:p w14:paraId="29F424F2" w14:textId="77777777" w:rsidR="008D69F4" w:rsidRPr="00D6660E" w:rsidRDefault="008D69F4" w:rsidP="00FF589C">
            <w:pPr>
              <w:rPr>
                <w:rFonts w:cs="Arial"/>
                <w:sz w:val="24"/>
                <w:szCs w:val="24"/>
              </w:rPr>
            </w:pPr>
          </w:p>
        </w:tc>
        <w:tc>
          <w:tcPr>
            <w:tcW w:w="2260" w:type="dxa"/>
            <w:gridSpan w:val="2"/>
            <w:vMerge/>
          </w:tcPr>
          <w:p w14:paraId="163A150F" w14:textId="77777777" w:rsidR="008D69F4" w:rsidRPr="00D6660E" w:rsidRDefault="008D69F4" w:rsidP="00FF589C">
            <w:pPr>
              <w:rPr>
                <w:rFonts w:cs="Arial"/>
                <w:sz w:val="24"/>
                <w:szCs w:val="24"/>
              </w:rPr>
            </w:pPr>
          </w:p>
        </w:tc>
        <w:tc>
          <w:tcPr>
            <w:tcW w:w="3836" w:type="dxa"/>
            <w:gridSpan w:val="5"/>
          </w:tcPr>
          <w:p w14:paraId="4D469C51" w14:textId="77777777" w:rsidR="008D69F4" w:rsidRPr="00D6660E" w:rsidRDefault="008D69F4" w:rsidP="00FF589C">
            <w:pPr>
              <w:ind w:firstLine="0"/>
              <w:rPr>
                <w:rFonts w:cs="Arial"/>
                <w:sz w:val="24"/>
                <w:szCs w:val="24"/>
              </w:rPr>
            </w:pPr>
            <w:r w:rsidRPr="00D6660E">
              <w:rPr>
                <w:rFonts w:cs="Arial"/>
                <w:sz w:val="24"/>
                <w:szCs w:val="24"/>
              </w:rPr>
              <w:t>Застройка зданиями, оборудованными внутренним водопроводом и канализацией, с ванными и централизованным горячим водоснабжением</w:t>
            </w:r>
          </w:p>
        </w:tc>
        <w:tc>
          <w:tcPr>
            <w:tcW w:w="1277" w:type="dxa"/>
            <w:gridSpan w:val="2"/>
          </w:tcPr>
          <w:p w14:paraId="28E7AE49" w14:textId="77777777" w:rsidR="008D69F4" w:rsidRPr="00D6660E" w:rsidRDefault="008D69F4" w:rsidP="00594822">
            <w:pPr>
              <w:ind w:firstLine="0"/>
              <w:jc w:val="center"/>
              <w:rPr>
                <w:rFonts w:cs="Arial"/>
                <w:sz w:val="24"/>
                <w:szCs w:val="24"/>
              </w:rPr>
            </w:pPr>
            <w:r w:rsidRPr="00D6660E">
              <w:rPr>
                <w:rFonts w:cs="Arial"/>
                <w:sz w:val="24"/>
                <w:szCs w:val="24"/>
              </w:rPr>
              <w:t>220</w:t>
            </w:r>
          </w:p>
        </w:tc>
      </w:tr>
      <w:tr w:rsidR="00594822" w:rsidRPr="00D6660E" w14:paraId="60939E08" w14:textId="77777777" w:rsidTr="00163778">
        <w:tc>
          <w:tcPr>
            <w:tcW w:w="709" w:type="dxa"/>
            <w:vMerge/>
          </w:tcPr>
          <w:p w14:paraId="75D95DF0" w14:textId="77777777" w:rsidR="008D69F4" w:rsidRPr="00D6660E" w:rsidRDefault="008D69F4" w:rsidP="00FF589C">
            <w:pPr>
              <w:jc w:val="center"/>
              <w:rPr>
                <w:rFonts w:cs="Arial"/>
                <w:sz w:val="24"/>
                <w:szCs w:val="24"/>
              </w:rPr>
            </w:pPr>
          </w:p>
        </w:tc>
        <w:tc>
          <w:tcPr>
            <w:tcW w:w="1841" w:type="dxa"/>
            <w:vMerge/>
          </w:tcPr>
          <w:p w14:paraId="2EF5A784" w14:textId="77777777" w:rsidR="008D69F4" w:rsidRPr="00D6660E" w:rsidRDefault="008D69F4" w:rsidP="00FF589C">
            <w:pPr>
              <w:rPr>
                <w:rFonts w:cs="Arial"/>
                <w:sz w:val="24"/>
                <w:szCs w:val="24"/>
              </w:rPr>
            </w:pPr>
          </w:p>
        </w:tc>
        <w:tc>
          <w:tcPr>
            <w:tcW w:w="2260" w:type="dxa"/>
            <w:gridSpan w:val="2"/>
            <w:vMerge/>
          </w:tcPr>
          <w:p w14:paraId="21283903" w14:textId="77777777" w:rsidR="008D69F4" w:rsidRPr="00D6660E" w:rsidRDefault="008D69F4" w:rsidP="00FF589C">
            <w:pPr>
              <w:rPr>
                <w:rFonts w:cs="Arial"/>
                <w:sz w:val="24"/>
                <w:szCs w:val="24"/>
              </w:rPr>
            </w:pPr>
          </w:p>
        </w:tc>
        <w:tc>
          <w:tcPr>
            <w:tcW w:w="3836" w:type="dxa"/>
            <w:gridSpan w:val="5"/>
          </w:tcPr>
          <w:p w14:paraId="1F1FFB90" w14:textId="77777777" w:rsidR="008D69F4" w:rsidRPr="00D6660E" w:rsidRDefault="008D69F4" w:rsidP="00FF589C">
            <w:pPr>
              <w:ind w:firstLine="0"/>
              <w:rPr>
                <w:rFonts w:cs="Arial"/>
                <w:sz w:val="24"/>
                <w:szCs w:val="24"/>
              </w:rPr>
            </w:pPr>
            <w:r w:rsidRPr="00D6660E">
              <w:rPr>
                <w:rFonts w:cs="Arial"/>
                <w:sz w:val="24"/>
                <w:szCs w:val="24"/>
              </w:rPr>
              <w:t>Для районов застройки зданиями с водопользованием из водоразборных колонок*</w:t>
            </w:r>
          </w:p>
        </w:tc>
        <w:tc>
          <w:tcPr>
            <w:tcW w:w="1277" w:type="dxa"/>
            <w:gridSpan w:val="2"/>
          </w:tcPr>
          <w:p w14:paraId="29028421" w14:textId="77777777" w:rsidR="008D69F4" w:rsidRPr="00D6660E" w:rsidRDefault="008D69F4" w:rsidP="00594822">
            <w:pPr>
              <w:ind w:firstLine="0"/>
              <w:jc w:val="center"/>
              <w:rPr>
                <w:rFonts w:cs="Arial"/>
                <w:sz w:val="24"/>
                <w:szCs w:val="24"/>
              </w:rPr>
            </w:pPr>
            <w:r w:rsidRPr="00D6660E">
              <w:rPr>
                <w:rFonts w:cs="Arial"/>
                <w:sz w:val="24"/>
                <w:szCs w:val="24"/>
              </w:rPr>
              <w:t>30-50</w:t>
            </w:r>
          </w:p>
        </w:tc>
      </w:tr>
      <w:tr w:rsidR="008D69F4" w:rsidRPr="00D6660E" w14:paraId="61C30B1B" w14:textId="77777777" w:rsidTr="00163778">
        <w:tc>
          <w:tcPr>
            <w:tcW w:w="709" w:type="dxa"/>
            <w:vMerge/>
          </w:tcPr>
          <w:p w14:paraId="1A229404" w14:textId="77777777" w:rsidR="008D69F4" w:rsidRPr="00D6660E" w:rsidRDefault="008D69F4" w:rsidP="00FF589C">
            <w:pPr>
              <w:jc w:val="center"/>
              <w:rPr>
                <w:rFonts w:cs="Arial"/>
                <w:sz w:val="24"/>
                <w:szCs w:val="24"/>
              </w:rPr>
            </w:pPr>
          </w:p>
        </w:tc>
        <w:tc>
          <w:tcPr>
            <w:tcW w:w="1841" w:type="dxa"/>
            <w:vMerge/>
          </w:tcPr>
          <w:p w14:paraId="3B9521A3" w14:textId="77777777" w:rsidR="008D69F4" w:rsidRPr="00D6660E" w:rsidRDefault="008D69F4" w:rsidP="00FF589C">
            <w:pPr>
              <w:rPr>
                <w:rFonts w:cs="Arial"/>
                <w:sz w:val="24"/>
                <w:szCs w:val="24"/>
              </w:rPr>
            </w:pPr>
          </w:p>
        </w:tc>
        <w:tc>
          <w:tcPr>
            <w:tcW w:w="7373" w:type="dxa"/>
            <w:gridSpan w:val="9"/>
          </w:tcPr>
          <w:p w14:paraId="63384F4B" w14:textId="77777777" w:rsidR="008D69F4" w:rsidRPr="00D6660E" w:rsidRDefault="008D69F4" w:rsidP="00FF589C">
            <w:pPr>
              <w:ind w:firstLine="0"/>
              <w:rPr>
                <w:rFonts w:cs="Arial"/>
                <w:sz w:val="24"/>
                <w:szCs w:val="24"/>
              </w:rPr>
            </w:pPr>
            <w:r w:rsidRPr="00D6660E">
              <w:rPr>
                <w:rFonts w:cs="Arial"/>
                <w:sz w:val="24"/>
                <w:szCs w:val="24"/>
              </w:rPr>
              <w:t>Примечания.</w:t>
            </w:r>
          </w:p>
          <w:p w14:paraId="0246CB5D" w14:textId="77777777" w:rsidR="008D69F4" w:rsidRPr="00D6660E" w:rsidRDefault="008D69F4" w:rsidP="00FF589C">
            <w:pPr>
              <w:ind w:firstLine="0"/>
              <w:rPr>
                <w:rFonts w:cs="Arial"/>
                <w:sz w:val="24"/>
                <w:szCs w:val="24"/>
              </w:rPr>
            </w:pPr>
            <w:r w:rsidRPr="00D6660E">
              <w:rPr>
                <w:rFonts w:cs="Arial"/>
                <w:sz w:val="24"/>
                <w:szCs w:val="24"/>
              </w:rPr>
              <w:t>1)* Значение показателя удельного водопотребления.</w:t>
            </w:r>
          </w:p>
          <w:p w14:paraId="70F45D76" w14:textId="77777777" w:rsidR="008D69F4" w:rsidRPr="00D6660E" w:rsidRDefault="008D69F4" w:rsidP="00FF589C">
            <w:pPr>
              <w:ind w:firstLine="0"/>
              <w:rPr>
                <w:rFonts w:cs="Arial"/>
                <w:sz w:val="24"/>
                <w:szCs w:val="24"/>
              </w:rPr>
            </w:pPr>
            <w:r w:rsidRPr="00D6660E">
              <w:rPr>
                <w:rFonts w:cs="Arial"/>
                <w:sz w:val="24"/>
                <w:szCs w:val="24"/>
              </w:rPr>
              <w:t>2) Расчетные расходы воды на противопожарные нужды принимать в соответствии:</w:t>
            </w:r>
          </w:p>
          <w:p w14:paraId="69B27E4A" w14:textId="77777777" w:rsidR="008D69F4" w:rsidRPr="00D6660E" w:rsidRDefault="008D69F4" w:rsidP="00FF589C">
            <w:pPr>
              <w:ind w:firstLine="0"/>
              <w:rPr>
                <w:rFonts w:cs="Arial"/>
                <w:sz w:val="24"/>
                <w:szCs w:val="24"/>
              </w:rPr>
            </w:pPr>
            <w:r w:rsidRPr="00D6660E">
              <w:rPr>
                <w:rStyle w:val="210pt"/>
                <w:rFonts w:ascii="Arial" w:eastAsia="Tahoma" w:hAnsi="Arial" w:cs="Arial"/>
                <w:color w:val="auto"/>
                <w:sz w:val="24"/>
                <w:szCs w:val="24"/>
              </w:rPr>
              <w:t xml:space="preserve">– </w:t>
            </w:r>
            <w:r w:rsidRPr="00D6660E">
              <w:rPr>
                <w:rFonts w:cs="Arial"/>
                <w:sz w:val="24"/>
                <w:szCs w:val="24"/>
              </w:rPr>
              <w:t xml:space="preserve">с </w:t>
            </w:r>
            <w:r w:rsidRPr="00D6660E">
              <w:rPr>
                <w:rFonts w:cs="Arial"/>
                <w:sz w:val="24"/>
                <w:szCs w:val="24"/>
                <w:shd w:val="clear" w:color="auto" w:fill="FFFFFF"/>
              </w:rPr>
              <w:t xml:space="preserve">СП 8.13130.2020 </w:t>
            </w:r>
            <w:r w:rsidRPr="00D6660E">
              <w:rPr>
                <w:rFonts w:cs="Arial"/>
                <w:sz w:val="24"/>
                <w:szCs w:val="24"/>
              </w:rPr>
              <w:t xml:space="preserve">для </w:t>
            </w:r>
            <w:r w:rsidRPr="00D6660E">
              <w:rPr>
                <w:rStyle w:val="210pt"/>
                <w:rFonts w:ascii="Arial" w:eastAsia="Tahoma" w:hAnsi="Arial" w:cs="Arial"/>
                <w:color w:val="auto"/>
                <w:sz w:val="24"/>
                <w:szCs w:val="24"/>
              </w:rPr>
              <w:t>наружных систем</w:t>
            </w:r>
            <w:r w:rsidRPr="00D6660E">
              <w:rPr>
                <w:rFonts w:cs="Arial"/>
                <w:sz w:val="24"/>
                <w:szCs w:val="24"/>
              </w:rPr>
              <w:t>;</w:t>
            </w:r>
          </w:p>
          <w:p w14:paraId="7FA3C88D" w14:textId="77777777" w:rsidR="008D69F4" w:rsidRPr="00D6660E" w:rsidRDefault="008D69F4" w:rsidP="00FF589C">
            <w:pPr>
              <w:ind w:firstLine="0"/>
              <w:rPr>
                <w:rFonts w:cs="Arial"/>
                <w:sz w:val="24"/>
                <w:szCs w:val="24"/>
              </w:rPr>
            </w:pPr>
            <w:r w:rsidRPr="00D6660E">
              <w:rPr>
                <w:rStyle w:val="210pt"/>
                <w:rFonts w:ascii="Arial" w:eastAsia="Tahoma" w:hAnsi="Arial" w:cs="Arial"/>
                <w:color w:val="auto"/>
                <w:sz w:val="24"/>
                <w:szCs w:val="24"/>
              </w:rPr>
              <w:t xml:space="preserve">– с </w:t>
            </w:r>
            <w:r w:rsidRPr="00D6660E">
              <w:rPr>
                <w:rFonts w:cs="Arial"/>
                <w:sz w:val="24"/>
                <w:szCs w:val="24"/>
                <w:shd w:val="clear" w:color="auto" w:fill="FFFFFF"/>
              </w:rPr>
              <w:t xml:space="preserve">СП 10.13130.2020 </w:t>
            </w:r>
            <w:r w:rsidRPr="00D6660E">
              <w:rPr>
                <w:rFonts w:cs="Arial"/>
                <w:sz w:val="24"/>
                <w:szCs w:val="24"/>
              </w:rPr>
              <w:t>для в</w:t>
            </w:r>
            <w:r w:rsidRPr="00D6660E">
              <w:rPr>
                <w:rStyle w:val="210pt"/>
                <w:rFonts w:ascii="Arial" w:eastAsia="Tahoma" w:hAnsi="Arial" w:cs="Arial"/>
                <w:color w:val="auto"/>
                <w:sz w:val="24"/>
                <w:szCs w:val="24"/>
              </w:rPr>
              <w:t>нутренних систем</w:t>
            </w:r>
            <w:r w:rsidRPr="00D6660E">
              <w:rPr>
                <w:rFonts w:cs="Arial"/>
                <w:sz w:val="24"/>
                <w:szCs w:val="24"/>
              </w:rPr>
              <w:t>;</w:t>
            </w:r>
          </w:p>
          <w:p w14:paraId="4951CA19" w14:textId="77777777" w:rsidR="008D69F4" w:rsidRPr="00D6660E" w:rsidRDefault="008D69F4" w:rsidP="00FF589C">
            <w:pPr>
              <w:ind w:firstLine="0"/>
              <w:rPr>
                <w:rFonts w:cs="Arial"/>
                <w:sz w:val="24"/>
                <w:szCs w:val="24"/>
              </w:rPr>
            </w:pPr>
            <w:r w:rsidRPr="00D6660E">
              <w:rPr>
                <w:rStyle w:val="210pt"/>
                <w:rFonts w:ascii="Arial" w:eastAsia="Tahoma" w:hAnsi="Arial" w:cs="Arial"/>
                <w:color w:val="auto"/>
                <w:sz w:val="24"/>
                <w:szCs w:val="24"/>
              </w:rPr>
              <w:t xml:space="preserve">– с </w:t>
            </w:r>
            <w:hyperlink r:id="rId12" w:tgtFrame="_blank" w:history="1">
              <w:r w:rsidRPr="00D6660E">
                <w:rPr>
                  <w:rStyle w:val="ab"/>
                  <w:rFonts w:cs="Arial"/>
                  <w:color w:val="auto"/>
                  <w:sz w:val="24"/>
                  <w:szCs w:val="24"/>
                  <w:u w:val="none"/>
                </w:rPr>
                <w:t>СП 484.1311500.2020</w:t>
              </w:r>
            </w:hyperlink>
            <w:r w:rsidRPr="00D6660E">
              <w:rPr>
                <w:rFonts w:cs="Arial"/>
                <w:sz w:val="24"/>
                <w:szCs w:val="24"/>
              </w:rPr>
              <w:t>для а</w:t>
            </w:r>
            <w:r w:rsidRPr="00D6660E">
              <w:rPr>
                <w:rStyle w:val="210pt"/>
                <w:rFonts w:ascii="Arial" w:eastAsia="Tahoma" w:hAnsi="Arial" w:cs="Arial"/>
                <w:color w:val="auto"/>
                <w:sz w:val="24"/>
                <w:szCs w:val="24"/>
              </w:rPr>
              <w:t>втоматических систем.</w:t>
            </w:r>
          </w:p>
        </w:tc>
      </w:tr>
      <w:tr w:rsidR="00594822" w:rsidRPr="00D6660E" w14:paraId="69DB6ACE" w14:textId="77777777" w:rsidTr="00163778">
        <w:tc>
          <w:tcPr>
            <w:tcW w:w="709" w:type="dxa"/>
            <w:vMerge w:val="restart"/>
          </w:tcPr>
          <w:p w14:paraId="128DE57A" w14:textId="77777777" w:rsidR="008D69F4" w:rsidRPr="00D6660E" w:rsidRDefault="00594822" w:rsidP="00594822">
            <w:pPr>
              <w:jc w:val="center"/>
              <w:rPr>
                <w:rFonts w:cs="Arial"/>
                <w:sz w:val="24"/>
                <w:szCs w:val="24"/>
              </w:rPr>
            </w:pPr>
            <w:r w:rsidRPr="00D6660E">
              <w:rPr>
                <w:rFonts w:cs="Arial"/>
                <w:sz w:val="24"/>
                <w:szCs w:val="24"/>
              </w:rPr>
              <w:t>44.2</w:t>
            </w:r>
          </w:p>
        </w:tc>
        <w:tc>
          <w:tcPr>
            <w:tcW w:w="1841" w:type="dxa"/>
            <w:vMerge w:val="restart"/>
          </w:tcPr>
          <w:p w14:paraId="68A9248D" w14:textId="77777777" w:rsidR="008D69F4" w:rsidRPr="00D6660E" w:rsidRDefault="008D69F4" w:rsidP="00FF589C">
            <w:pPr>
              <w:ind w:firstLine="0"/>
              <w:rPr>
                <w:rFonts w:cs="Arial"/>
                <w:sz w:val="24"/>
                <w:szCs w:val="24"/>
              </w:rPr>
            </w:pPr>
            <w:r w:rsidRPr="00D6660E">
              <w:rPr>
                <w:rFonts w:cs="Arial"/>
                <w:sz w:val="24"/>
                <w:szCs w:val="24"/>
              </w:rPr>
              <w:t>Поливка</w:t>
            </w:r>
          </w:p>
        </w:tc>
        <w:tc>
          <w:tcPr>
            <w:tcW w:w="2260" w:type="dxa"/>
            <w:gridSpan w:val="2"/>
            <w:vMerge w:val="restart"/>
          </w:tcPr>
          <w:p w14:paraId="3BEC2E02" w14:textId="77777777" w:rsidR="008D69F4" w:rsidRPr="00D6660E" w:rsidRDefault="008D69F4" w:rsidP="00FF589C">
            <w:pPr>
              <w:ind w:firstLine="0"/>
              <w:rPr>
                <w:rFonts w:cs="Arial"/>
                <w:sz w:val="24"/>
                <w:szCs w:val="24"/>
              </w:rPr>
            </w:pPr>
            <w:r w:rsidRPr="00D6660E">
              <w:rPr>
                <w:rStyle w:val="210pt"/>
                <w:rFonts w:ascii="Arial" w:eastAsia="Tahoma" w:hAnsi="Arial" w:cs="Arial"/>
                <w:sz w:val="24"/>
                <w:szCs w:val="24"/>
              </w:rPr>
              <w:t>Средние за год расчетные суточные расходы воды на 1 кв. м. территории, л/</w:t>
            </w:r>
            <w:proofErr w:type="spellStart"/>
            <w:r w:rsidRPr="00D6660E">
              <w:rPr>
                <w:rStyle w:val="210pt"/>
                <w:rFonts w:ascii="Arial" w:eastAsia="Tahoma" w:hAnsi="Arial" w:cs="Arial"/>
                <w:sz w:val="24"/>
                <w:szCs w:val="24"/>
              </w:rPr>
              <w:t>сут</w:t>
            </w:r>
            <w:proofErr w:type="spellEnd"/>
            <w:r w:rsidRPr="00D6660E">
              <w:rPr>
                <w:rStyle w:val="210pt"/>
                <w:rFonts w:ascii="Arial" w:eastAsia="Tahoma" w:hAnsi="Arial" w:cs="Arial"/>
                <w:sz w:val="24"/>
                <w:szCs w:val="24"/>
              </w:rPr>
              <w:t>.</w:t>
            </w:r>
          </w:p>
        </w:tc>
        <w:tc>
          <w:tcPr>
            <w:tcW w:w="3836" w:type="dxa"/>
            <w:gridSpan w:val="5"/>
          </w:tcPr>
          <w:p w14:paraId="6EADD512" w14:textId="77777777" w:rsidR="008D69F4" w:rsidRPr="00D6660E" w:rsidRDefault="008D69F4" w:rsidP="00FF589C">
            <w:pPr>
              <w:rPr>
                <w:rFonts w:cs="Arial"/>
                <w:sz w:val="24"/>
                <w:szCs w:val="24"/>
              </w:rPr>
            </w:pPr>
            <w:r w:rsidRPr="00D6660E">
              <w:rPr>
                <w:rFonts w:cs="Arial"/>
                <w:sz w:val="24"/>
                <w:szCs w:val="24"/>
              </w:rPr>
              <w:t>Травяное покрытие</w:t>
            </w:r>
          </w:p>
        </w:tc>
        <w:tc>
          <w:tcPr>
            <w:tcW w:w="1277" w:type="dxa"/>
            <w:gridSpan w:val="2"/>
          </w:tcPr>
          <w:p w14:paraId="1DD40548" w14:textId="77777777" w:rsidR="008D69F4" w:rsidRPr="00D6660E" w:rsidRDefault="008D69F4" w:rsidP="00FF589C">
            <w:pPr>
              <w:jc w:val="center"/>
              <w:rPr>
                <w:rFonts w:cs="Arial"/>
                <w:sz w:val="24"/>
                <w:szCs w:val="24"/>
              </w:rPr>
            </w:pPr>
            <w:r w:rsidRPr="00D6660E">
              <w:rPr>
                <w:rFonts w:cs="Arial"/>
                <w:sz w:val="24"/>
                <w:szCs w:val="24"/>
              </w:rPr>
              <w:t>3</w:t>
            </w:r>
          </w:p>
        </w:tc>
      </w:tr>
      <w:tr w:rsidR="00594822" w:rsidRPr="00D6660E" w14:paraId="6AC87003" w14:textId="77777777" w:rsidTr="00163778">
        <w:tc>
          <w:tcPr>
            <w:tcW w:w="709" w:type="dxa"/>
            <w:vMerge/>
          </w:tcPr>
          <w:p w14:paraId="219D3DE6" w14:textId="77777777" w:rsidR="008D69F4" w:rsidRPr="00D6660E" w:rsidRDefault="008D69F4" w:rsidP="00FF589C">
            <w:pPr>
              <w:jc w:val="center"/>
              <w:rPr>
                <w:rFonts w:cs="Arial"/>
                <w:sz w:val="24"/>
                <w:szCs w:val="24"/>
              </w:rPr>
            </w:pPr>
          </w:p>
        </w:tc>
        <w:tc>
          <w:tcPr>
            <w:tcW w:w="1841" w:type="dxa"/>
            <w:vMerge/>
          </w:tcPr>
          <w:p w14:paraId="285C6AF6" w14:textId="77777777" w:rsidR="008D69F4" w:rsidRPr="00D6660E" w:rsidRDefault="008D69F4" w:rsidP="00FF589C">
            <w:pPr>
              <w:rPr>
                <w:rFonts w:cs="Arial"/>
                <w:sz w:val="24"/>
                <w:szCs w:val="24"/>
              </w:rPr>
            </w:pPr>
          </w:p>
        </w:tc>
        <w:tc>
          <w:tcPr>
            <w:tcW w:w="2260" w:type="dxa"/>
            <w:gridSpan w:val="2"/>
            <w:vMerge/>
          </w:tcPr>
          <w:p w14:paraId="7C802100" w14:textId="77777777" w:rsidR="008D69F4" w:rsidRPr="00D6660E" w:rsidRDefault="008D69F4" w:rsidP="00FF589C">
            <w:pPr>
              <w:rPr>
                <w:rFonts w:cs="Arial"/>
                <w:sz w:val="24"/>
                <w:szCs w:val="24"/>
              </w:rPr>
            </w:pPr>
          </w:p>
        </w:tc>
        <w:tc>
          <w:tcPr>
            <w:tcW w:w="3836" w:type="dxa"/>
            <w:gridSpan w:val="5"/>
          </w:tcPr>
          <w:p w14:paraId="5A7F01B2" w14:textId="77777777" w:rsidR="008D69F4" w:rsidRPr="00D6660E" w:rsidRDefault="008D69F4" w:rsidP="00FF589C">
            <w:pPr>
              <w:rPr>
                <w:rFonts w:cs="Arial"/>
                <w:sz w:val="24"/>
                <w:szCs w:val="24"/>
              </w:rPr>
            </w:pPr>
            <w:r w:rsidRPr="00D6660E">
              <w:rPr>
                <w:rFonts w:cs="Arial"/>
                <w:sz w:val="24"/>
                <w:szCs w:val="24"/>
              </w:rPr>
              <w:t>Футбольное поле</w:t>
            </w:r>
          </w:p>
        </w:tc>
        <w:tc>
          <w:tcPr>
            <w:tcW w:w="1277" w:type="dxa"/>
            <w:gridSpan w:val="2"/>
          </w:tcPr>
          <w:p w14:paraId="5570FDE0" w14:textId="77777777" w:rsidR="008D69F4" w:rsidRPr="00D6660E" w:rsidRDefault="008D69F4" w:rsidP="00FF589C">
            <w:pPr>
              <w:jc w:val="center"/>
              <w:rPr>
                <w:rFonts w:cs="Arial"/>
                <w:sz w:val="24"/>
                <w:szCs w:val="24"/>
              </w:rPr>
            </w:pPr>
            <w:r w:rsidRPr="00D6660E">
              <w:rPr>
                <w:rFonts w:cs="Arial"/>
                <w:sz w:val="24"/>
                <w:szCs w:val="24"/>
              </w:rPr>
              <w:t>0,5</w:t>
            </w:r>
          </w:p>
        </w:tc>
      </w:tr>
      <w:tr w:rsidR="00594822" w:rsidRPr="00D6660E" w14:paraId="5816424A" w14:textId="77777777" w:rsidTr="00163778">
        <w:tc>
          <w:tcPr>
            <w:tcW w:w="709" w:type="dxa"/>
            <w:vMerge/>
          </w:tcPr>
          <w:p w14:paraId="267E03AD" w14:textId="77777777" w:rsidR="008D69F4" w:rsidRPr="00D6660E" w:rsidRDefault="008D69F4" w:rsidP="00FF589C">
            <w:pPr>
              <w:jc w:val="center"/>
              <w:rPr>
                <w:rFonts w:cs="Arial"/>
                <w:sz w:val="24"/>
                <w:szCs w:val="24"/>
              </w:rPr>
            </w:pPr>
          </w:p>
        </w:tc>
        <w:tc>
          <w:tcPr>
            <w:tcW w:w="1841" w:type="dxa"/>
            <w:vMerge/>
          </w:tcPr>
          <w:p w14:paraId="4B5FBC91" w14:textId="77777777" w:rsidR="008D69F4" w:rsidRPr="00D6660E" w:rsidRDefault="008D69F4" w:rsidP="00FF589C">
            <w:pPr>
              <w:rPr>
                <w:rFonts w:cs="Arial"/>
                <w:sz w:val="24"/>
                <w:szCs w:val="24"/>
              </w:rPr>
            </w:pPr>
          </w:p>
        </w:tc>
        <w:tc>
          <w:tcPr>
            <w:tcW w:w="2260" w:type="dxa"/>
            <w:gridSpan w:val="2"/>
            <w:vMerge/>
          </w:tcPr>
          <w:p w14:paraId="32D1F3C6" w14:textId="77777777" w:rsidR="008D69F4" w:rsidRPr="00D6660E" w:rsidRDefault="008D69F4" w:rsidP="00FF589C">
            <w:pPr>
              <w:rPr>
                <w:rFonts w:cs="Arial"/>
                <w:sz w:val="24"/>
                <w:szCs w:val="24"/>
              </w:rPr>
            </w:pPr>
          </w:p>
        </w:tc>
        <w:tc>
          <w:tcPr>
            <w:tcW w:w="3836" w:type="dxa"/>
            <w:gridSpan w:val="5"/>
          </w:tcPr>
          <w:p w14:paraId="3B81B864" w14:textId="77777777" w:rsidR="008D69F4" w:rsidRPr="00D6660E" w:rsidRDefault="008D69F4" w:rsidP="00FF589C">
            <w:pPr>
              <w:rPr>
                <w:rFonts w:cs="Arial"/>
                <w:sz w:val="24"/>
                <w:szCs w:val="24"/>
              </w:rPr>
            </w:pPr>
            <w:r w:rsidRPr="00D6660E">
              <w:rPr>
                <w:rFonts w:cs="Arial"/>
                <w:sz w:val="24"/>
                <w:szCs w:val="24"/>
              </w:rPr>
              <w:t>Спортивные площадки</w:t>
            </w:r>
          </w:p>
        </w:tc>
        <w:tc>
          <w:tcPr>
            <w:tcW w:w="1277" w:type="dxa"/>
            <w:gridSpan w:val="2"/>
          </w:tcPr>
          <w:p w14:paraId="7A8B9669" w14:textId="77777777" w:rsidR="008D69F4" w:rsidRPr="00D6660E" w:rsidRDefault="008D69F4" w:rsidP="00FF589C">
            <w:pPr>
              <w:jc w:val="center"/>
              <w:rPr>
                <w:rFonts w:cs="Arial"/>
                <w:sz w:val="24"/>
                <w:szCs w:val="24"/>
              </w:rPr>
            </w:pPr>
            <w:r w:rsidRPr="00D6660E">
              <w:rPr>
                <w:rFonts w:cs="Arial"/>
                <w:sz w:val="24"/>
                <w:szCs w:val="24"/>
              </w:rPr>
              <w:t>1,5</w:t>
            </w:r>
          </w:p>
        </w:tc>
      </w:tr>
      <w:tr w:rsidR="00594822" w:rsidRPr="00D6660E" w14:paraId="50A79DF5" w14:textId="77777777" w:rsidTr="00163778">
        <w:tc>
          <w:tcPr>
            <w:tcW w:w="709" w:type="dxa"/>
            <w:vMerge/>
          </w:tcPr>
          <w:p w14:paraId="68F9EC5E" w14:textId="77777777" w:rsidR="008D69F4" w:rsidRPr="00D6660E" w:rsidRDefault="008D69F4" w:rsidP="00FF589C">
            <w:pPr>
              <w:jc w:val="center"/>
              <w:rPr>
                <w:rFonts w:cs="Arial"/>
                <w:sz w:val="24"/>
                <w:szCs w:val="24"/>
              </w:rPr>
            </w:pPr>
          </w:p>
        </w:tc>
        <w:tc>
          <w:tcPr>
            <w:tcW w:w="1841" w:type="dxa"/>
            <w:vMerge/>
          </w:tcPr>
          <w:p w14:paraId="56EDCA08" w14:textId="77777777" w:rsidR="008D69F4" w:rsidRPr="00D6660E" w:rsidRDefault="008D69F4" w:rsidP="00FF589C">
            <w:pPr>
              <w:rPr>
                <w:rFonts w:cs="Arial"/>
                <w:sz w:val="24"/>
                <w:szCs w:val="24"/>
              </w:rPr>
            </w:pPr>
          </w:p>
        </w:tc>
        <w:tc>
          <w:tcPr>
            <w:tcW w:w="2260" w:type="dxa"/>
            <w:gridSpan w:val="2"/>
            <w:vMerge/>
          </w:tcPr>
          <w:p w14:paraId="7B6C86B8" w14:textId="77777777" w:rsidR="008D69F4" w:rsidRPr="00D6660E" w:rsidRDefault="008D69F4" w:rsidP="00FF589C">
            <w:pPr>
              <w:rPr>
                <w:rFonts w:cs="Arial"/>
                <w:sz w:val="24"/>
                <w:szCs w:val="24"/>
              </w:rPr>
            </w:pPr>
          </w:p>
        </w:tc>
        <w:tc>
          <w:tcPr>
            <w:tcW w:w="3836" w:type="dxa"/>
            <w:gridSpan w:val="5"/>
          </w:tcPr>
          <w:p w14:paraId="0D793DAD" w14:textId="77777777" w:rsidR="008D69F4" w:rsidRPr="00D6660E" w:rsidRDefault="008D69F4" w:rsidP="00FF589C">
            <w:pPr>
              <w:rPr>
                <w:rFonts w:cs="Arial"/>
                <w:sz w:val="24"/>
                <w:szCs w:val="24"/>
              </w:rPr>
            </w:pPr>
            <w:r w:rsidRPr="00D6660E">
              <w:rPr>
                <w:rFonts w:cs="Arial"/>
                <w:sz w:val="24"/>
                <w:szCs w:val="24"/>
              </w:rPr>
              <w:t>Тротуары, площади</w:t>
            </w:r>
          </w:p>
        </w:tc>
        <w:tc>
          <w:tcPr>
            <w:tcW w:w="1277" w:type="dxa"/>
            <w:gridSpan w:val="2"/>
          </w:tcPr>
          <w:p w14:paraId="7F3FE0FF" w14:textId="77777777" w:rsidR="008D69F4" w:rsidRPr="00D6660E" w:rsidRDefault="008D69F4" w:rsidP="00FF589C">
            <w:pPr>
              <w:jc w:val="center"/>
              <w:rPr>
                <w:rFonts w:cs="Arial"/>
                <w:sz w:val="24"/>
                <w:szCs w:val="24"/>
              </w:rPr>
            </w:pPr>
            <w:r w:rsidRPr="00D6660E">
              <w:rPr>
                <w:rFonts w:cs="Arial"/>
                <w:sz w:val="24"/>
                <w:szCs w:val="24"/>
              </w:rPr>
              <w:t>0,5</w:t>
            </w:r>
          </w:p>
        </w:tc>
      </w:tr>
      <w:tr w:rsidR="00594822" w:rsidRPr="00D6660E" w14:paraId="25F247BB" w14:textId="77777777" w:rsidTr="00163778">
        <w:tc>
          <w:tcPr>
            <w:tcW w:w="709" w:type="dxa"/>
            <w:vMerge/>
          </w:tcPr>
          <w:p w14:paraId="49639BA4" w14:textId="77777777" w:rsidR="008D69F4" w:rsidRPr="00D6660E" w:rsidRDefault="008D69F4" w:rsidP="00FF589C">
            <w:pPr>
              <w:jc w:val="center"/>
              <w:rPr>
                <w:rFonts w:cs="Arial"/>
                <w:sz w:val="24"/>
                <w:szCs w:val="24"/>
              </w:rPr>
            </w:pPr>
          </w:p>
        </w:tc>
        <w:tc>
          <w:tcPr>
            <w:tcW w:w="1841" w:type="dxa"/>
            <w:vMerge/>
          </w:tcPr>
          <w:p w14:paraId="0D56C20A" w14:textId="77777777" w:rsidR="008D69F4" w:rsidRPr="00D6660E" w:rsidRDefault="008D69F4" w:rsidP="00FF589C">
            <w:pPr>
              <w:rPr>
                <w:rFonts w:cs="Arial"/>
                <w:sz w:val="24"/>
                <w:szCs w:val="24"/>
              </w:rPr>
            </w:pPr>
          </w:p>
        </w:tc>
        <w:tc>
          <w:tcPr>
            <w:tcW w:w="2260" w:type="dxa"/>
            <w:gridSpan w:val="2"/>
            <w:vMerge/>
          </w:tcPr>
          <w:p w14:paraId="545EBCD8" w14:textId="77777777" w:rsidR="008D69F4" w:rsidRPr="00D6660E" w:rsidRDefault="008D69F4" w:rsidP="00FF589C">
            <w:pPr>
              <w:rPr>
                <w:rFonts w:cs="Arial"/>
                <w:sz w:val="24"/>
                <w:szCs w:val="24"/>
              </w:rPr>
            </w:pPr>
          </w:p>
        </w:tc>
        <w:tc>
          <w:tcPr>
            <w:tcW w:w="3836" w:type="dxa"/>
            <w:gridSpan w:val="5"/>
          </w:tcPr>
          <w:p w14:paraId="517F81AF" w14:textId="77777777" w:rsidR="008D69F4" w:rsidRPr="00D6660E" w:rsidRDefault="008D69F4" w:rsidP="00FF589C">
            <w:pPr>
              <w:rPr>
                <w:rFonts w:cs="Arial"/>
                <w:sz w:val="24"/>
                <w:szCs w:val="24"/>
              </w:rPr>
            </w:pPr>
            <w:r w:rsidRPr="00D6660E">
              <w:rPr>
                <w:rFonts w:cs="Arial"/>
                <w:sz w:val="24"/>
                <w:szCs w:val="24"/>
              </w:rPr>
              <w:t>Газоны</w:t>
            </w:r>
          </w:p>
        </w:tc>
        <w:tc>
          <w:tcPr>
            <w:tcW w:w="1277" w:type="dxa"/>
            <w:gridSpan w:val="2"/>
          </w:tcPr>
          <w:p w14:paraId="239F00E6" w14:textId="77777777" w:rsidR="008D69F4" w:rsidRPr="00D6660E" w:rsidRDefault="008D69F4" w:rsidP="00FF589C">
            <w:pPr>
              <w:jc w:val="center"/>
              <w:rPr>
                <w:rFonts w:cs="Arial"/>
                <w:sz w:val="24"/>
                <w:szCs w:val="24"/>
              </w:rPr>
            </w:pPr>
            <w:r w:rsidRPr="00D6660E">
              <w:rPr>
                <w:rFonts w:cs="Arial"/>
                <w:sz w:val="24"/>
                <w:szCs w:val="24"/>
              </w:rPr>
              <w:t>3</w:t>
            </w:r>
          </w:p>
        </w:tc>
      </w:tr>
      <w:tr w:rsidR="00594822" w:rsidRPr="00D6660E" w14:paraId="02A33730" w14:textId="77777777" w:rsidTr="00163778">
        <w:tc>
          <w:tcPr>
            <w:tcW w:w="709" w:type="dxa"/>
            <w:vMerge/>
          </w:tcPr>
          <w:p w14:paraId="5AB6920C" w14:textId="77777777" w:rsidR="008D69F4" w:rsidRPr="00D6660E" w:rsidRDefault="008D69F4" w:rsidP="00FF589C">
            <w:pPr>
              <w:jc w:val="center"/>
              <w:rPr>
                <w:rFonts w:cs="Arial"/>
                <w:sz w:val="24"/>
                <w:szCs w:val="24"/>
              </w:rPr>
            </w:pPr>
          </w:p>
        </w:tc>
        <w:tc>
          <w:tcPr>
            <w:tcW w:w="1841" w:type="dxa"/>
            <w:vMerge/>
          </w:tcPr>
          <w:p w14:paraId="290DAA48" w14:textId="77777777" w:rsidR="008D69F4" w:rsidRPr="00D6660E" w:rsidRDefault="008D69F4" w:rsidP="00FF589C">
            <w:pPr>
              <w:rPr>
                <w:rFonts w:cs="Arial"/>
                <w:sz w:val="24"/>
                <w:szCs w:val="24"/>
              </w:rPr>
            </w:pPr>
          </w:p>
        </w:tc>
        <w:tc>
          <w:tcPr>
            <w:tcW w:w="2260" w:type="dxa"/>
            <w:gridSpan w:val="2"/>
            <w:vMerge/>
          </w:tcPr>
          <w:p w14:paraId="0C4A506B" w14:textId="77777777" w:rsidR="008D69F4" w:rsidRPr="00D6660E" w:rsidRDefault="008D69F4" w:rsidP="00FF589C">
            <w:pPr>
              <w:rPr>
                <w:rFonts w:cs="Arial"/>
                <w:sz w:val="24"/>
                <w:szCs w:val="24"/>
              </w:rPr>
            </w:pPr>
          </w:p>
        </w:tc>
        <w:tc>
          <w:tcPr>
            <w:tcW w:w="3836" w:type="dxa"/>
            <w:gridSpan w:val="5"/>
          </w:tcPr>
          <w:p w14:paraId="19FBDE8F" w14:textId="77777777" w:rsidR="008D69F4" w:rsidRPr="00D6660E" w:rsidRDefault="008D69F4" w:rsidP="00FF589C">
            <w:pPr>
              <w:rPr>
                <w:rFonts w:cs="Arial"/>
                <w:sz w:val="24"/>
                <w:szCs w:val="24"/>
              </w:rPr>
            </w:pPr>
            <w:r w:rsidRPr="00D6660E">
              <w:rPr>
                <w:rFonts w:cs="Arial"/>
                <w:sz w:val="24"/>
                <w:szCs w:val="24"/>
              </w:rPr>
              <w:t>Цветники, клумбы</w:t>
            </w:r>
          </w:p>
        </w:tc>
        <w:tc>
          <w:tcPr>
            <w:tcW w:w="1277" w:type="dxa"/>
            <w:gridSpan w:val="2"/>
          </w:tcPr>
          <w:p w14:paraId="6E95C493" w14:textId="77777777" w:rsidR="008D69F4" w:rsidRPr="00D6660E" w:rsidRDefault="008D69F4" w:rsidP="00FF589C">
            <w:pPr>
              <w:jc w:val="center"/>
              <w:rPr>
                <w:rFonts w:cs="Arial"/>
                <w:sz w:val="24"/>
                <w:szCs w:val="24"/>
              </w:rPr>
            </w:pPr>
            <w:r w:rsidRPr="00D6660E">
              <w:rPr>
                <w:rFonts w:cs="Arial"/>
                <w:sz w:val="24"/>
                <w:szCs w:val="24"/>
              </w:rPr>
              <w:t>6</w:t>
            </w:r>
          </w:p>
        </w:tc>
      </w:tr>
      <w:tr w:rsidR="00594822" w:rsidRPr="00D6660E" w14:paraId="222DEBA2" w14:textId="77777777" w:rsidTr="00163778">
        <w:tc>
          <w:tcPr>
            <w:tcW w:w="709" w:type="dxa"/>
            <w:vMerge/>
          </w:tcPr>
          <w:p w14:paraId="4A88E29C" w14:textId="77777777" w:rsidR="008D69F4" w:rsidRPr="00D6660E" w:rsidRDefault="008D69F4" w:rsidP="00FF589C">
            <w:pPr>
              <w:jc w:val="center"/>
              <w:rPr>
                <w:rFonts w:cs="Arial"/>
                <w:sz w:val="24"/>
                <w:szCs w:val="24"/>
              </w:rPr>
            </w:pPr>
          </w:p>
        </w:tc>
        <w:tc>
          <w:tcPr>
            <w:tcW w:w="1841" w:type="dxa"/>
            <w:vMerge/>
          </w:tcPr>
          <w:p w14:paraId="006A6108" w14:textId="77777777" w:rsidR="008D69F4" w:rsidRPr="00D6660E" w:rsidRDefault="008D69F4" w:rsidP="00FF589C">
            <w:pPr>
              <w:rPr>
                <w:rFonts w:cs="Arial"/>
                <w:sz w:val="24"/>
                <w:szCs w:val="24"/>
              </w:rPr>
            </w:pPr>
          </w:p>
        </w:tc>
        <w:tc>
          <w:tcPr>
            <w:tcW w:w="2260" w:type="dxa"/>
            <w:gridSpan w:val="2"/>
            <w:vMerge/>
          </w:tcPr>
          <w:p w14:paraId="0C1918AC" w14:textId="77777777" w:rsidR="008D69F4" w:rsidRPr="00D6660E" w:rsidRDefault="008D69F4" w:rsidP="00FF589C">
            <w:pPr>
              <w:rPr>
                <w:rFonts w:cs="Arial"/>
                <w:sz w:val="24"/>
                <w:szCs w:val="24"/>
              </w:rPr>
            </w:pPr>
          </w:p>
        </w:tc>
        <w:tc>
          <w:tcPr>
            <w:tcW w:w="3836" w:type="dxa"/>
            <w:gridSpan w:val="5"/>
          </w:tcPr>
          <w:p w14:paraId="39D42AC5" w14:textId="77777777" w:rsidR="008D69F4" w:rsidRPr="00D6660E" w:rsidRDefault="008D69F4" w:rsidP="00FF589C">
            <w:pPr>
              <w:rPr>
                <w:rFonts w:cs="Arial"/>
                <w:sz w:val="24"/>
                <w:szCs w:val="24"/>
              </w:rPr>
            </w:pPr>
            <w:r w:rsidRPr="00D6660E">
              <w:rPr>
                <w:rFonts w:cs="Arial"/>
                <w:sz w:val="24"/>
                <w:szCs w:val="24"/>
              </w:rPr>
              <w:t xml:space="preserve">При отсутствии данных по площадям, требующим </w:t>
            </w:r>
            <w:r w:rsidRPr="00D6660E">
              <w:rPr>
                <w:rFonts w:cs="Arial"/>
                <w:sz w:val="24"/>
                <w:szCs w:val="24"/>
              </w:rPr>
              <w:lastRenderedPageBreak/>
              <w:t>поливки, расчетные расходы воды на поливку следует принимать</w:t>
            </w:r>
          </w:p>
        </w:tc>
        <w:tc>
          <w:tcPr>
            <w:tcW w:w="1277" w:type="dxa"/>
            <w:gridSpan w:val="2"/>
          </w:tcPr>
          <w:p w14:paraId="1B7993F5" w14:textId="77777777" w:rsidR="008D69F4" w:rsidRPr="00D6660E" w:rsidRDefault="008D69F4" w:rsidP="00FF589C">
            <w:pPr>
              <w:jc w:val="center"/>
              <w:rPr>
                <w:rFonts w:cs="Arial"/>
                <w:sz w:val="24"/>
                <w:szCs w:val="24"/>
              </w:rPr>
            </w:pPr>
            <w:r w:rsidRPr="00D6660E">
              <w:rPr>
                <w:rFonts w:cs="Arial"/>
                <w:sz w:val="24"/>
                <w:szCs w:val="24"/>
              </w:rPr>
              <w:lastRenderedPageBreak/>
              <w:t>50-90</w:t>
            </w:r>
          </w:p>
        </w:tc>
      </w:tr>
      <w:tr w:rsidR="00594822" w:rsidRPr="00D6660E" w14:paraId="60B1633C" w14:textId="77777777" w:rsidTr="00163778">
        <w:trPr>
          <w:trHeight w:val="206"/>
        </w:trPr>
        <w:tc>
          <w:tcPr>
            <w:tcW w:w="709" w:type="dxa"/>
            <w:vMerge w:val="restart"/>
          </w:tcPr>
          <w:p w14:paraId="56B56038" w14:textId="77777777" w:rsidR="008D69F4" w:rsidRPr="00D6660E" w:rsidRDefault="00594822" w:rsidP="00594822">
            <w:pPr>
              <w:jc w:val="center"/>
              <w:rPr>
                <w:rFonts w:cs="Arial"/>
                <w:sz w:val="24"/>
                <w:szCs w:val="24"/>
              </w:rPr>
            </w:pPr>
            <w:r w:rsidRPr="00D6660E">
              <w:rPr>
                <w:rFonts w:cs="Arial"/>
                <w:sz w:val="24"/>
                <w:szCs w:val="24"/>
              </w:rPr>
              <w:t>44.3</w:t>
            </w:r>
          </w:p>
        </w:tc>
        <w:tc>
          <w:tcPr>
            <w:tcW w:w="1841" w:type="dxa"/>
            <w:vMerge w:val="restart"/>
          </w:tcPr>
          <w:p w14:paraId="0739314B" w14:textId="77777777" w:rsidR="008D69F4" w:rsidRPr="00D6660E" w:rsidRDefault="008D69F4" w:rsidP="00FF589C">
            <w:pPr>
              <w:ind w:firstLine="0"/>
              <w:rPr>
                <w:rFonts w:cs="Arial"/>
                <w:sz w:val="24"/>
                <w:szCs w:val="24"/>
              </w:rPr>
            </w:pPr>
            <w:r w:rsidRPr="00D6660E">
              <w:rPr>
                <w:rFonts w:cs="Arial"/>
                <w:sz w:val="24"/>
                <w:szCs w:val="24"/>
              </w:rPr>
              <w:t>Станции водоподготовки</w:t>
            </w:r>
          </w:p>
        </w:tc>
        <w:tc>
          <w:tcPr>
            <w:tcW w:w="2260" w:type="dxa"/>
            <w:gridSpan w:val="2"/>
            <w:vMerge w:val="restart"/>
          </w:tcPr>
          <w:p w14:paraId="3824C1C5" w14:textId="77777777" w:rsidR="008D69F4" w:rsidRPr="00D6660E" w:rsidRDefault="008D69F4" w:rsidP="00FF589C">
            <w:pPr>
              <w:ind w:firstLine="0"/>
              <w:rPr>
                <w:rStyle w:val="210pt"/>
                <w:rFonts w:ascii="Arial" w:eastAsia="Tahoma" w:hAnsi="Arial" w:cs="Arial"/>
                <w:sz w:val="24"/>
                <w:szCs w:val="24"/>
              </w:rPr>
            </w:pPr>
            <w:r w:rsidRPr="00D6660E">
              <w:rPr>
                <w:rStyle w:val="210pt"/>
                <w:rFonts w:ascii="Arial" w:eastAsia="Tahoma" w:hAnsi="Arial" w:cs="Arial"/>
                <w:sz w:val="24"/>
                <w:szCs w:val="24"/>
              </w:rPr>
              <w:t>Размер земельного участка</w:t>
            </w:r>
          </w:p>
        </w:tc>
        <w:tc>
          <w:tcPr>
            <w:tcW w:w="2560" w:type="dxa"/>
            <w:gridSpan w:val="4"/>
          </w:tcPr>
          <w:p w14:paraId="752A6CE4" w14:textId="77777777" w:rsidR="008D69F4" w:rsidRPr="00D6660E" w:rsidRDefault="008D69F4" w:rsidP="00FF589C">
            <w:pPr>
              <w:ind w:firstLine="0"/>
              <w:rPr>
                <w:rStyle w:val="210pt"/>
                <w:rFonts w:ascii="Arial" w:eastAsia="Tahoma" w:hAnsi="Arial" w:cs="Arial"/>
                <w:sz w:val="24"/>
                <w:szCs w:val="24"/>
              </w:rPr>
            </w:pPr>
            <w:r w:rsidRPr="00D6660E">
              <w:rPr>
                <w:rFonts w:cs="Arial"/>
                <w:sz w:val="24"/>
                <w:szCs w:val="24"/>
              </w:rPr>
              <w:t>Производительность, тыс. куб. м/</w:t>
            </w:r>
            <w:proofErr w:type="spellStart"/>
            <w:r w:rsidRPr="00D6660E">
              <w:rPr>
                <w:rFonts w:cs="Arial"/>
                <w:sz w:val="24"/>
                <w:szCs w:val="24"/>
              </w:rPr>
              <w:t>сут</w:t>
            </w:r>
            <w:proofErr w:type="spellEnd"/>
            <w:r w:rsidRPr="00D6660E">
              <w:rPr>
                <w:rFonts w:cs="Arial"/>
                <w:sz w:val="24"/>
                <w:szCs w:val="24"/>
              </w:rPr>
              <w:t>.</w:t>
            </w:r>
          </w:p>
        </w:tc>
        <w:tc>
          <w:tcPr>
            <w:tcW w:w="2553" w:type="dxa"/>
            <w:gridSpan w:val="3"/>
          </w:tcPr>
          <w:p w14:paraId="77A06E38" w14:textId="77777777" w:rsidR="008D69F4" w:rsidRPr="00D6660E" w:rsidRDefault="008D69F4" w:rsidP="00FF589C">
            <w:pPr>
              <w:jc w:val="center"/>
              <w:rPr>
                <w:rFonts w:cs="Arial"/>
                <w:sz w:val="24"/>
                <w:szCs w:val="24"/>
              </w:rPr>
            </w:pPr>
            <w:r w:rsidRPr="00D6660E">
              <w:rPr>
                <w:rFonts w:cs="Arial"/>
                <w:sz w:val="24"/>
                <w:szCs w:val="24"/>
              </w:rPr>
              <w:t>Размер, га</w:t>
            </w:r>
          </w:p>
        </w:tc>
      </w:tr>
      <w:tr w:rsidR="00594822" w:rsidRPr="00D6660E" w14:paraId="4D865EA2" w14:textId="77777777" w:rsidTr="00163778">
        <w:trPr>
          <w:trHeight w:val="206"/>
        </w:trPr>
        <w:tc>
          <w:tcPr>
            <w:tcW w:w="709" w:type="dxa"/>
            <w:vMerge/>
          </w:tcPr>
          <w:p w14:paraId="1038EF9C" w14:textId="77777777" w:rsidR="008D69F4" w:rsidRPr="00D6660E" w:rsidRDefault="008D69F4" w:rsidP="00FF589C">
            <w:pPr>
              <w:jc w:val="center"/>
              <w:rPr>
                <w:rFonts w:cs="Arial"/>
                <w:sz w:val="24"/>
                <w:szCs w:val="24"/>
              </w:rPr>
            </w:pPr>
          </w:p>
        </w:tc>
        <w:tc>
          <w:tcPr>
            <w:tcW w:w="1841" w:type="dxa"/>
            <w:vMerge/>
          </w:tcPr>
          <w:p w14:paraId="734CDBFB" w14:textId="77777777" w:rsidR="008D69F4" w:rsidRPr="00D6660E" w:rsidRDefault="008D69F4" w:rsidP="00FF589C">
            <w:pPr>
              <w:rPr>
                <w:rFonts w:cs="Arial"/>
                <w:sz w:val="24"/>
                <w:szCs w:val="24"/>
              </w:rPr>
            </w:pPr>
          </w:p>
        </w:tc>
        <w:tc>
          <w:tcPr>
            <w:tcW w:w="2260" w:type="dxa"/>
            <w:gridSpan w:val="2"/>
            <w:vMerge/>
          </w:tcPr>
          <w:p w14:paraId="66A021BE" w14:textId="77777777" w:rsidR="008D69F4" w:rsidRPr="00D6660E" w:rsidRDefault="008D69F4" w:rsidP="00FF589C">
            <w:pPr>
              <w:rPr>
                <w:rFonts w:cs="Arial"/>
                <w:sz w:val="24"/>
                <w:szCs w:val="24"/>
              </w:rPr>
            </w:pPr>
          </w:p>
        </w:tc>
        <w:tc>
          <w:tcPr>
            <w:tcW w:w="2560" w:type="dxa"/>
            <w:gridSpan w:val="4"/>
          </w:tcPr>
          <w:p w14:paraId="283B7614" w14:textId="77777777" w:rsidR="008D69F4" w:rsidRPr="00D6660E" w:rsidRDefault="008D69F4" w:rsidP="00FF589C">
            <w:pPr>
              <w:rPr>
                <w:rFonts w:cs="Arial"/>
                <w:sz w:val="24"/>
                <w:szCs w:val="24"/>
              </w:rPr>
            </w:pPr>
            <w:r w:rsidRPr="00D6660E">
              <w:rPr>
                <w:rStyle w:val="210pt"/>
                <w:rFonts w:ascii="Arial" w:eastAsia="Tahoma" w:hAnsi="Arial" w:cs="Arial"/>
                <w:sz w:val="24"/>
                <w:szCs w:val="24"/>
              </w:rPr>
              <w:t>До 0,1</w:t>
            </w:r>
          </w:p>
        </w:tc>
        <w:tc>
          <w:tcPr>
            <w:tcW w:w="2553" w:type="dxa"/>
            <w:gridSpan w:val="3"/>
          </w:tcPr>
          <w:p w14:paraId="0C2DA101" w14:textId="77777777" w:rsidR="008D69F4" w:rsidRPr="00D6660E" w:rsidRDefault="008D69F4" w:rsidP="00FF589C">
            <w:pPr>
              <w:jc w:val="center"/>
              <w:rPr>
                <w:rFonts w:cs="Arial"/>
                <w:sz w:val="24"/>
                <w:szCs w:val="24"/>
              </w:rPr>
            </w:pPr>
            <w:r w:rsidRPr="00D6660E">
              <w:rPr>
                <w:rFonts w:cs="Arial"/>
                <w:sz w:val="24"/>
                <w:szCs w:val="24"/>
              </w:rPr>
              <w:t>0,1</w:t>
            </w:r>
          </w:p>
        </w:tc>
      </w:tr>
      <w:tr w:rsidR="00594822" w:rsidRPr="00D6660E" w14:paraId="56A1434E" w14:textId="77777777" w:rsidTr="00163778">
        <w:tc>
          <w:tcPr>
            <w:tcW w:w="709" w:type="dxa"/>
            <w:vMerge/>
          </w:tcPr>
          <w:p w14:paraId="36E93A54" w14:textId="77777777" w:rsidR="008D69F4" w:rsidRPr="00D6660E" w:rsidRDefault="008D69F4" w:rsidP="00FF589C">
            <w:pPr>
              <w:jc w:val="center"/>
              <w:rPr>
                <w:rFonts w:cs="Arial"/>
                <w:sz w:val="24"/>
                <w:szCs w:val="24"/>
              </w:rPr>
            </w:pPr>
          </w:p>
        </w:tc>
        <w:tc>
          <w:tcPr>
            <w:tcW w:w="1841" w:type="dxa"/>
            <w:vMerge/>
          </w:tcPr>
          <w:p w14:paraId="2C6F7B50" w14:textId="77777777" w:rsidR="008D69F4" w:rsidRPr="00D6660E" w:rsidRDefault="008D69F4" w:rsidP="00FF589C">
            <w:pPr>
              <w:rPr>
                <w:rFonts w:cs="Arial"/>
                <w:sz w:val="24"/>
                <w:szCs w:val="24"/>
              </w:rPr>
            </w:pPr>
          </w:p>
        </w:tc>
        <w:tc>
          <w:tcPr>
            <w:tcW w:w="2260" w:type="dxa"/>
            <w:gridSpan w:val="2"/>
            <w:vMerge/>
          </w:tcPr>
          <w:p w14:paraId="4BDA7AE3" w14:textId="77777777" w:rsidR="008D69F4" w:rsidRPr="00D6660E" w:rsidRDefault="008D69F4" w:rsidP="00FF589C">
            <w:pPr>
              <w:rPr>
                <w:rStyle w:val="210pt"/>
                <w:rFonts w:ascii="Arial" w:eastAsia="Tahoma" w:hAnsi="Arial" w:cs="Arial"/>
                <w:sz w:val="24"/>
                <w:szCs w:val="24"/>
              </w:rPr>
            </w:pPr>
          </w:p>
        </w:tc>
        <w:tc>
          <w:tcPr>
            <w:tcW w:w="2560" w:type="dxa"/>
            <w:gridSpan w:val="4"/>
          </w:tcPr>
          <w:p w14:paraId="17A9339A" w14:textId="77777777" w:rsidR="008D69F4" w:rsidRPr="00D6660E" w:rsidRDefault="008D69F4" w:rsidP="00FF589C">
            <w:pPr>
              <w:rPr>
                <w:rFonts w:cs="Arial"/>
                <w:sz w:val="24"/>
                <w:szCs w:val="24"/>
              </w:rPr>
            </w:pPr>
            <w:r w:rsidRPr="00D6660E">
              <w:rPr>
                <w:rFonts w:cs="Arial"/>
                <w:sz w:val="24"/>
                <w:szCs w:val="24"/>
              </w:rPr>
              <w:t>св.</w:t>
            </w:r>
            <w:r w:rsidRPr="00D6660E">
              <w:rPr>
                <w:rStyle w:val="210pt"/>
                <w:rFonts w:ascii="Arial" w:eastAsia="Tahoma" w:hAnsi="Arial" w:cs="Arial"/>
                <w:sz w:val="24"/>
                <w:szCs w:val="24"/>
              </w:rPr>
              <w:t xml:space="preserve"> 0,1 до 0,2</w:t>
            </w:r>
          </w:p>
        </w:tc>
        <w:tc>
          <w:tcPr>
            <w:tcW w:w="2553" w:type="dxa"/>
            <w:gridSpan w:val="3"/>
          </w:tcPr>
          <w:p w14:paraId="512D6C51" w14:textId="77777777" w:rsidR="008D69F4" w:rsidRPr="00D6660E" w:rsidRDefault="008D69F4" w:rsidP="00FF589C">
            <w:pPr>
              <w:jc w:val="center"/>
              <w:rPr>
                <w:rFonts w:cs="Arial"/>
                <w:sz w:val="24"/>
                <w:szCs w:val="24"/>
              </w:rPr>
            </w:pPr>
            <w:r w:rsidRPr="00D6660E">
              <w:rPr>
                <w:rFonts w:cs="Arial"/>
                <w:sz w:val="24"/>
                <w:szCs w:val="24"/>
              </w:rPr>
              <w:t>0,25</w:t>
            </w:r>
          </w:p>
        </w:tc>
      </w:tr>
      <w:tr w:rsidR="00594822" w:rsidRPr="00D6660E" w14:paraId="7D497494" w14:textId="77777777" w:rsidTr="00163778">
        <w:tc>
          <w:tcPr>
            <w:tcW w:w="709" w:type="dxa"/>
            <w:vMerge/>
          </w:tcPr>
          <w:p w14:paraId="039FE60D" w14:textId="77777777" w:rsidR="008D69F4" w:rsidRPr="00D6660E" w:rsidRDefault="008D69F4" w:rsidP="00FF589C">
            <w:pPr>
              <w:jc w:val="center"/>
              <w:rPr>
                <w:rFonts w:cs="Arial"/>
                <w:sz w:val="24"/>
                <w:szCs w:val="24"/>
              </w:rPr>
            </w:pPr>
          </w:p>
        </w:tc>
        <w:tc>
          <w:tcPr>
            <w:tcW w:w="1841" w:type="dxa"/>
            <w:vMerge/>
          </w:tcPr>
          <w:p w14:paraId="2849249D" w14:textId="77777777" w:rsidR="008D69F4" w:rsidRPr="00D6660E" w:rsidRDefault="008D69F4" w:rsidP="00FF589C">
            <w:pPr>
              <w:rPr>
                <w:rFonts w:cs="Arial"/>
                <w:sz w:val="24"/>
                <w:szCs w:val="24"/>
              </w:rPr>
            </w:pPr>
          </w:p>
        </w:tc>
        <w:tc>
          <w:tcPr>
            <w:tcW w:w="2260" w:type="dxa"/>
            <w:gridSpan w:val="2"/>
            <w:vMerge/>
          </w:tcPr>
          <w:p w14:paraId="190E751A" w14:textId="77777777" w:rsidR="008D69F4" w:rsidRPr="00D6660E" w:rsidRDefault="008D69F4" w:rsidP="00FF589C">
            <w:pPr>
              <w:rPr>
                <w:rStyle w:val="210pt"/>
                <w:rFonts w:ascii="Arial" w:eastAsia="Tahoma" w:hAnsi="Arial" w:cs="Arial"/>
                <w:sz w:val="24"/>
                <w:szCs w:val="24"/>
              </w:rPr>
            </w:pPr>
          </w:p>
        </w:tc>
        <w:tc>
          <w:tcPr>
            <w:tcW w:w="2560" w:type="dxa"/>
            <w:gridSpan w:val="4"/>
          </w:tcPr>
          <w:p w14:paraId="5AAF26A8" w14:textId="77777777" w:rsidR="008D69F4" w:rsidRPr="00D6660E" w:rsidRDefault="008D69F4" w:rsidP="00FF589C">
            <w:pPr>
              <w:rPr>
                <w:rFonts w:cs="Arial"/>
                <w:sz w:val="24"/>
                <w:szCs w:val="24"/>
              </w:rPr>
            </w:pPr>
            <w:r w:rsidRPr="00D6660E">
              <w:rPr>
                <w:rFonts w:cs="Arial"/>
                <w:sz w:val="24"/>
                <w:szCs w:val="24"/>
              </w:rPr>
              <w:t>св.</w:t>
            </w:r>
            <w:r w:rsidRPr="00D6660E">
              <w:rPr>
                <w:rStyle w:val="210pt"/>
                <w:rFonts w:ascii="Arial" w:eastAsia="Tahoma" w:hAnsi="Arial" w:cs="Arial"/>
                <w:sz w:val="24"/>
                <w:szCs w:val="24"/>
              </w:rPr>
              <w:t xml:space="preserve"> 0,2 до 0,4</w:t>
            </w:r>
          </w:p>
        </w:tc>
        <w:tc>
          <w:tcPr>
            <w:tcW w:w="2553" w:type="dxa"/>
            <w:gridSpan w:val="3"/>
          </w:tcPr>
          <w:p w14:paraId="0C6AEE6D" w14:textId="77777777" w:rsidR="008D69F4" w:rsidRPr="00D6660E" w:rsidRDefault="008D69F4" w:rsidP="00FF589C">
            <w:pPr>
              <w:jc w:val="center"/>
              <w:rPr>
                <w:rFonts w:cs="Arial"/>
                <w:sz w:val="24"/>
                <w:szCs w:val="24"/>
              </w:rPr>
            </w:pPr>
            <w:r w:rsidRPr="00D6660E">
              <w:rPr>
                <w:rFonts w:cs="Arial"/>
                <w:sz w:val="24"/>
                <w:szCs w:val="24"/>
              </w:rPr>
              <w:t>0,4</w:t>
            </w:r>
          </w:p>
        </w:tc>
      </w:tr>
      <w:tr w:rsidR="00594822" w:rsidRPr="00D6660E" w14:paraId="06077A38" w14:textId="77777777" w:rsidTr="00163778">
        <w:tc>
          <w:tcPr>
            <w:tcW w:w="709" w:type="dxa"/>
            <w:vMerge/>
          </w:tcPr>
          <w:p w14:paraId="060A5FAF" w14:textId="77777777" w:rsidR="008D69F4" w:rsidRPr="00D6660E" w:rsidRDefault="008D69F4" w:rsidP="00FF589C">
            <w:pPr>
              <w:jc w:val="center"/>
              <w:rPr>
                <w:rFonts w:cs="Arial"/>
                <w:sz w:val="24"/>
                <w:szCs w:val="24"/>
              </w:rPr>
            </w:pPr>
          </w:p>
        </w:tc>
        <w:tc>
          <w:tcPr>
            <w:tcW w:w="1841" w:type="dxa"/>
            <w:vMerge/>
          </w:tcPr>
          <w:p w14:paraId="5705713F" w14:textId="77777777" w:rsidR="008D69F4" w:rsidRPr="00D6660E" w:rsidRDefault="008D69F4" w:rsidP="00FF589C">
            <w:pPr>
              <w:rPr>
                <w:rFonts w:cs="Arial"/>
                <w:sz w:val="24"/>
                <w:szCs w:val="24"/>
              </w:rPr>
            </w:pPr>
          </w:p>
        </w:tc>
        <w:tc>
          <w:tcPr>
            <w:tcW w:w="2260" w:type="dxa"/>
            <w:gridSpan w:val="2"/>
            <w:vMerge/>
          </w:tcPr>
          <w:p w14:paraId="06D67254" w14:textId="77777777" w:rsidR="008D69F4" w:rsidRPr="00D6660E" w:rsidRDefault="008D69F4" w:rsidP="00FF589C">
            <w:pPr>
              <w:rPr>
                <w:rStyle w:val="210pt"/>
                <w:rFonts w:ascii="Arial" w:eastAsia="Tahoma" w:hAnsi="Arial" w:cs="Arial"/>
                <w:sz w:val="24"/>
                <w:szCs w:val="24"/>
              </w:rPr>
            </w:pPr>
          </w:p>
        </w:tc>
        <w:tc>
          <w:tcPr>
            <w:tcW w:w="2560" w:type="dxa"/>
            <w:gridSpan w:val="4"/>
          </w:tcPr>
          <w:p w14:paraId="6BECBE54" w14:textId="77777777" w:rsidR="008D69F4" w:rsidRPr="00D6660E" w:rsidRDefault="008D69F4" w:rsidP="00FF589C">
            <w:pPr>
              <w:rPr>
                <w:rFonts w:cs="Arial"/>
                <w:sz w:val="24"/>
                <w:szCs w:val="24"/>
              </w:rPr>
            </w:pPr>
            <w:r w:rsidRPr="00D6660E">
              <w:rPr>
                <w:rFonts w:cs="Arial"/>
                <w:sz w:val="24"/>
                <w:szCs w:val="24"/>
              </w:rPr>
              <w:t>св.</w:t>
            </w:r>
            <w:r w:rsidRPr="00D6660E">
              <w:rPr>
                <w:rStyle w:val="210pt"/>
                <w:rFonts w:ascii="Arial" w:eastAsia="Tahoma" w:hAnsi="Arial" w:cs="Arial"/>
                <w:sz w:val="24"/>
                <w:szCs w:val="24"/>
              </w:rPr>
              <w:t xml:space="preserve"> 0,4 до 0,8</w:t>
            </w:r>
          </w:p>
        </w:tc>
        <w:tc>
          <w:tcPr>
            <w:tcW w:w="2553" w:type="dxa"/>
            <w:gridSpan w:val="3"/>
          </w:tcPr>
          <w:p w14:paraId="744E9718" w14:textId="77777777" w:rsidR="008D69F4" w:rsidRPr="00D6660E" w:rsidRDefault="008D69F4" w:rsidP="00FF589C">
            <w:pPr>
              <w:jc w:val="center"/>
              <w:rPr>
                <w:rFonts w:cs="Arial"/>
                <w:sz w:val="24"/>
                <w:szCs w:val="24"/>
              </w:rPr>
            </w:pPr>
            <w:r w:rsidRPr="00D6660E">
              <w:rPr>
                <w:rFonts w:cs="Arial"/>
                <w:sz w:val="24"/>
                <w:szCs w:val="24"/>
              </w:rPr>
              <w:t>1</w:t>
            </w:r>
          </w:p>
        </w:tc>
      </w:tr>
      <w:tr w:rsidR="00594822" w:rsidRPr="00D6660E" w14:paraId="458E6A2C" w14:textId="77777777" w:rsidTr="00163778">
        <w:tc>
          <w:tcPr>
            <w:tcW w:w="709" w:type="dxa"/>
            <w:vMerge/>
          </w:tcPr>
          <w:p w14:paraId="67E86B9E" w14:textId="77777777" w:rsidR="008D69F4" w:rsidRPr="00D6660E" w:rsidRDefault="008D69F4" w:rsidP="00FF589C">
            <w:pPr>
              <w:jc w:val="center"/>
              <w:rPr>
                <w:rFonts w:cs="Arial"/>
                <w:sz w:val="24"/>
                <w:szCs w:val="24"/>
              </w:rPr>
            </w:pPr>
          </w:p>
        </w:tc>
        <w:tc>
          <w:tcPr>
            <w:tcW w:w="1841" w:type="dxa"/>
            <w:vMerge/>
          </w:tcPr>
          <w:p w14:paraId="5A756BDB" w14:textId="77777777" w:rsidR="008D69F4" w:rsidRPr="00D6660E" w:rsidRDefault="008D69F4" w:rsidP="00FF589C">
            <w:pPr>
              <w:rPr>
                <w:rFonts w:cs="Arial"/>
                <w:sz w:val="24"/>
                <w:szCs w:val="24"/>
              </w:rPr>
            </w:pPr>
          </w:p>
        </w:tc>
        <w:tc>
          <w:tcPr>
            <w:tcW w:w="2260" w:type="dxa"/>
            <w:gridSpan w:val="2"/>
            <w:vMerge/>
          </w:tcPr>
          <w:p w14:paraId="65B79A21" w14:textId="77777777" w:rsidR="008D69F4" w:rsidRPr="00D6660E" w:rsidRDefault="008D69F4" w:rsidP="00FF589C">
            <w:pPr>
              <w:rPr>
                <w:rStyle w:val="210pt"/>
                <w:rFonts w:ascii="Arial" w:eastAsia="Tahoma" w:hAnsi="Arial" w:cs="Arial"/>
                <w:sz w:val="24"/>
                <w:szCs w:val="24"/>
              </w:rPr>
            </w:pPr>
          </w:p>
        </w:tc>
        <w:tc>
          <w:tcPr>
            <w:tcW w:w="2560" w:type="dxa"/>
            <w:gridSpan w:val="4"/>
          </w:tcPr>
          <w:p w14:paraId="4FA0E191" w14:textId="77777777" w:rsidR="008D69F4" w:rsidRPr="00D6660E" w:rsidRDefault="008D69F4" w:rsidP="00FF589C">
            <w:pPr>
              <w:rPr>
                <w:rFonts w:cs="Arial"/>
                <w:sz w:val="24"/>
                <w:szCs w:val="24"/>
              </w:rPr>
            </w:pPr>
            <w:r w:rsidRPr="00D6660E">
              <w:rPr>
                <w:rFonts w:cs="Arial"/>
                <w:sz w:val="24"/>
                <w:szCs w:val="24"/>
              </w:rPr>
              <w:t>св.</w:t>
            </w:r>
            <w:r w:rsidRPr="00D6660E">
              <w:rPr>
                <w:rStyle w:val="210pt"/>
                <w:rFonts w:ascii="Arial" w:eastAsia="Tahoma" w:hAnsi="Arial" w:cs="Arial"/>
                <w:sz w:val="24"/>
                <w:szCs w:val="24"/>
              </w:rPr>
              <w:t xml:space="preserve"> 0,8 до 12</w:t>
            </w:r>
          </w:p>
        </w:tc>
        <w:tc>
          <w:tcPr>
            <w:tcW w:w="2553" w:type="dxa"/>
            <w:gridSpan w:val="3"/>
          </w:tcPr>
          <w:p w14:paraId="69FA61FF" w14:textId="77777777" w:rsidR="008D69F4" w:rsidRPr="00D6660E" w:rsidRDefault="008D69F4" w:rsidP="00FF589C">
            <w:pPr>
              <w:jc w:val="center"/>
              <w:rPr>
                <w:rFonts w:cs="Arial"/>
                <w:sz w:val="24"/>
                <w:szCs w:val="24"/>
              </w:rPr>
            </w:pPr>
            <w:r w:rsidRPr="00D6660E">
              <w:rPr>
                <w:rFonts w:cs="Arial"/>
                <w:sz w:val="24"/>
                <w:szCs w:val="24"/>
              </w:rPr>
              <w:t>2</w:t>
            </w:r>
          </w:p>
        </w:tc>
      </w:tr>
      <w:tr w:rsidR="00594822" w:rsidRPr="00D6660E" w14:paraId="32193465" w14:textId="77777777" w:rsidTr="00163778">
        <w:tc>
          <w:tcPr>
            <w:tcW w:w="709" w:type="dxa"/>
            <w:vMerge/>
          </w:tcPr>
          <w:p w14:paraId="038C0177" w14:textId="77777777" w:rsidR="008D69F4" w:rsidRPr="00D6660E" w:rsidRDefault="008D69F4" w:rsidP="00FF589C">
            <w:pPr>
              <w:jc w:val="center"/>
              <w:rPr>
                <w:rFonts w:cs="Arial"/>
                <w:sz w:val="24"/>
                <w:szCs w:val="24"/>
              </w:rPr>
            </w:pPr>
          </w:p>
        </w:tc>
        <w:tc>
          <w:tcPr>
            <w:tcW w:w="1841" w:type="dxa"/>
            <w:vMerge/>
          </w:tcPr>
          <w:p w14:paraId="2D20DFCA" w14:textId="77777777" w:rsidR="008D69F4" w:rsidRPr="00D6660E" w:rsidRDefault="008D69F4" w:rsidP="00FF589C">
            <w:pPr>
              <w:rPr>
                <w:rFonts w:cs="Arial"/>
                <w:sz w:val="24"/>
                <w:szCs w:val="24"/>
              </w:rPr>
            </w:pPr>
          </w:p>
        </w:tc>
        <w:tc>
          <w:tcPr>
            <w:tcW w:w="2260" w:type="dxa"/>
            <w:gridSpan w:val="2"/>
            <w:vMerge/>
          </w:tcPr>
          <w:p w14:paraId="61360CA4" w14:textId="77777777" w:rsidR="008D69F4" w:rsidRPr="00D6660E" w:rsidRDefault="008D69F4" w:rsidP="00FF589C">
            <w:pPr>
              <w:rPr>
                <w:rStyle w:val="210pt"/>
                <w:rFonts w:ascii="Arial" w:eastAsia="Tahoma" w:hAnsi="Arial" w:cs="Arial"/>
                <w:sz w:val="24"/>
                <w:szCs w:val="24"/>
              </w:rPr>
            </w:pPr>
          </w:p>
        </w:tc>
        <w:tc>
          <w:tcPr>
            <w:tcW w:w="2560" w:type="dxa"/>
            <w:gridSpan w:val="4"/>
          </w:tcPr>
          <w:p w14:paraId="718FDB9F" w14:textId="77777777" w:rsidR="008D69F4" w:rsidRPr="00D6660E" w:rsidRDefault="008D69F4" w:rsidP="00FF589C">
            <w:pPr>
              <w:rPr>
                <w:rFonts w:cs="Arial"/>
                <w:sz w:val="24"/>
                <w:szCs w:val="24"/>
              </w:rPr>
            </w:pPr>
            <w:r w:rsidRPr="00D6660E">
              <w:rPr>
                <w:rFonts w:cs="Arial"/>
                <w:sz w:val="24"/>
                <w:szCs w:val="24"/>
              </w:rPr>
              <w:t>св.</w:t>
            </w:r>
            <w:r w:rsidRPr="00D6660E">
              <w:rPr>
                <w:rStyle w:val="210pt"/>
                <w:rFonts w:ascii="Arial" w:eastAsia="Tahoma" w:hAnsi="Arial" w:cs="Arial"/>
                <w:sz w:val="24"/>
                <w:szCs w:val="24"/>
              </w:rPr>
              <w:t xml:space="preserve"> 12 до 32</w:t>
            </w:r>
          </w:p>
        </w:tc>
        <w:tc>
          <w:tcPr>
            <w:tcW w:w="2553" w:type="dxa"/>
            <w:gridSpan w:val="3"/>
          </w:tcPr>
          <w:p w14:paraId="36E9601E" w14:textId="77777777" w:rsidR="008D69F4" w:rsidRPr="00D6660E" w:rsidRDefault="008D69F4" w:rsidP="00FF589C">
            <w:pPr>
              <w:jc w:val="center"/>
              <w:rPr>
                <w:rFonts w:cs="Arial"/>
                <w:sz w:val="24"/>
                <w:szCs w:val="24"/>
              </w:rPr>
            </w:pPr>
            <w:r w:rsidRPr="00D6660E">
              <w:rPr>
                <w:rFonts w:cs="Arial"/>
                <w:sz w:val="24"/>
                <w:szCs w:val="24"/>
              </w:rPr>
              <w:t>3</w:t>
            </w:r>
          </w:p>
        </w:tc>
      </w:tr>
      <w:tr w:rsidR="00594822" w:rsidRPr="00D6660E" w14:paraId="41E099BF" w14:textId="77777777" w:rsidTr="00163778">
        <w:tc>
          <w:tcPr>
            <w:tcW w:w="709" w:type="dxa"/>
            <w:vMerge/>
          </w:tcPr>
          <w:p w14:paraId="0BFBC3D6" w14:textId="77777777" w:rsidR="008D69F4" w:rsidRPr="00D6660E" w:rsidRDefault="008D69F4" w:rsidP="00FF589C">
            <w:pPr>
              <w:jc w:val="center"/>
              <w:rPr>
                <w:rFonts w:cs="Arial"/>
                <w:sz w:val="24"/>
                <w:szCs w:val="24"/>
              </w:rPr>
            </w:pPr>
          </w:p>
        </w:tc>
        <w:tc>
          <w:tcPr>
            <w:tcW w:w="1841" w:type="dxa"/>
            <w:vMerge/>
          </w:tcPr>
          <w:p w14:paraId="5494A49C" w14:textId="77777777" w:rsidR="008D69F4" w:rsidRPr="00D6660E" w:rsidRDefault="008D69F4" w:rsidP="00FF589C">
            <w:pPr>
              <w:rPr>
                <w:rFonts w:cs="Arial"/>
                <w:sz w:val="24"/>
                <w:szCs w:val="24"/>
              </w:rPr>
            </w:pPr>
          </w:p>
        </w:tc>
        <w:tc>
          <w:tcPr>
            <w:tcW w:w="2260" w:type="dxa"/>
            <w:gridSpan w:val="2"/>
            <w:vMerge/>
          </w:tcPr>
          <w:p w14:paraId="657BD387" w14:textId="77777777" w:rsidR="008D69F4" w:rsidRPr="00D6660E" w:rsidRDefault="008D69F4" w:rsidP="00FF589C">
            <w:pPr>
              <w:rPr>
                <w:rStyle w:val="210pt"/>
                <w:rFonts w:ascii="Arial" w:eastAsia="Tahoma" w:hAnsi="Arial" w:cs="Arial"/>
                <w:sz w:val="24"/>
                <w:szCs w:val="24"/>
              </w:rPr>
            </w:pPr>
          </w:p>
        </w:tc>
        <w:tc>
          <w:tcPr>
            <w:tcW w:w="2560" w:type="dxa"/>
            <w:gridSpan w:val="4"/>
          </w:tcPr>
          <w:p w14:paraId="5A6EE098" w14:textId="77777777" w:rsidR="008D69F4" w:rsidRPr="00D6660E" w:rsidRDefault="008D69F4" w:rsidP="00FF589C">
            <w:pPr>
              <w:rPr>
                <w:rFonts w:cs="Arial"/>
                <w:sz w:val="24"/>
                <w:szCs w:val="24"/>
              </w:rPr>
            </w:pPr>
            <w:r w:rsidRPr="00D6660E">
              <w:rPr>
                <w:rFonts w:cs="Arial"/>
                <w:sz w:val="24"/>
                <w:szCs w:val="24"/>
              </w:rPr>
              <w:t>св.</w:t>
            </w:r>
            <w:r w:rsidRPr="00D6660E">
              <w:rPr>
                <w:rStyle w:val="210pt"/>
                <w:rFonts w:ascii="Arial" w:eastAsia="Tahoma" w:hAnsi="Arial" w:cs="Arial"/>
                <w:sz w:val="24"/>
                <w:szCs w:val="24"/>
              </w:rPr>
              <w:t xml:space="preserve"> 32 до 80</w:t>
            </w:r>
          </w:p>
        </w:tc>
        <w:tc>
          <w:tcPr>
            <w:tcW w:w="2553" w:type="dxa"/>
            <w:gridSpan w:val="3"/>
          </w:tcPr>
          <w:p w14:paraId="6AAB1F67" w14:textId="77777777" w:rsidR="008D69F4" w:rsidRPr="00D6660E" w:rsidRDefault="008D69F4" w:rsidP="00FF589C">
            <w:pPr>
              <w:jc w:val="center"/>
              <w:rPr>
                <w:rFonts w:cs="Arial"/>
                <w:sz w:val="24"/>
                <w:szCs w:val="24"/>
              </w:rPr>
            </w:pPr>
            <w:r w:rsidRPr="00D6660E">
              <w:rPr>
                <w:rFonts w:cs="Arial"/>
                <w:sz w:val="24"/>
                <w:szCs w:val="24"/>
              </w:rPr>
              <w:t>4</w:t>
            </w:r>
          </w:p>
        </w:tc>
      </w:tr>
      <w:tr w:rsidR="00594822" w:rsidRPr="00D6660E" w14:paraId="0D97767F" w14:textId="77777777" w:rsidTr="00163778">
        <w:tc>
          <w:tcPr>
            <w:tcW w:w="709" w:type="dxa"/>
            <w:vMerge/>
          </w:tcPr>
          <w:p w14:paraId="6076FA5E" w14:textId="77777777" w:rsidR="008D69F4" w:rsidRPr="00D6660E" w:rsidRDefault="008D69F4" w:rsidP="00FF589C">
            <w:pPr>
              <w:jc w:val="center"/>
              <w:rPr>
                <w:rFonts w:cs="Arial"/>
                <w:sz w:val="24"/>
                <w:szCs w:val="24"/>
              </w:rPr>
            </w:pPr>
          </w:p>
        </w:tc>
        <w:tc>
          <w:tcPr>
            <w:tcW w:w="1841" w:type="dxa"/>
            <w:vMerge/>
          </w:tcPr>
          <w:p w14:paraId="4F6FDB03" w14:textId="77777777" w:rsidR="008D69F4" w:rsidRPr="00D6660E" w:rsidRDefault="008D69F4" w:rsidP="00FF589C">
            <w:pPr>
              <w:rPr>
                <w:rFonts w:cs="Arial"/>
                <w:sz w:val="24"/>
                <w:szCs w:val="24"/>
              </w:rPr>
            </w:pPr>
          </w:p>
        </w:tc>
        <w:tc>
          <w:tcPr>
            <w:tcW w:w="2260" w:type="dxa"/>
            <w:gridSpan w:val="2"/>
            <w:vMerge/>
          </w:tcPr>
          <w:p w14:paraId="1131ED64" w14:textId="77777777" w:rsidR="008D69F4" w:rsidRPr="00D6660E" w:rsidRDefault="008D69F4" w:rsidP="00FF589C">
            <w:pPr>
              <w:rPr>
                <w:rStyle w:val="210pt"/>
                <w:rFonts w:ascii="Arial" w:eastAsia="Tahoma" w:hAnsi="Arial" w:cs="Arial"/>
                <w:sz w:val="24"/>
                <w:szCs w:val="24"/>
              </w:rPr>
            </w:pPr>
          </w:p>
        </w:tc>
        <w:tc>
          <w:tcPr>
            <w:tcW w:w="2560" w:type="dxa"/>
            <w:gridSpan w:val="4"/>
          </w:tcPr>
          <w:p w14:paraId="436CCD00" w14:textId="77777777" w:rsidR="008D69F4" w:rsidRPr="00D6660E" w:rsidRDefault="008D69F4" w:rsidP="00FF589C">
            <w:pPr>
              <w:rPr>
                <w:rFonts w:cs="Arial"/>
                <w:sz w:val="24"/>
                <w:szCs w:val="24"/>
              </w:rPr>
            </w:pPr>
            <w:r w:rsidRPr="00D6660E">
              <w:rPr>
                <w:rFonts w:cs="Arial"/>
                <w:sz w:val="24"/>
                <w:szCs w:val="24"/>
              </w:rPr>
              <w:t xml:space="preserve">св. </w:t>
            </w:r>
            <w:r w:rsidRPr="00D6660E">
              <w:rPr>
                <w:rStyle w:val="210pt"/>
                <w:rFonts w:ascii="Arial" w:eastAsia="Tahoma" w:hAnsi="Arial" w:cs="Arial"/>
                <w:sz w:val="24"/>
                <w:szCs w:val="24"/>
              </w:rPr>
              <w:t>80 до 125</w:t>
            </w:r>
          </w:p>
        </w:tc>
        <w:tc>
          <w:tcPr>
            <w:tcW w:w="2553" w:type="dxa"/>
            <w:gridSpan w:val="3"/>
          </w:tcPr>
          <w:p w14:paraId="40015144" w14:textId="77777777" w:rsidR="008D69F4" w:rsidRPr="00D6660E" w:rsidRDefault="008D69F4" w:rsidP="00FF589C">
            <w:pPr>
              <w:jc w:val="center"/>
              <w:rPr>
                <w:rFonts w:cs="Arial"/>
                <w:sz w:val="24"/>
                <w:szCs w:val="24"/>
              </w:rPr>
            </w:pPr>
            <w:r w:rsidRPr="00D6660E">
              <w:rPr>
                <w:rFonts w:cs="Arial"/>
                <w:sz w:val="24"/>
                <w:szCs w:val="24"/>
              </w:rPr>
              <w:t>6</w:t>
            </w:r>
          </w:p>
        </w:tc>
      </w:tr>
      <w:tr w:rsidR="00594822" w:rsidRPr="00D6660E" w14:paraId="34D322A9" w14:textId="77777777" w:rsidTr="00163778">
        <w:tc>
          <w:tcPr>
            <w:tcW w:w="709" w:type="dxa"/>
            <w:vMerge/>
          </w:tcPr>
          <w:p w14:paraId="06A9A2FB" w14:textId="77777777" w:rsidR="008D69F4" w:rsidRPr="00D6660E" w:rsidRDefault="008D69F4" w:rsidP="00FF589C">
            <w:pPr>
              <w:jc w:val="center"/>
              <w:rPr>
                <w:rFonts w:cs="Arial"/>
                <w:sz w:val="24"/>
                <w:szCs w:val="24"/>
              </w:rPr>
            </w:pPr>
          </w:p>
        </w:tc>
        <w:tc>
          <w:tcPr>
            <w:tcW w:w="1841" w:type="dxa"/>
            <w:vMerge/>
          </w:tcPr>
          <w:p w14:paraId="34DE3D8B" w14:textId="77777777" w:rsidR="008D69F4" w:rsidRPr="00D6660E" w:rsidRDefault="008D69F4" w:rsidP="00FF589C">
            <w:pPr>
              <w:rPr>
                <w:rFonts w:cs="Arial"/>
                <w:sz w:val="24"/>
                <w:szCs w:val="24"/>
              </w:rPr>
            </w:pPr>
          </w:p>
        </w:tc>
        <w:tc>
          <w:tcPr>
            <w:tcW w:w="2260" w:type="dxa"/>
            <w:gridSpan w:val="2"/>
            <w:vMerge/>
          </w:tcPr>
          <w:p w14:paraId="4CEBC67A" w14:textId="77777777" w:rsidR="008D69F4" w:rsidRPr="00D6660E" w:rsidRDefault="008D69F4" w:rsidP="00FF589C">
            <w:pPr>
              <w:rPr>
                <w:rStyle w:val="210pt"/>
                <w:rFonts w:ascii="Arial" w:eastAsia="Tahoma" w:hAnsi="Arial" w:cs="Arial"/>
                <w:sz w:val="24"/>
                <w:szCs w:val="24"/>
              </w:rPr>
            </w:pPr>
          </w:p>
        </w:tc>
        <w:tc>
          <w:tcPr>
            <w:tcW w:w="2560" w:type="dxa"/>
            <w:gridSpan w:val="4"/>
          </w:tcPr>
          <w:p w14:paraId="0C2A0D04" w14:textId="77777777" w:rsidR="008D69F4" w:rsidRPr="00D6660E" w:rsidRDefault="008D69F4" w:rsidP="00FF589C">
            <w:pPr>
              <w:rPr>
                <w:rFonts w:cs="Arial"/>
                <w:sz w:val="24"/>
                <w:szCs w:val="24"/>
              </w:rPr>
            </w:pPr>
            <w:r w:rsidRPr="00D6660E">
              <w:rPr>
                <w:rFonts w:cs="Arial"/>
                <w:sz w:val="24"/>
                <w:szCs w:val="24"/>
              </w:rPr>
              <w:t>св.</w:t>
            </w:r>
            <w:r w:rsidRPr="00D6660E">
              <w:rPr>
                <w:rStyle w:val="210pt"/>
                <w:rFonts w:ascii="Arial" w:eastAsia="Tahoma" w:hAnsi="Arial" w:cs="Arial"/>
                <w:sz w:val="24"/>
                <w:szCs w:val="24"/>
              </w:rPr>
              <w:t xml:space="preserve"> 125 до 250</w:t>
            </w:r>
          </w:p>
        </w:tc>
        <w:tc>
          <w:tcPr>
            <w:tcW w:w="2553" w:type="dxa"/>
            <w:gridSpan w:val="3"/>
          </w:tcPr>
          <w:p w14:paraId="44420C00" w14:textId="77777777" w:rsidR="008D69F4" w:rsidRPr="00D6660E" w:rsidRDefault="008D69F4" w:rsidP="00FF589C">
            <w:pPr>
              <w:jc w:val="center"/>
              <w:rPr>
                <w:rFonts w:cs="Arial"/>
                <w:sz w:val="24"/>
                <w:szCs w:val="24"/>
              </w:rPr>
            </w:pPr>
            <w:r w:rsidRPr="00D6660E">
              <w:rPr>
                <w:rFonts w:cs="Arial"/>
                <w:sz w:val="24"/>
                <w:szCs w:val="24"/>
              </w:rPr>
              <w:t>12</w:t>
            </w:r>
          </w:p>
        </w:tc>
      </w:tr>
      <w:tr w:rsidR="00594822" w:rsidRPr="00D6660E" w14:paraId="2824D2B4" w14:textId="77777777" w:rsidTr="00163778">
        <w:tc>
          <w:tcPr>
            <w:tcW w:w="709" w:type="dxa"/>
            <w:vMerge/>
          </w:tcPr>
          <w:p w14:paraId="22E56BE3" w14:textId="77777777" w:rsidR="008D69F4" w:rsidRPr="00D6660E" w:rsidRDefault="008D69F4" w:rsidP="00FF589C">
            <w:pPr>
              <w:jc w:val="center"/>
              <w:rPr>
                <w:rFonts w:cs="Arial"/>
                <w:sz w:val="24"/>
                <w:szCs w:val="24"/>
              </w:rPr>
            </w:pPr>
          </w:p>
        </w:tc>
        <w:tc>
          <w:tcPr>
            <w:tcW w:w="1841" w:type="dxa"/>
            <w:vMerge/>
          </w:tcPr>
          <w:p w14:paraId="5668A9AC" w14:textId="77777777" w:rsidR="008D69F4" w:rsidRPr="00D6660E" w:rsidRDefault="008D69F4" w:rsidP="00FF589C">
            <w:pPr>
              <w:rPr>
                <w:rFonts w:cs="Arial"/>
                <w:sz w:val="24"/>
                <w:szCs w:val="24"/>
              </w:rPr>
            </w:pPr>
          </w:p>
        </w:tc>
        <w:tc>
          <w:tcPr>
            <w:tcW w:w="2260" w:type="dxa"/>
            <w:gridSpan w:val="2"/>
            <w:vMerge/>
          </w:tcPr>
          <w:p w14:paraId="08420CE5" w14:textId="77777777" w:rsidR="008D69F4" w:rsidRPr="00D6660E" w:rsidRDefault="008D69F4" w:rsidP="00FF589C">
            <w:pPr>
              <w:rPr>
                <w:rStyle w:val="210pt"/>
                <w:rFonts w:ascii="Arial" w:eastAsia="Tahoma" w:hAnsi="Arial" w:cs="Arial"/>
                <w:sz w:val="24"/>
                <w:szCs w:val="24"/>
              </w:rPr>
            </w:pPr>
          </w:p>
        </w:tc>
        <w:tc>
          <w:tcPr>
            <w:tcW w:w="2560" w:type="dxa"/>
            <w:gridSpan w:val="4"/>
          </w:tcPr>
          <w:p w14:paraId="68F565C3" w14:textId="77777777" w:rsidR="008D69F4" w:rsidRPr="00D6660E" w:rsidRDefault="008D69F4" w:rsidP="00FF589C">
            <w:pPr>
              <w:rPr>
                <w:rFonts w:cs="Arial"/>
                <w:sz w:val="24"/>
                <w:szCs w:val="24"/>
              </w:rPr>
            </w:pPr>
            <w:r w:rsidRPr="00D6660E">
              <w:rPr>
                <w:rFonts w:cs="Arial"/>
                <w:sz w:val="24"/>
                <w:szCs w:val="24"/>
              </w:rPr>
              <w:t>св.</w:t>
            </w:r>
            <w:r w:rsidRPr="00D6660E">
              <w:rPr>
                <w:rStyle w:val="210pt"/>
                <w:rFonts w:ascii="Arial" w:eastAsia="Tahoma" w:hAnsi="Arial" w:cs="Arial"/>
                <w:sz w:val="24"/>
                <w:szCs w:val="24"/>
              </w:rPr>
              <w:t xml:space="preserve"> 250 до 400</w:t>
            </w:r>
          </w:p>
        </w:tc>
        <w:tc>
          <w:tcPr>
            <w:tcW w:w="2553" w:type="dxa"/>
            <w:gridSpan w:val="3"/>
          </w:tcPr>
          <w:p w14:paraId="294DC900" w14:textId="77777777" w:rsidR="008D69F4" w:rsidRPr="00D6660E" w:rsidRDefault="008D69F4" w:rsidP="00FF589C">
            <w:pPr>
              <w:jc w:val="center"/>
              <w:rPr>
                <w:rFonts w:cs="Arial"/>
                <w:sz w:val="24"/>
                <w:szCs w:val="24"/>
              </w:rPr>
            </w:pPr>
            <w:r w:rsidRPr="00D6660E">
              <w:rPr>
                <w:rFonts w:cs="Arial"/>
                <w:sz w:val="24"/>
                <w:szCs w:val="24"/>
              </w:rPr>
              <w:t>18</w:t>
            </w:r>
          </w:p>
        </w:tc>
      </w:tr>
      <w:tr w:rsidR="00594822" w:rsidRPr="00D6660E" w14:paraId="430CE238" w14:textId="77777777" w:rsidTr="00163778">
        <w:tc>
          <w:tcPr>
            <w:tcW w:w="709" w:type="dxa"/>
            <w:vMerge/>
          </w:tcPr>
          <w:p w14:paraId="27B404BB" w14:textId="77777777" w:rsidR="008D69F4" w:rsidRPr="00D6660E" w:rsidRDefault="008D69F4" w:rsidP="00FF589C">
            <w:pPr>
              <w:jc w:val="center"/>
              <w:rPr>
                <w:rFonts w:cs="Arial"/>
                <w:sz w:val="24"/>
                <w:szCs w:val="24"/>
              </w:rPr>
            </w:pPr>
          </w:p>
        </w:tc>
        <w:tc>
          <w:tcPr>
            <w:tcW w:w="1841" w:type="dxa"/>
            <w:vMerge/>
          </w:tcPr>
          <w:p w14:paraId="40263C65" w14:textId="77777777" w:rsidR="008D69F4" w:rsidRPr="00D6660E" w:rsidRDefault="008D69F4" w:rsidP="00FF589C">
            <w:pPr>
              <w:rPr>
                <w:rFonts w:cs="Arial"/>
                <w:sz w:val="24"/>
                <w:szCs w:val="24"/>
              </w:rPr>
            </w:pPr>
          </w:p>
        </w:tc>
        <w:tc>
          <w:tcPr>
            <w:tcW w:w="2260" w:type="dxa"/>
            <w:gridSpan w:val="2"/>
            <w:vMerge/>
          </w:tcPr>
          <w:p w14:paraId="15E7CCF4" w14:textId="77777777" w:rsidR="008D69F4" w:rsidRPr="00D6660E" w:rsidRDefault="008D69F4" w:rsidP="00FF589C">
            <w:pPr>
              <w:rPr>
                <w:rStyle w:val="210pt"/>
                <w:rFonts w:ascii="Arial" w:eastAsia="Tahoma" w:hAnsi="Arial" w:cs="Arial"/>
                <w:sz w:val="24"/>
                <w:szCs w:val="24"/>
              </w:rPr>
            </w:pPr>
          </w:p>
        </w:tc>
        <w:tc>
          <w:tcPr>
            <w:tcW w:w="2560" w:type="dxa"/>
            <w:gridSpan w:val="4"/>
          </w:tcPr>
          <w:p w14:paraId="78AE7372" w14:textId="77777777" w:rsidR="008D69F4" w:rsidRPr="00D6660E" w:rsidRDefault="008D69F4" w:rsidP="00FF589C">
            <w:pPr>
              <w:rPr>
                <w:rFonts w:cs="Arial"/>
                <w:sz w:val="24"/>
                <w:szCs w:val="24"/>
              </w:rPr>
            </w:pPr>
            <w:r w:rsidRPr="00D6660E">
              <w:rPr>
                <w:rFonts w:cs="Arial"/>
                <w:sz w:val="24"/>
                <w:szCs w:val="24"/>
              </w:rPr>
              <w:t>св.</w:t>
            </w:r>
            <w:r w:rsidRPr="00D6660E">
              <w:rPr>
                <w:rStyle w:val="210pt"/>
                <w:rFonts w:ascii="Arial" w:eastAsia="Tahoma" w:hAnsi="Arial" w:cs="Arial"/>
                <w:sz w:val="24"/>
                <w:szCs w:val="24"/>
              </w:rPr>
              <w:t xml:space="preserve"> 400 до 800</w:t>
            </w:r>
          </w:p>
        </w:tc>
        <w:tc>
          <w:tcPr>
            <w:tcW w:w="2553" w:type="dxa"/>
            <w:gridSpan w:val="3"/>
          </w:tcPr>
          <w:p w14:paraId="578FCF34" w14:textId="77777777" w:rsidR="008D69F4" w:rsidRPr="00D6660E" w:rsidRDefault="008D69F4" w:rsidP="00FF589C">
            <w:pPr>
              <w:jc w:val="center"/>
              <w:rPr>
                <w:rFonts w:cs="Arial"/>
                <w:sz w:val="24"/>
                <w:szCs w:val="24"/>
              </w:rPr>
            </w:pPr>
            <w:r w:rsidRPr="00D6660E">
              <w:rPr>
                <w:rFonts w:cs="Arial"/>
                <w:sz w:val="24"/>
                <w:szCs w:val="24"/>
              </w:rPr>
              <w:t>24</w:t>
            </w:r>
          </w:p>
        </w:tc>
      </w:tr>
      <w:tr w:rsidR="00594822" w:rsidRPr="00D6660E" w14:paraId="0EDC1F22" w14:textId="77777777" w:rsidTr="00163778">
        <w:tc>
          <w:tcPr>
            <w:tcW w:w="709" w:type="dxa"/>
            <w:vMerge w:val="restart"/>
          </w:tcPr>
          <w:p w14:paraId="604F6080" w14:textId="77777777" w:rsidR="008D69F4" w:rsidRPr="00D6660E" w:rsidRDefault="00594822" w:rsidP="00594822">
            <w:pPr>
              <w:jc w:val="center"/>
              <w:rPr>
                <w:rFonts w:cs="Arial"/>
                <w:sz w:val="24"/>
                <w:szCs w:val="24"/>
              </w:rPr>
            </w:pPr>
            <w:r w:rsidRPr="00D6660E">
              <w:rPr>
                <w:rFonts w:cs="Arial"/>
                <w:sz w:val="24"/>
                <w:szCs w:val="24"/>
              </w:rPr>
              <w:t>44.4</w:t>
            </w:r>
          </w:p>
        </w:tc>
        <w:tc>
          <w:tcPr>
            <w:tcW w:w="1841" w:type="dxa"/>
            <w:vMerge w:val="restart"/>
          </w:tcPr>
          <w:p w14:paraId="6035E664" w14:textId="77777777" w:rsidR="008D69F4" w:rsidRPr="00D6660E" w:rsidRDefault="008D69F4" w:rsidP="00FF589C">
            <w:pPr>
              <w:ind w:firstLine="0"/>
              <w:rPr>
                <w:rFonts w:cs="Arial"/>
                <w:sz w:val="24"/>
                <w:szCs w:val="24"/>
              </w:rPr>
            </w:pPr>
            <w:r w:rsidRPr="00D6660E">
              <w:rPr>
                <w:rStyle w:val="210pt"/>
                <w:rFonts w:ascii="Arial" w:eastAsia="Tahoma" w:hAnsi="Arial" w:cs="Arial"/>
                <w:sz w:val="24"/>
                <w:szCs w:val="24"/>
              </w:rPr>
              <w:t>Канализационные очистные сооружения (КОС)</w:t>
            </w:r>
          </w:p>
        </w:tc>
        <w:tc>
          <w:tcPr>
            <w:tcW w:w="2260" w:type="dxa"/>
            <w:gridSpan w:val="2"/>
            <w:vMerge w:val="restart"/>
          </w:tcPr>
          <w:p w14:paraId="0ED466A5" w14:textId="77777777" w:rsidR="008D69F4" w:rsidRPr="00D6660E" w:rsidRDefault="008D69F4" w:rsidP="00FF589C">
            <w:pPr>
              <w:ind w:firstLine="0"/>
              <w:rPr>
                <w:rFonts w:cs="Arial"/>
                <w:sz w:val="24"/>
                <w:szCs w:val="24"/>
              </w:rPr>
            </w:pPr>
            <w:r w:rsidRPr="00D6660E">
              <w:rPr>
                <w:rStyle w:val="210pt"/>
                <w:rFonts w:ascii="Arial" w:eastAsia="Tahoma" w:hAnsi="Arial" w:cs="Arial"/>
                <w:sz w:val="24"/>
                <w:szCs w:val="24"/>
              </w:rPr>
              <w:t>Размер земельного участка</w:t>
            </w:r>
          </w:p>
        </w:tc>
        <w:tc>
          <w:tcPr>
            <w:tcW w:w="1419" w:type="dxa"/>
            <w:gridSpan w:val="3"/>
            <w:vMerge w:val="restart"/>
          </w:tcPr>
          <w:p w14:paraId="05727307" w14:textId="77777777" w:rsidR="008D69F4" w:rsidRPr="00D6660E" w:rsidRDefault="008D69F4" w:rsidP="00FF589C">
            <w:pPr>
              <w:ind w:firstLine="0"/>
              <w:rPr>
                <w:rFonts w:cs="Arial"/>
                <w:sz w:val="24"/>
                <w:szCs w:val="24"/>
              </w:rPr>
            </w:pPr>
            <w:r w:rsidRPr="00D6660E">
              <w:rPr>
                <w:rFonts w:cs="Arial"/>
                <w:sz w:val="24"/>
                <w:szCs w:val="24"/>
              </w:rPr>
              <w:t>Производительность, тыс. куб. м/</w:t>
            </w:r>
            <w:proofErr w:type="spellStart"/>
            <w:r w:rsidRPr="00D6660E">
              <w:rPr>
                <w:rFonts w:cs="Arial"/>
                <w:sz w:val="24"/>
                <w:szCs w:val="24"/>
              </w:rPr>
              <w:t>сут</w:t>
            </w:r>
            <w:proofErr w:type="spellEnd"/>
            <w:r w:rsidRPr="00D6660E">
              <w:rPr>
                <w:rFonts w:cs="Arial"/>
                <w:sz w:val="24"/>
                <w:szCs w:val="24"/>
              </w:rPr>
              <w:t>.</w:t>
            </w:r>
          </w:p>
        </w:tc>
        <w:tc>
          <w:tcPr>
            <w:tcW w:w="3694" w:type="dxa"/>
            <w:gridSpan w:val="4"/>
          </w:tcPr>
          <w:p w14:paraId="12B39808" w14:textId="77777777" w:rsidR="008D69F4" w:rsidRPr="00D6660E" w:rsidRDefault="008D69F4" w:rsidP="00FF589C">
            <w:pPr>
              <w:rPr>
                <w:rFonts w:cs="Arial"/>
                <w:sz w:val="24"/>
                <w:szCs w:val="24"/>
              </w:rPr>
            </w:pPr>
            <w:r w:rsidRPr="00D6660E">
              <w:rPr>
                <w:rFonts w:cs="Arial"/>
                <w:sz w:val="24"/>
                <w:szCs w:val="24"/>
              </w:rPr>
              <w:t>Размер, га</w:t>
            </w:r>
          </w:p>
        </w:tc>
      </w:tr>
      <w:tr w:rsidR="00594822" w:rsidRPr="00D6660E" w14:paraId="61CF8A09" w14:textId="77777777" w:rsidTr="00163778">
        <w:tc>
          <w:tcPr>
            <w:tcW w:w="709" w:type="dxa"/>
            <w:vMerge/>
          </w:tcPr>
          <w:p w14:paraId="2DA325FB" w14:textId="77777777" w:rsidR="008D69F4" w:rsidRPr="00D6660E" w:rsidRDefault="008D69F4" w:rsidP="00FF589C">
            <w:pPr>
              <w:jc w:val="center"/>
              <w:rPr>
                <w:rFonts w:cs="Arial"/>
                <w:sz w:val="24"/>
                <w:szCs w:val="24"/>
              </w:rPr>
            </w:pPr>
          </w:p>
        </w:tc>
        <w:tc>
          <w:tcPr>
            <w:tcW w:w="1841" w:type="dxa"/>
            <w:vMerge/>
          </w:tcPr>
          <w:p w14:paraId="66F4E4B9" w14:textId="77777777" w:rsidR="008D69F4" w:rsidRPr="00D6660E" w:rsidRDefault="008D69F4" w:rsidP="00FF589C">
            <w:pPr>
              <w:rPr>
                <w:rStyle w:val="210pt"/>
                <w:rFonts w:ascii="Arial" w:eastAsia="Tahoma" w:hAnsi="Arial" w:cs="Arial"/>
                <w:sz w:val="24"/>
                <w:szCs w:val="24"/>
              </w:rPr>
            </w:pPr>
          </w:p>
        </w:tc>
        <w:tc>
          <w:tcPr>
            <w:tcW w:w="2260" w:type="dxa"/>
            <w:gridSpan w:val="2"/>
            <w:vMerge/>
          </w:tcPr>
          <w:p w14:paraId="5BF7858A" w14:textId="77777777" w:rsidR="008D69F4" w:rsidRPr="00D6660E" w:rsidRDefault="008D69F4" w:rsidP="00FF589C">
            <w:pPr>
              <w:rPr>
                <w:rStyle w:val="210pt"/>
                <w:rFonts w:ascii="Arial" w:eastAsia="Tahoma" w:hAnsi="Arial" w:cs="Arial"/>
                <w:sz w:val="24"/>
                <w:szCs w:val="24"/>
              </w:rPr>
            </w:pPr>
          </w:p>
        </w:tc>
        <w:tc>
          <w:tcPr>
            <w:tcW w:w="1419" w:type="dxa"/>
            <w:gridSpan w:val="3"/>
            <w:vMerge/>
          </w:tcPr>
          <w:p w14:paraId="41CAF465" w14:textId="77777777" w:rsidR="008D69F4" w:rsidRPr="00D6660E" w:rsidRDefault="008D69F4" w:rsidP="00FF589C">
            <w:pPr>
              <w:jc w:val="center"/>
              <w:rPr>
                <w:rFonts w:cs="Arial"/>
                <w:sz w:val="24"/>
                <w:szCs w:val="24"/>
              </w:rPr>
            </w:pPr>
          </w:p>
        </w:tc>
        <w:tc>
          <w:tcPr>
            <w:tcW w:w="1141" w:type="dxa"/>
          </w:tcPr>
          <w:p w14:paraId="220EAACC" w14:textId="77777777" w:rsidR="008D69F4" w:rsidRPr="00D6660E" w:rsidRDefault="008D69F4" w:rsidP="00FF589C">
            <w:pPr>
              <w:ind w:firstLine="0"/>
              <w:rPr>
                <w:rFonts w:cs="Arial"/>
                <w:sz w:val="24"/>
                <w:szCs w:val="24"/>
              </w:rPr>
            </w:pPr>
            <w:r w:rsidRPr="00D6660E">
              <w:rPr>
                <w:rFonts w:cs="Arial"/>
                <w:sz w:val="24"/>
                <w:szCs w:val="24"/>
              </w:rPr>
              <w:t>Очистные сооружения</w:t>
            </w:r>
          </w:p>
        </w:tc>
        <w:tc>
          <w:tcPr>
            <w:tcW w:w="1276" w:type="dxa"/>
          </w:tcPr>
          <w:p w14:paraId="27BB215D" w14:textId="77777777" w:rsidR="008D69F4" w:rsidRPr="00D6660E" w:rsidRDefault="008D69F4" w:rsidP="00FF589C">
            <w:pPr>
              <w:ind w:firstLine="0"/>
              <w:rPr>
                <w:rFonts w:cs="Arial"/>
                <w:sz w:val="24"/>
                <w:szCs w:val="24"/>
              </w:rPr>
            </w:pPr>
            <w:r w:rsidRPr="00D6660E">
              <w:rPr>
                <w:rFonts w:cs="Arial"/>
                <w:sz w:val="24"/>
                <w:szCs w:val="24"/>
              </w:rPr>
              <w:t>Иловые площадки</w:t>
            </w:r>
          </w:p>
        </w:tc>
        <w:tc>
          <w:tcPr>
            <w:tcW w:w="1277" w:type="dxa"/>
            <w:gridSpan w:val="2"/>
          </w:tcPr>
          <w:p w14:paraId="50FBAAAD" w14:textId="77777777" w:rsidR="008D69F4" w:rsidRPr="00D6660E" w:rsidRDefault="008D69F4" w:rsidP="00FF589C">
            <w:pPr>
              <w:ind w:firstLine="0"/>
              <w:rPr>
                <w:rFonts w:cs="Arial"/>
                <w:sz w:val="24"/>
                <w:szCs w:val="24"/>
              </w:rPr>
            </w:pPr>
            <w:r w:rsidRPr="00D6660E">
              <w:rPr>
                <w:rFonts w:cs="Arial"/>
                <w:sz w:val="24"/>
                <w:szCs w:val="24"/>
              </w:rPr>
              <w:t>Биологические пруды глубокой очистки</w:t>
            </w:r>
          </w:p>
        </w:tc>
      </w:tr>
      <w:tr w:rsidR="00594822" w:rsidRPr="00D6660E" w14:paraId="6102A661" w14:textId="77777777" w:rsidTr="00163778">
        <w:tc>
          <w:tcPr>
            <w:tcW w:w="709" w:type="dxa"/>
            <w:vMerge/>
          </w:tcPr>
          <w:p w14:paraId="71EF5747" w14:textId="77777777" w:rsidR="008D69F4" w:rsidRPr="00D6660E" w:rsidRDefault="008D69F4" w:rsidP="00FF589C">
            <w:pPr>
              <w:jc w:val="center"/>
              <w:rPr>
                <w:rFonts w:cs="Arial"/>
                <w:sz w:val="24"/>
                <w:szCs w:val="24"/>
              </w:rPr>
            </w:pPr>
          </w:p>
        </w:tc>
        <w:tc>
          <w:tcPr>
            <w:tcW w:w="1841" w:type="dxa"/>
            <w:vMerge/>
          </w:tcPr>
          <w:p w14:paraId="05F44119" w14:textId="77777777" w:rsidR="008D69F4" w:rsidRPr="00D6660E" w:rsidRDefault="008D69F4" w:rsidP="00FF589C">
            <w:pPr>
              <w:rPr>
                <w:rStyle w:val="210pt"/>
                <w:rFonts w:ascii="Arial" w:eastAsia="Tahoma" w:hAnsi="Arial" w:cs="Arial"/>
                <w:sz w:val="24"/>
                <w:szCs w:val="24"/>
              </w:rPr>
            </w:pPr>
          </w:p>
        </w:tc>
        <w:tc>
          <w:tcPr>
            <w:tcW w:w="2260" w:type="dxa"/>
            <w:gridSpan w:val="2"/>
            <w:vMerge/>
          </w:tcPr>
          <w:p w14:paraId="06720AC4" w14:textId="77777777" w:rsidR="008D69F4" w:rsidRPr="00D6660E" w:rsidRDefault="008D69F4" w:rsidP="00FF589C">
            <w:pPr>
              <w:rPr>
                <w:rStyle w:val="210pt"/>
                <w:rFonts w:ascii="Arial" w:eastAsia="Tahoma" w:hAnsi="Arial" w:cs="Arial"/>
                <w:sz w:val="24"/>
                <w:szCs w:val="24"/>
              </w:rPr>
            </w:pPr>
          </w:p>
        </w:tc>
        <w:tc>
          <w:tcPr>
            <w:tcW w:w="1419" w:type="dxa"/>
            <w:gridSpan w:val="3"/>
          </w:tcPr>
          <w:p w14:paraId="6013BAE5" w14:textId="77777777" w:rsidR="008D69F4" w:rsidRPr="00D6660E" w:rsidRDefault="008D69F4" w:rsidP="00FF589C">
            <w:pPr>
              <w:ind w:firstLine="0"/>
              <w:rPr>
                <w:rFonts w:cs="Arial"/>
                <w:sz w:val="24"/>
                <w:szCs w:val="24"/>
              </w:rPr>
            </w:pPr>
            <w:r w:rsidRPr="00D6660E">
              <w:rPr>
                <w:rFonts w:cs="Arial"/>
                <w:sz w:val="24"/>
                <w:szCs w:val="24"/>
              </w:rPr>
              <w:t>до 0,7</w:t>
            </w:r>
          </w:p>
        </w:tc>
        <w:tc>
          <w:tcPr>
            <w:tcW w:w="1141" w:type="dxa"/>
          </w:tcPr>
          <w:p w14:paraId="6FF5DE25" w14:textId="77777777" w:rsidR="008D69F4" w:rsidRPr="00D6660E" w:rsidRDefault="008D69F4" w:rsidP="00FF589C">
            <w:pPr>
              <w:rPr>
                <w:rFonts w:cs="Arial"/>
                <w:sz w:val="24"/>
                <w:szCs w:val="24"/>
              </w:rPr>
            </w:pPr>
            <w:r w:rsidRPr="00D6660E">
              <w:rPr>
                <w:rFonts w:cs="Arial"/>
                <w:sz w:val="24"/>
                <w:szCs w:val="24"/>
              </w:rPr>
              <w:t>0,5</w:t>
            </w:r>
          </w:p>
        </w:tc>
        <w:tc>
          <w:tcPr>
            <w:tcW w:w="1276" w:type="dxa"/>
          </w:tcPr>
          <w:p w14:paraId="4658346A" w14:textId="77777777" w:rsidR="008D69F4" w:rsidRPr="00D6660E" w:rsidRDefault="008D69F4" w:rsidP="00FF589C">
            <w:pPr>
              <w:rPr>
                <w:rFonts w:cs="Arial"/>
                <w:sz w:val="24"/>
                <w:szCs w:val="24"/>
              </w:rPr>
            </w:pPr>
            <w:r w:rsidRPr="00D6660E">
              <w:rPr>
                <w:rFonts w:cs="Arial"/>
                <w:sz w:val="24"/>
                <w:szCs w:val="24"/>
              </w:rPr>
              <w:t>0,2</w:t>
            </w:r>
          </w:p>
        </w:tc>
        <w:tc>
          <w:tcPr>
            <w:tcW w:w="1277" w:type="dxa"/>
            <w:gridSpan w:val="2"/>
          </w:tcPr>
          <w:p w14:paraId="40DFB3D4" w14:textId="77777777" w:rsidR="008D69F4" w:rsidRPr="00D6660E" w:rsidRDefault="008D69F4" w:rsidP="00FF589C">
            <w:pPr>
              <w:jc w:val="center"/>
              <w:rPr>
                <w:rFonts w:cs="Arial"/>
                <w:sz w:val="24"/>
                <w:szCs w:val="24"/>
              </w:rPr>
            </w:pPr>
            <w:r w:rsidRPr="00D6660E">
              <w:rPr>
                <w:rFonts w:cs="Arial"/>
                <w:sz w:val="24"/>
                <w:szCs w:val="24"/>
              </w:rPr>
              <w:t>-</w:t>
            </w:r>
          </w:p>
        </w:tc>
      </w:tr>
      <w:tr w:rsidR="00594822" w:rsidRPr="00D6660E" w14:paraId="0BF6DAFC" w14:textId="77777777" w:rsidTr="00163778">
        <w:tc>
          <w:tcPr>
            <w:tcW w:w="709" w:type="dxa"/>
            <w:vMerge/>
          </w:tcPr>
          <w:p w14:paraId="3DB5B353" w14:textId="77777777" w:rsidR="008D69F4" w:rsidRPr="00D6660E" w:rsidRDefault="008D69F4" w:rsidP="00FF589C">
            <w:pPr>
              <w:jc w:val="center"/>
              <w:rPr>
                <w:rFonts w:cs="Arial"/>
                <w:sz w:val="24"/>
                <w:szCs w:val="24"/>
              </w:rPr>
            </w:pPr>
          </w:p>
        </w:tc>
        <w:tc>
          <w:tcPr>
            <w:tcW w:w="1841" w:type="dxa"/>
            <w:vMerge/>
          </w:tcPr>
          <w:p w14:paraId="7EAD5A0E" w14:textId="77777777" w:rsidR="008D69F4" w:rsidRPr="00D6660E" w:rsidRDefault="008D69F4" w:rsidP="00FF589C">
            <w:pPr>
              <w:rPr>
                <w:rStyle w:val="210pt"/>
                <w:rFonts w:ascii="Arial" w:eastAsia="Tahoma" w:hAnsi="Arial" w:cs="Arial"/>
                <w:sz w:val="24"/>
                <w:szCs w:val="24"/>
              </w:rPr>
            </w:pPr>
          </w:p>
        </w:tc>
        <w:tc>
          <w:tcPr>
            <w:tcW w:w="2260" w:type="dxa"/>
            <w:gridSpan w:val="2"/>
            <w:vMerge/>
          </w:tcPr>
          <w:p w14:paraId="5B64C24C" w14:textId="77777777" w:rsidR="008D69F4" w:rsidRPr="00D6660E" w:rsidRDefault="008D69F4" w:rsidP="00FF589C">
            <w:pPr>
              <w:rPr>
                <w:rStyle w:val="210pt"/>
                <w:rFonts w:ascii="Arial" w:eastAsia="Tahoma" w:hAnsi="Arial" w:cs="Arial"/>
                <w:sz w:val="24"/>
                <w:szCs w:val="24"/>
              </w:rPr>
            </w:pPr>
          </w:p>
        </w:tc>
        <w:tc>
          <w:tcPr>
            <w:tcW w:w="1419" w:type="dxa"/>
            <w:gridSpan w:val="3"/>
          </w:tcPr>
          <w:p w14:paraId="437EB726" w14:textId="77777777" w:rsidR="008D69F4" w:rsidRPr="00D6660E" w:rsidRDefault="008D69F4" w:rsidP="00FF589C">
            <w:pPr>
              <w:ind w:firstLine="0"/>
              <w:rPr>
                <w:rFonts w:cs="Arial"/>
                <w:sz w:val="24"/>
                <w:szCs w:val="24"/>
              </w:rPr>
            </w:pPr>
            <w:r w:rsidRPr="00D6660E">
              <w:rPr>
                <w:rFonts w:cs="Arial"/>
                <w:sz w:val="24"/>
                <w:szCs w:val="24"/>
              </w:rPr>
              <w:t>св. 0,7 до 17</w:t>
            </w:r>
          </w:p>
        </w:tc>
        <w:tc>
          <w:tcPr>
            <w:tcW w:w="1141" w:type="dxa"/>
          </w:tcPr>
          <w:p w14:paraId="6F4508F7" w14:textId="77777777" w:rsidR="008D69F4" w:rsidRPr="00D6660E" w:rsidRDefault="008D69F4" w:rsidP="00FF589C">
            <w:pPr>
              <w:rPr>
                <w:rFonts w:cs="Arial"/>
                <w:sz w:val="24"/>
                <w:szCs w:val="24"/>
              </w:rPr>
            </w:pPr>
            <w:r w:rsidRPr="00D6660E">
              <w:rPr>
                <w:rFonts w:cs="Arial"/>
                <w:sz w:val="24"/>
                <w:szCs w:val="24"/>
              </w:rPr>
              <w:t>4</w:t>
            </w:r>
          </w:p>
        </w:tc>
        <w:tc>
          <w:tcPr>
            <w:tcW w:w="1276" w:type="dxa"/>
          </w:tcPr>
          <w:p w14:paraId="4675D59B" w14:textId="77777777" w:rsidR="008D69F4" w:rsidRPr="00D6660E" w:rsidRDefault="008D69F4" w:rsidP="00FF589C">
            <w:pPr>
              <w:rPr>
                <w:rFonts w:cs="Arial"/>
                <w:sz w:val="24"/>
                <w:szCs w:val="24"/>
              </w:rPr>
            </w:pPr>
            <w:r w:rsidRPr="00D6660E">
              <w:rPr>
                <w:rFonts w:cs="Arial"/>
                <w:sz w:val="24"/>
                <w:szCs w:val="24"/>
              </w:rPr>
              <w:t>3</w:t>
            </w:r>
          </w:p>
        </w:tc>
        <w:tc>
          <w:tcPr>
            <w:tcW w:w="1277" w:type="dxa"/>
            <w:gridSpan w:val="2"/>
          </w:tcPr>
          <w:p w14:paraId="3190681C" w14:textId="77777777" w:rsidR="008D69F4" w:rsidRPr="00D6660E" w:rsidRDefault="008D69F4" w:rsidP="00FF589C">
            <w:pPr>
              <w:rPr>
                <w:rFonts w:cs="Arial"/>
                <w:sz w:val="24"/>
                <w:szCs w:val="24"/>
              </w:rPr>
            </w:pPr>
            <w:r w:rsidRPr="00D6660E">
              <w:rPr>
                <w:rFonts w:cs="Arial"/>
                <w:sz w:val="24"/>
                <w:szCs w:val="24"/>
              </w:rPr>
              <w:t>3</w:t>
            </w:r>
          </w:p>
        </w:tc>
      </w:tr>
      <w:tr w:rsidR="00594822" w:rsidRPr="00D6660E" w14:paraId="22F31D83" w14:textId="77777777" w:rsidTr="00163778">
        <w:tc>
          <w:tcPr>
            <w:tcW w:w="709" w:type="dxa"/>
            <w:vMerge/>
          </w:tcPr>
          <w:p w14:paraId="183B9CBD" w14:textId="77777777" w:rsidR="008D69F4" w:rsidRPr="00D6660E" w:rsidRDefault="008D69F4" w:rsidP="00FF589C">
            <w:pPr>
              <w:jc w:val="center"/>
              <w:rPr>
                <w:rFonts w:cs="Arial"/>
                <w:sz w:val="24"/>
                <w:szCs w:val="24"/>
              </w:rPr>
            </w:pPr>
          </w:p>
        </w:tc>
        <w:tc>
          <w:tcPr>
            <w:tcW w:w="1841" w:type="dxa"/>
            <w:vMerge/>
          </w:tcPr>
          <w:p w14:paraId="41F8B210" w14:textId="77777777" w:rsidR="008D69F4" w:rsidRPr="00D6660E" w:rsidRDefault="008D69F4" w:rsidP="00FF589C">
            <w:pPr>
              <w:rPr>
                <w:rStyle w:val="210pt"/>
                <w:rFonts w:ascii="Arial" w:eastAsia="Tahoma" w:hAnsi="Arial" w:cs="Arial"/>
                <w:sz w:val="24"/>
                <w:szCs w:val="24"/>
              </w:rPr>
            </w:pPr>
          </w:p>
        </w:tc>
        <w:tc>
          <w:tcPr>
            <w:tcW w:w="2260" w:type="dxa"/>
            <w:gridSpan w:val="2"/>
            <w:vMerge/>
          </w:tcPr>
          <w:p w14:paraId="7CD3DA83" w14:textId="77777777" w:rsidR="008D69F4" w:rsidRPr="00D6660E" w:rsidRDefault="008D69F4" w:rsidP="00FF589C">
            <w:pPr>
              <w:rPr>
                <w:rStyle w:val="210pt"/>
                <w:rFonts w:ascii="Arial" w:eastAsia="Tahoma" w:hAnsi="Arial" w:cs="Arial"/>
                <w:sz w:val="24"/>
                <w:szCs w:val="24"/>
              </w:rPr>
            </w:pPr>
          </w:p>
        </w:tc>
        <w:tc>
          <w:tcPr>
            <w:tcW w:w="1419" w:type="dxa"/>
            <w:gridSpan w:val="3"/>
          </w:tcPr>
          <w:p w14:paraId="6672D776" w14:textId="77777777" w:rsidR="008D69F4" w:rsidRPr="00D6660E" w:rsidRDefault="008D69F4" w:rsidP="00FF589C">
            <w:pPr>
              <w:ind w:firstLine="0"/>
              <w:rPr>
                <w:rFonts w:cs="Arial"/>
                <w:sz w:val="24"/>
                <w:szCs w:val="24"/>
              </w:rPr>
            </w:pPr>
            <w:r w:rsidRPr="00D6660E">
              <w:rPr>
                <w:rFonts w:cs="Arial"/>
                <w:sz w:val="24"/>
                <w:szCs w:val="24"/>
              </w:rPr>
              <w:t>св. 17 до 40</w:t>
            </w:r>
          </w:p>
        </w:tc>
        <w:tc>
          <w:tcPr>
            <w:tcW w:w="1141" w:type="dxa"/>
          </w:tcPr>
          <w:p w14:paraId="5EC0BE14" w14:textId="77777777" w:rsidR="008D69F4" w:rsidRPr="00D6660E" w:rsidRDefault="008D69F4" w:rsidP="00FF589C">
            <w:pPr>
              <w:jc w:val="center"/>
              <w:rPr>
                <w:rFonts w:cs="Arial"/>
                <w:sz w:val="24"/>
                <w:szCs w:val="24"/>
              </w:rPr>
            </w:pPr>
            <w:r w:rsidRPr="00D6660E">
              <w:rPr>
                <w:rFonts w:cs="Arial"/>
                <w:sz w:val="24"/>
                <w:szCs w:val="24"/>
              </w:rPr>
              <w:t>6</w:t>
            </w:r>
          </w:p>
        </w:tc>
        <w:tc>
          <w:tcPr>
            <w:tcW w:w="1276" w:type="dxa"/>
          </w:tcPr>
          <w:p w14:paraId="2348FAE8" w14:textId="77777777" w:rsidR="008D69F4" w:rsidRPr="00D6660E" w:rsidRDefault="008D69F4" w:rsidP="00FF589C">
            <w:pPr>
              <w:jc w:val="center"/>
              <w:rPr>
                <w:rFonts w:cs="Arial"/>
                <w:sz w:val="24"/>
                <w:szCs w:val="24"/>
              </w:rPr>
            </w:pPr>
            <w:r w:rsidRPr="00D6660E">
              <w:rPr>
                <w:rFonts w:cs="Arial"/>
                <w:sz w:val="24"/>
                <w:szCs w:val="24"/>
              </w:rPr>
              <w:t>9</w:t>
            </w:r>
          </w:p>
        </w:tc>
        <w:tc>
          <w:tcPr>
            <w:tcW w:w="1277" w:type="dxa"/>
            <w:gridSpan w:val="2"/>
          </w:tcPr>
          <w:p w14:paraId="41CE5080" w14:textId="77777777" w:rsidR="008D69F4" w:rsidRPr="00D6660E" w:rsidRDefault="008D69F4" w:rsidP="00FF589C">
            <w:pPr>
              <w:jc w:val="center"/>
              <w:rPr>
                <w:rFonts w:cs="Arial"/>
                <w:sz w:val="24"/>
                <w:szCs w:val="24"/>
              </w:rPr>
            </w:pPr>
            <w:r w:rsidRPr="00D6660E">
              <w:rPr>
                <w:rFonts w:cs="Arial"/>
                <w:sz w:val="24"/>
                <w:szCs w:val="24"/>
              </w:rPr>
              <w:t>6</w:t>
            </w:r>
          </w:p>
        </w:tc>
      </w:tr>
      <w:tr w:rsidR="00594822" w:rsidRPr="00D6660E" w14:paraId="15BF6B31" w14:textId="77777777" w:rsidTr="00163778">
        <w:tc>
          <w:tcPr>
            <w:tcW w:w="709" w:type="dxa"/>
            <w:vMerge/>
          </w:tcPr>
          <w:p w14:paraId="63BFEA5A" w14:textId="77777777" w:rsidR="008D69F4" w:rsidRPr="00D6660E" w:rsidRDefault="008D69F4" w:rsidP="00FF589C">
            <w:pPr>
              <w:jc w:val="center"/>
              <w:rPr>
                <w:rFonts w:cs="Arial"/>
                <w:sz w:val="24"/>
                <w:szCs w:val="24"/>
              </w:rPr>
            </w:pPr>
          </w:p>
        </w:tc>
        <w:tc>
          <w:tcPr>
            <w:tcW w:w="1841" w:type="dxa"/>
            <w:vMerge/>
          </w:tcPr>
          <w:p w14:paraId="548E6EA3" w14:textId="77777777" w:rsidR="008D69F4" w:rsidRPr="00D6660E" w:rsidRDefault="008D69F4" w:rsidP="00FF589C">
            <w:pPr>
              <w:rPr>
                <w:rStyle w:val="210pt"/>
                <w:rFonts w:ascii="Arial" w:eastAsia="Tahoma" w:hAnsi="Arial" w:cs="Arial"/>
                <w:sz w:val="24"/>
                <w:szCs w:val="24"/>
              </w:rPr>
            </w:pPr>
          </w:p>
        </w:tc>
        <w:tc>
          <w:tcPr>
            <w:tcW w:w="2260" w:type="dxa"/>
            <w:gridSpan w:val="2"/>
            <w:vMerge/>
          </w:tcPr>
          <w:p w14:paraId="77374B4A" w14:textId="77777777" w:rsidR="008D69F4" w:rsidRPr="00D6660E" w:rsidRDefault="008D69F4" w:rsidP="00FF589C">
            <w:pPr>
              <w:rPr>
                <w:rStyle w:val="210pt"/>
                <w:rFonts w:ascii="Arial" w:eastAsia="Tahoma" w:hAnsi="Arial" w:cs="Arial"/>
                <w:sz w:val="24"/>
                <w:szCs w:val="24"/>
              </w:rPr>
            </w:pPr>
          </w:p>
        </w:tc>
        <w:tc>
          <w:tcPr>
            <w:tcW w:w="1419" w:type="dxa"/>
            <w:gridSpan w:val="3"/>
          </w:tcPr>
          <w:p w14:paraId="1F503B30" w14:textId="77777777" w:rsidR="008D69F4" w:rsidRPr="00D6660E" w:rsidRDefault="008D69F4" w:rsidP="00FF589C">
            <w:pPr>
              <w:ind w:firstLine="0"/>
              <w:rPr>
                <w:rFonts w:cs="Arial"/>
                <w:sz w:val="24"/>
                <w:szCs w:val="24"/>
              </w:rPr>
            </w:pPr>
            <w:r w:rsidRPr="00D6660E">
              <w:rPr>
                <w:rFonts w:cs="Arial"/>
                <w:sz w:val="24"/>
                <w:szCs w:val="24"/>
              </w:rPr>
              <w:t>св. 40 до 130</w:t>
            </w:r>
          </w:p>
        </w:tc>
        <w:tc>
          <w:tcPr>
            <w:tcW w:w="1141" w:type="dxa"/>
          </w:tcPr>
          <w:p w14:paraId="63FB6A17" w14:textId="77777777" w:rsidR="008D69F4" w:rsidRPr="00D6660E" w:rsidRDefault="008D69F4" w:rsidP="00FF589C">
            <w:pPr>
              <w:jc w:val="center"/>
              <w:rPr>
                <w:rFonts w:cs="Arial"/>
                <w:sz w:val="24"/>
                <w:szCs w:val="24"/>
              </w:rPr>
            </w:pPr>
            <w:r w:rsidRPr="00D6660E">
              <w:rPr>
                <w:rFonts w:cs="Arial"/>
                <w:sz w:val="24"/>
                <w:szCs w:val="24"/>
              </w:rPr>
              <w:t>12</w:t>
            </w:r>
          </w:p>
        </w:tc>
        <w:tc>
          <w:tcPr>
            <w:tcW w:w="1276" w:type="dxa"/>
          </w:tcPr>
          <w:p w14:paraId="3F21E366" w14:textId="77777777" w:rsidR="008D69F4" w:rsidRPr="00D6660E" w:rsidRDefault="008D69F4" w:rsidP="00FF589C">
            <w:pPr>
              <w:jc w:val="center"/>
              <w:rPr>
                <w:rFonts w:cs="Arial"/>
                <w:sz w:val="24"/>
                <w:szCs w:val="24"/>
              </w:rPr>
            </w:pPr>
            <w:r w:rsidRPr="00D6660E">
              <w:rPr>
                <w:rFonts w:cs="Arial"/>
                <w:sz w:val="24"/>
                <w:szCs w:val="24"/>
              </w:rPr>
              <w:t>25</w:t>
            </w:r>
          </w:p>
        </w:tc>
        <w:tc>
          <w:tcPr>
            <w:tcW w:w="1277" w:type="dxa"/>
            <w:gridSpan w:val="2"/>
          </w:tcPr>
          <w:p w14:paraId="121DA13D" w14:textId="77777777" w:rsidR="008D69F4" w:rsidRPr="00D6660E" w:rsidRDefault="008D69F4" w:rsidP="00FF589C">
            <w:pPr>
              <w:jc w:val="center"/>
              <w:rPr>
                <w:rFonts w:cs="Arial"/>
                <w:sz w:val="24"/>
                <w:szCs w:val="24"/>
              </w:rPr>
            </w:pPr>
            <w:r w:rsidRPr="00D6660E">
              <w:rPr>
                <w:rFonts w:cs="Arial"/>
                <w:sz w:val="24"/>
                <w:szCs w:val="24"/>
              </w:rPr>
              <w:t>20</w:t>
            </w:r>
          </w:p>
        </w:tc>
      </w:tr>
      <w:tr w:rsidR="00594822" w:rsidRPr="00D6660E" w14:paraId="6A7A3DE5" w14:textId="77777777" w:rsidTr="00163778">
        <w:tc>
          <w:tcPr>
            <w:tcW w:w="709" w:type="dxa"/>
            <w:vMerge/>
          </w:tcPr>
          <w:p w14:paraId="6B7FFBF5" w14:textId="77777777" w:rsidR="008D69F4" w:rsidRPr="00D6660E" w:rsidRDefault="008D69F4" w:rsidP="00FF589C">
            <w:pPr>
              <w:jc w:val="center"/>
              <w:rPr>
                <w:rFonts w:cs="Arial"/>
                <w:sz w:val="24"/>
                <w:szCs w:val="24"/>
              </w:rPr>
            </w:pPr>
          </w:p>
        </w:tc>
        <w:tc>
          <w:tcPr>
            <w:tcW w:w="1841" w:type="dxa"/>
            <w:vMerge/>
          </w:tcPr>
          <w:p w14:paraId="27F1D8F2" w14:textId="77777777" w:rsidR="008D69F4" w:rsidRPr="00D6660E" w:rsidRDefault="008D69F4" w:rsidP="00FF589C">
            <w:pPr>
              <w:rPr>
                <w:rStyle w:val="210pt"/>
                <w:rFonts w:ascii="Arial" w:eastAsia="Tahoma" w:hAnsi="Arial" w:cs="Arial"/>
                <w:sz w:val="24"/>
                <w:szCs w:val="24"/>
              </w:rPr>
            </w:pPr>
          </w:p>
        </w:tc>
        <w:tc>
          <w:tcPr>
            <w:tcW w:w="2260" w:type="dxa"/>
            <w:gridSpan w:val="2"/>
            <w:vMerge/>
          </w:tcPr>
          <w:p w14:paraId="041C87F8" w14:textId="77777777" w:rsidR="008D69F4" w:rsidRPr="00D6660E" w:rsidRDefault="008D69F4" w:rsidP="00FF589C">
            <w:pPr>
              <w:rPr>
                <w:rStyle w:val="210pt"/>
                <w:rFonts w:ascii="Arial" w:eastAsia="Tahoma" w:hAnsi="Arial" w:cs="Arial"/>
                <w:sz w:val="24"/>
                <w:szCs w:val="24"/>
              </w:rPr>
            </w:pPr>
          </w:p>
        </w:tc>
        <w:tc>
          <w:tcPr>
            <w:tcW w:w="1419" w:type="dxa"/>
            <w:gridSpan w:val="3"/>
          </w:tcPr>
          <w:p w14:paraId="5598F695" w14:textId="77777777" w:rsidR="008D69F4" w:rsidRPr="00D6660E" w:rsidRDefault="008D69F4" w:rsidP="00FF589C">
            <w:pPr>
              <w:ind w:firstLine="0"/>
              <w:rPr>
                <w:rFonts w:cs="Arial"/>
                <w:sz w:val="24"/>
                <w:szCs w:val="24"/>
              </w:rPr>
            </w:pPr>
            <w:r w:rsidRPr="00D6660E">
              <w:rPr>
                <w:rFonts w:cs="Arial"/>
                <w:sz w:val="24"/>
                <w:szCs w:val="24"/>
              </w:rPr>
              <w:t>св. 130 до 175</w:t>
            </w:r>
          </w:p>
        </w:tc>
        <w:tc>
          <w:tcPr>
            <w:tcW w:w="1141" w:type="dxa"/>
          </w:tcPr>
          <w:p w14:paraId="68388286" w14:textId="77777777" w:rsidR="008D69F4" w:rsidRPr="00D6660E" w:rsidRDefault="008D69F4" w:rsidP="00FF589C">
            <w:pPr>
              <w:jc w:val="center"/>
              <w:rPr>
                <w:rFonts w:cs="Arial"/>
                <w:sz w:val="24"/>
                <w:szCs w:val="24"/>
              </w:rPr>
            </w:pPr>
            <w:r w:rsidRPr="00D6660E">
              <w:rPr>
                <w:rFonts w:cs="Arial"/>
                <w:sz w:val="24"/>
                <w:szCs w:val="24"/>
              </w:rPr>
              <w:t>14</w:t>
            </w:r>
          </w:p>
        </w:tc>
        <w:tc>
          <w:tcPr>
            <w:tcW w:w="1276" w:type="dxa"/>
          </w:tcPr>
          <w:p w14:paraId="5AF44B0F" w14:textId="77777777" w:rsidR="008D69F4" w:rsidRPr="00D6660E" w:rsidRDefault="008D69F4" w:rsidP="00FF589C">
            <w:pPr>
              <w:jc w:val="center"/>
              <w:rPr>
                <w:rFonts w:cs="Arial"/>
                <w:sz w:val="24"/>
                <w:szCs w:val="24"/>
              </w:rPr>
            </w:pPr>
            <w:r w:rsidRPr="00D6660E">
              <w:rPr>
                <w:rFonts w:cs="Arial"/>
                <w:sz w:val="24"/>
                <w:szCs w:val="24"/>
              </w:rPr>
              <w:t>30</w:t>
            </w:r>
          </w:p>
        </w:tc>
        <w:tc>
          <w:tcPr>
            <w:tcW w:w="1277" w:type="dxa"/>
            <w:gridSpan w:val="2"/>
          </w:tcPr>
          <w:p w14:paraId="68F06C5E" w14:textId="77777777" w:rsidR="008D69F4" w:rsidRPr="00D6660E" w:rsidRDefault="008D69F4" w:rsidP="00FF589C">
            <w:pPr>
              <w:jc w:val="center"/>
              <w:rPr>
                <w:rFonts w:cs="Arial"/>
                <w:sz w:val="24"/>
                <w:szCs w:val="24"/>
              </w:rPr>
            </w:pPr>
            <w:r w:rsidRPr="00D6660E">
              <w:rPr>
                <w:rFonts w:cs="Arial"/>
                <w:sz w:val="24"/>
                <w:szCs w:val="24"/>
              </w:rPr>
              <w:t>30</w:t>
            </w:r>
          </w:p>
        </w:tc>
      </w:tr>
      <w:tr w:rsidR="00594822" w:rsidRPr="00D6660E" w14:paraId="26AD7038" w14:textId="77777777" w:rsidTr="00163778">
        <w:tc>
          <w:tcPr>
            <w:tcW w:w="709" w:type="dxa"/>
            <w:vMerge/>
          </w:tcPr>
          <w:p w14:paraId="6EA55BAC" w14:textId="77777777" w:rsidR="008D69F4" w:rsidRPr="00D6660E" w:rsidRDefault="008D69F4" w:rsidP="00FF589C">
            <w:pPr>
              <w:jc w:val="center"/>
              <w:rPr>
                <w:rFonts w:cs="Arial"/>
                <w:sz w:val="24"/>
                <w:szCs w:val="24"/>
              </w:rPr>
            </w:pPr>
          </w:p>
        </w:tc>
        <w:tc>
          <w:tcPr>
            <w:tcW w:w="1841" w:type="dxa"/>
            <w:vMerge/>
          </w:tcPr>
          <w:p w14:paraId="58BABB63" w14:textId="77777777" w:rsidR="008D69F4" w:rsidRPr="00D6660E" w:rsidRDefault="008D69F4" w:rsidP="00FF589C">
            <w:pPr>
              <w:rPr>
                <w:rStyle w:val="210pt"/>
                <w:rFonts w:ascii="Arial" w:eastAsia="Tahoma" w:hAnsi="Arial" w:cs="Arial"/>
                <w:sz w:val="24"/>
                <w:szCs w:val="24"/>
              </w:rPr>
            </w:pPr>
          </w:p>
        </w:tc>
        <w:tc>
          <w:tcPr>
            <w:tcW w:w="2260" w:type="dxa"/>
            <w:gridSpan w:val="2"/>
            <w:vMerge/>
          </w:tcPr>
          <w:p w14:paraId="0EB3A002" w14:textId="77777777" w:rsidR="008D69F4" w:rsidRPr="00D6660E" w:rsidRDefault="008D69F4" w:rsidP="00FF589C">
            <w:pPr>
              <w:rPr>
                <w:rStyle w:val="210pt"/>
                <w:rFonts w:ascii="Arial" w:eastAsia="Tahoma" w:hAnsi="Arial" w:cs="Arial"/>
                <w:sz w:val="24"/>
                <w:szCs w:val="24"/>
              </w:rPr>
            </w:pPr>
          </w:p>
        </w:tc>
        <w:tc>
          <w:tcPr>
            <w:tcW w:w="1419" w:type="dxa"/>
            <w:gridSpan w:val="3"/>
          </w:tcPr>
          <w:p w14:paraId="1C0E1471" w14:textId="77777777" w:rsidR="008D69F4" w:rsidRPr="00D6660E" w:rsidRDefault="008D69F4" w:rsidP="00FF589C">
            <w:pPr>
              <w:ind w:firstLine="0"/>
              <w:rPr>
                <w:rFonts w:cs="Arial"/>
                <w:sz w:val="24"/>
                <w:szCs w:val="24"/>
              </w:rPr>
            </w:pPr>
            <w:r w:rsidRPr="00D6660E">
              <w:rPr>
                <w:rFonts w:cs="Arial"/>
                <w:sz w:val="24"/>
                <w:szCs w:val="24"/>
              </w:rPr>
              <w:t>св. 175 до 280</w:t>
            </w:r>
          </w:p>
        </w:tc>
        <w:tc>
          <w:tcPr>
            <w:tcW w:w="1141" w:type="dxa"/>
          </w:tcPr>
          <w:p w14:paraId="6332F0DD" w14:textId="77777777" w:rsidR="008D69F4" w:rsidRPr="00D6660E" w:rsidRDefault="008D69F4" w:rsidP="00FF589C">
            <w:pPr>
              <w:jc w:val="center"/>
              <w:rPr>
                <w:rFonts w:cs="Arial"/>
                <w:sz w:val="24"/>
                <w:szCs w:val="24"/>
              </w:rPr>
            </w:pPr>
            <w:r w:rsidRPr="00D6660E">
              <w:rPr>
                <w:rFonts w:cs="Arial"/>
                <w:sz w:val="24"/>
                <w:szCs w:val="24"/>
              </w:rPr>
              <w:t>18</w:t>
            </w:r>
          </w:p>
        </w:tc>
        <w:tc>
          <w:tcPr>
            <w:tcW w:w="1276" w:type="dxa"/>
          </w:tcPr>
          <w:p w14:paraId="344F48DE" w14:textId="77777777" w:rsidR="008D69F4" w:rsidRPr="00D6660E" w:rsidRDefault="008D69F4" w:rsidP="00FF589C">
            <w:pPr>
              <w:jc w:val="center"/>
              <w:rPr>
                <w:rFonts w:cs="Arial"/>
                <w:sz w:val="24"/>
                <w:szCs w:val="24"/>
              </w:rPr>
            </w:pPr>
            <w:r w:rsidRPr="00D6660E">
              <w:rPr>
                <w:rFonts w:cs="Arial"/>
                <w:sz w:val="24"/>
                <w:szCs w:val="24"/>
              </w:rPr>
              <w:t>55</w:t>
            </w:r>
          </w:p>
        </w:tc>
        <w:tc>
          <w:tcPr>
            <w:tcW w:w="1277" w:type="dxa"/>
            <w:gridSpan w:val="2"/>
          </w:tcPr>
          <w:p w14:paraId="60AB4CC8" w14:textId="77777777" w:rsidR="008D69F4" w:rsidRPr="00D6660E" w:rsidRDefault="008D69F4" w:rsidP="00FF589C">
            <w:pPr>
              <w:jc w:val="center"/>
              <w:rPr>
                <w:rFonts w:cs="Arial"/>
                <w:sz w:val="24"/>
                <w:szCs w:val="24"/>
              </w:rPr>
            </w:pPr>
            <w:r w:rsidRPr="00D6660E">
              <w:rPr>
                <w:rFonts w:cs="Arial"/>
                <w:sz w:val="24"/>
                <w:szCs w:val="24"/>
              </w:rPr>
              <w:t>-</w:t>
            </w:r>
          </w:p>
        </w:tc>
      </w:tr>
      <w:tr w:rsidR="00594822" w:rsidRPr="00D6660E" w14:paraId="07624634" w14:textId="77777777" w:rsidTr="00163778">
        <w:tc>
          <w:tcPr>
            <w:tcW w:w="709" w:type="dxa"/>
            <w:vMerge/>
          </w:tcPr>
          <w:p w14:paraId="66B6ECD5" w14:textId="77777777" w:rsidR="008D69F4" w:rsidRPr="00D6660E" w:rsidRDefault="008D69F4" w:rsidP="00FF589C">
            <w:pPr>
              <w:jc w:val="center"/>
              <w:rPr>
                <w:rFonts w:cs="Arial"/>
                <w:sz w:val="24"/>
                <w:szCs w:val="24"/>
              </w:rPr>
            </w:pPr>
          </w:p>
        </w:tc>
        <w:tc>
          <w:tcPr>
            <w:tcW w:w="1841" w:type="dxa"/>
            <w:vMerge/>
          </w:tcPr>
          <w:p w14:paraId="12A89514" w14:textId="77777777" w:rsidR="008D69F4" w:rsidRPr="00D6660E" w:rsidRDefault="008D69F4" w:rsidP="00FF589C">
            <w:pPr>
              <w:rPr>
                <w:rStyle w:val="210pt"/>
                <w:rFonts w:ascii="Arial" w:eastAsia="Tahoma" w:hAnsi="Arial" w:cs="Arial"/>
                <w:sz w:val="24"/>
                <w:szCs w:val="24"/>
              </w:rPr>
            </w:pPr>
          </w:p>
        </w:tc>
        <w:tc>
          <w:tcPr>
            <w:tcW w:w="2260" w:type="dxa"/>
            <w:gridSpan w:val="2"/>
            <w:vMerge/>
          </w:tcPr>
          <w:p w14:paraId="686BD0BE" w14:textId="77777777" w:rsidR="008D69F4" w:rsidRPr="00D6660E" w:rsidRDefault="008D69F4" w:rsidP="00FF589C">
            <w:pPr>
              <w:rPr>
                <w:rStyle w:val="210pt"/>
                <w:rFonts w:ascii="Arial" w:eastAsia="Tahoma" w:hAnsi="Arial" w:cs="Arial"/>
                <w:sz w:val="24"/>
                <w:szCs w:val="24"/>
              </w:rPr>
            </w:pPr>
          </w:p>
        </w:tc>
        <w:tc>
          <w:tcPr>
            <w:tcW w:w="1419" w:type="dxa"/>
            <w:gridSpan w:val="3"/>
          </w:tcPr>
          <w:p w14:paraId="0B33F6DF" w14:textId="77777777" w:rsidR="008D69F4" w:rsidRPr="00D6660E" w:rsidRDefault="008D69F4" w:rsidP="00FF589C">
            <w:pPr>
              <w:ind w:firstLine="0"/>
              <w:rPr>
                <w:rFonts w:cs="Arial"/>
                <w:sz w:val="24"/>
                <w:szCs w:val="24"/>
              </w:rPr>
            </w:pPr>
            <w:r w:rsidRPr="00D6660E">
              <w:rPr>
                <w:rFonts w:cs="Arial"/>
                <w:sz w:val="24"/>
                <w:szCs w:val="24"/>
              </w:rPr>
              <w:t>св. 280</w:t>
            </w:r>
          </w:p>
        </w:tc>
        <w:tc>
          <w:tcPr>
            <w:tcW w:w="3694" w:type="dxa"/>
            <w:gridSpan w:val="4"/>
          </w:tcPr>
          <w:p w14:paraId="6392876D" w14:textId="77777777" w:rsidR="008D69F4" w:rsidRPr="00D6660E" w:rsidRDefault="008D69F4" w:rsidP="00FF589C">
            <w:pPr>
              <w:rPr>
                <w:rFonts w:cs="Arial"/>
                <w:sz w:val="24"/>
                <w:szCs w:val="24"/>
              </w:rPr>
            </w:pPr>
            <w:r w:rsidRPr="00D6660E">
              <w:rPr>
                <w:rFonts w:cs="Arial"/>
                <w:sz w:val="24"/>
                <w:szCs w:val="24"/>
              </w:rPr>
              <w:t>Следует принимать по проектам, разработанным при согласовании с органами санэпиднадзора</w:t>
            </w:r>
          </w:p>
        </w:tc>
      </w:tr>
      <w:tr w:rsidR="008D69F4" w:rsidRPr="00D6660E" w14:paraId="650D5700" w14:textId="77777777" w:rsidTr="00163778">
        <w:tc>
          <w:tcPr>
            <w:tcW w:w="709" w:type="dxa"/>
          </w:tcPr>
          <w:p w14:paraId="602BF80E" w14:textId="77777777" w:rsidR="008D69F4" w:rsidRPr="00D6660E" w:rsidRDefault="00594822" w:rsidP="00594822">
            <w:pPr>
              <w:jc w:val="center"/>
              <w:rPr>
                <w:rFonts w:cs="Arial"/>
                <w:sz w:val="24"/>
                <w:szCs w:val="24"/>
              </w:rPr>
            </w:pPr>
            <w:r w:rsidRPr="00D6660E">
              <w:rPr>
                <w:rFonts w:cs="Arial"/>
                <w:sz w:val="24"/>
                <w:szCs w:val="24"/>
              </w:rPr>
              <w:t>44.5</w:t>
            </w:r>
          </w:p>
        </w:tc>
        <w:tc>
          <w:tcPr>
            <w:tcW w:w="1841" w:type="dxa"/>
          </w:tcPr>
          <w:p w14:paraId="11D80FA6" w14:textId="77777777" w:rsidR="008D69F4" w:rsidRPr="00D6660E" w:rsidRDefault="008D69F4" w:rsidP="00FF589C">
            <w:pPr>
              <w:spacing w:line="254" w:lineRule="exact"/>
              <w:ind w:firstLine="0"/>
              <w:rPr>
                <w:rFonts w:cs="Arial"/>
                <w:sz w:val="24"/>
                <w:szCs w:val="24"/>
              </w:rPr>
            </w:pPr>
            <w:r w:rsidRPr="00D6660E">
              <w:rPr>
                <w:rStyle w:val="4Exact"/>
                <w:rFonts w:ascii="Arial" w:eastAsia="Tahoma" w:hAnsi="Arial" w:cs="Arial"/>
                <w:sz w:val="24"/>
                <w:szCs w:val="24"/>
              </w:rPr>
              <w:t>Очистные сооружения поверхностных сточных вод</w:t>
            </w:r>
          </w:p>
        </w:tc>
        <w:tc>
          <w:tcPr>
            <w:tcW w:w="2260" w:type="dxa"/>
            <w:gridSpan w:val="2"/>
          </w:tcPr>
          <w:p w14:paraId="28DD0FA0" w14:textId="77777777" w:rsidR="008D69F4" w:rsidRPr="00D6660E" w:rsidRDefault="008D69F4" w:rsidP="00FF589C">
            <w:pPr>
              <w:ind w:firstLine="0"/>
              <w:rPr>
                <w:rFonts w:cs="Arial"/>
                <w:sz w:val="24"/>
                <w:szCs w:val="24"/>
              </w:rPr>
            </w:pPr>
            <w:r w:rsidRPr="00D6660E">
              <w:rPr>
                <w:rStyle w:val="210pt"/>
                <w:rFonts w:ascii="Arial" w:eastAsia="Tahoma" w:hAnsi="Arial" w:cs="Arial"/>
                <w:sz w:val="24"/>
                <w:szCs w:val="24"/>
              </w:rPr>
              <w:t>Размер земельного участка (ориентировочный)</w:t>
            </w:r>
          </w:p>
        </w:tc>
        <w:tc>
          <w:tcPr>
            <w:tcW w:w="5113" w:type="dxa"/>
            <w:gridSpan w:val="7"/>
          </w:tcPr>
          <w:p w14:paraId="43AD2911" w14:textId="77777777" w:rsidR="008D69F4" w:rsidRPr="00D6660E" w:rsidRDefault="008D69F4" w:rsidP="00FF589C">
            <w:pPr>
              <w:rPr>
                <w:rFonts w:cs="Arial"/>
                <w:sz w:val="24"/>
                <w:szCs w:val="24"/>
              </w:rPr>
            </w:pPr>
            <w:r w:rsidRPr="00D6660E">
              <w:rPr>
                <w:rFonts w:cs="Arial"/>
                <w:sz w:val="24"/>
                <w:szCs w:val="24"/>
              </w:rPr>
              <w:t>В зависимости от производительности и типа сооружения</w:t>
            </w:r>
          </w:p>
        </w:tc>
      </w:tr>
      <w:tr w:rsidR="008D69F4" w:rsidRPr="00D6660E" w14:paraId="6E6328BC" w14:textId="77777777" w:rsidTr="00163778">
        <w:tc>
          <w:tcPr>
            <w:tcW w:w="709" w:type="dxa"/>
          </w:tcPr>
          <w:p w14:paraId="4BCF956F" w14:textId="77777777" w:rsidR="008D69F4" w:rsidRPr="00D6660E" w:rsidRDefault="00594822" w:rsidP="00594822">
            <w:pPr>
              <w:jc w:val="center"/>
              <w:rPr>
                <w:rFonts w:cs="Arial"/>
                <w:sz w:val="24"/>
                <w:szCs w:val="24"/>
              </w:rPr>
            </w:pPr>
            <w:r w:rsidRPr="00D6660E">
              <w:rPr>
                <w:rFonts w:cs="Arial"/>
                <w:sz w:val="24"/>
                <w:szCs w:val="24"/>
              </w:rPr>
              <w:t>44.6</w:t>
            </w:r>
          </w:p>
        </w:tc>
        <w:tc>
          <w:tcPr>
            <w:tcW w:w="1841" w:type="dxa"/>
          </w:tcPr>
          <w:p w14:paraId="75A49585" w14:textId="77777777" w:rsidR="008D69F4" w:rsidRPr="00D6660E" w:rsidRDefault="008D69F4" w:rsidP="00FF589C">
            <w:pPr>
              <w:ind w:firstLine="0"/>
              <w:rPr>
                <w:rFonts w:cs="Arial"/>
                <w:sz w:val="24"/>
                <w:szCs w:val="24"/>
              </w:rPr>
            </w:pPr>
            <w:r w:rsidRPr="00D6660E">
              <w:rPr>
                <w:rFonts w:cs="Arial"/>
                <w:sz w:val="24"/>
                <w:szCs w:val="24"/>
              </w:rPr>
              <w:t>Внутриквартальная канализационная насосная станция (КНС)</w:t>
            </w:r>
          </w:p>
        </w:tc>
        <w:tc>
          <w:tcPr>
            <w:tcW w:w="2260" w:type="dxa"/>
            <w:gridSpan w:val="2"/>
          </w:tcPr>
          <w:p w14:paraId="4608F31F" w14:textId="77777777" w:rsidR="008D69F4" w:rsidRPr="00D6660E" w:rsidRDefault="008D69F4" w:rsidP="00FF589C">
            <w:pPr>
              <w:ind w:firstLine="0"/>
              <w:rPr>
                <w:rFonts w:cs="Arial"/>
                <w:sz w:val="24"/>
                <w:szCs w:val="24"/>
              </w:rPr>
            </w:pPr>
            <w:r w:rsidRPr="00D6660E">
              <w:rPr>
                <w:rStyle w:val="210pt"/>
                <w:rFonts w:ascii="Arial" w:eastAsia="Tahoma" w:hAnsi="Arial" w:cs="Arial"/>
                <w:sz w:val="24"/>
                <w:szCs w:val="24"/>
              </w:rPr>
              <w:t>Размер земельного участка (ориентировочный)</w:t>
            </w:r>
          </w:p>
        </w:tc>
        <w:tc>
          <w:tcPr>
            <w:tcW w:w="5113" w:type="dxa"/>
            <w:gridSpan w:val="7"/>
          </w:tcPr>
          <w:p w14:paraId="6063C400" w14:textId="77777777" w:rsidR="008D69F4" w:rsidRPr="00D6660E" w:rsidRDefault="008D69F4" w:rsidP="00FF589C">
            <w:pPr>
              <w:jc w:val="center"/>
              <w:rPr>
                <w:rFonts w:cs="Arial"/>
                <w:sz w:val="24"/>
                <w:szCs w:val="24"/>
              </w:rPr>
            </w:pPr>
            <w:r w:rsidRPr="00D6660E">
              <w:rPr>
                <w:rFonts w:cs="Arial"/>
                <w:sz w:val="24"/>
                <w:szCs w:val="24"/>
              </w:rPr>
              <w:t>10х10 м</w:t>
            </w:r>
          </w:p>
        </w:tc>
      </w:tr>
      <w:tr w:rsidR="008D69F4" w:rsidRPr="00D6660E" w14:paraId="1777B144" w14:textId="77777777" w:rsidTr="00163778">
        <w:tc>
          <w:tcPr>
            <w:tcW w:w="709" w:type="dxa"/>
          </w:tcPr>
          <w:p w14:paraId="6D1EB459" w14:textId="77777777" w:rsidR="008D69F4" w:rsidRPr="00D6660E" w:rsidRDefault="00594822" w:rsidP="00594822">
            <w:pPr>
              <w:jc w:val="center"/>
              <w:rPr>
                <w:rFonts w:cs="Arial"/>
                <w:sz w:val="24"/>
                <w:szCs w:val="24"/>
              </w:rPr>
            </w:pPr>
            <w:r w:rsidRPr="00D6660E">
              <w:rPr>
                <w:rFonts w:cs="Arial"/>
                <w:sz w:val="24"/>
                <w:szCs w:val="24"/>
              </w:rPr>
              <w:t>44.7</w:t>
            </w:r>
          </w:p>
        </w:tc>
        <w:tc>
          <w:tcPr>
            <w:tcW w:w="1841" w:type="dxa"/>
          </w:tcPr>
          <w:p w14:paraId="4DF9A481" w14:textId="77777777" w:rsidR="008D69F4" w:rsidRPr="00D6660E" w:rsidRDefault="008D69F4" w:rsidP="00FF589C">
            <w:pPr>
              <w:ind w:firstLine="0"/>
              <w:rPr>
                <w:rFonts w:cs="Arial"/>
                <w:sz w:val="24"/>
                <w:szCs w:val="24"/>
              </w:rPr>
            </w:pPr>
            <w:r w:rsidRPr="00D6660E">
              <w:rPr>
                <w:rFonts w:cs="Arial"/>
                <w:sz w:val="24"/>
                <w:szCs w:val="24"/>
              </w:rPr>
              <w:t xml:space="preserve">Эксплуатационные </w:t>
            </w:r>
            <w:r w:rsidRPr="00D6660E">
              <w:rPr>
                <w:rFonts w:cs="Arial"/>
                <w:sz w:val="24"/>
                <w:szCs w:val="24"/>
              </w:rPr>
              <w:lastRenderedPageBreak/>
              <w:t>площадки вокруг шахт тоннельных</w:t>
            </w:r>
          </w:p>
          <w:p w14:paraId="7D28D189" w14:textId="77777777" w:rsidR="008D69F4" w:rsidRPr="00D6660E" w:rsidRDefault="008D69F4" w:rsidP="00FF589C">
            <w:pPr>
              <w:rPr>
                <w:rFonts w:cs="Arial"/>
                <w:sz w:val="24"/>
                <w:szCs w:val="24"/>
              </w:rPr>
            </w:pPr>
            <w:r w:rsidRPr="00D6660E">
              <w:rPr>
                <w:rFonts w:cs="Arial"/>
                <w:sz w:val="24"/>
                <w:szCs w:val="24"/>
              </w:rPr>
              <w:t>коллекторов</w:t>
            </w:r>
          </w:p>
        </w:tc>
        <w:tc>
          <w:tcPr>
            <w:tcW w:w="2260" w:type="dxa"/>
            <w:gridSpan w:val="2"/>
          </w:tcPr>
          <w:p w14:paraId="21FB6B75" w14:textId="77777777" w:rsidR="008D69F4" w:rsidRPr="00D6660E" w:rsidRDefault="008D69F4" w:rsidP="00FF589C">
            <w:pPr>
              <w:ind w:firstLine="0"/>
              <w:rPr>
                <w:rFonts w:cs="Arial"/>
                <w:sz w:val="24"/>
                <w:szCs w:val="24"/>
              </w:rPr>
            </w:pPr>
            <w:r w:rsidRPr="00D6660E">
              <w:rPr>
                <w:rStyle w:val="210pt"/>
                <w:rFonts w:ascii="Arial" w:eastAsia="Tahoma" w:hAnsi="Arial" w:cs="Arial"/>
                <w:sz w:val="24"/>
                <w:szCs w:val="24"/>
              </w:rPr>
              <w:lastRenderedPageBreak/>
              <w:t xml:space="preserve">Размер земельного </w:t>
            </w:r>
            <w:r w:rsidRPr="00D6660E">
              <w:rPr>
                <w:rStyle w:val="210pt"/>
                <w:rFonts w:ascii="Arial" w:eastAsia="Tahoma" w:hAnsi="Arial" w:cs="Arial"/>
                <w:sz w:val="24"/>
                <w:szCs w:val="24"/>
              </w:rPr>
              <w:lastRenderedPageBreak/>
              <w:t>участка (ориентировочный)</w:t>
            </w:r>
          </w:p>
        </w:tc>
        <w:tc>
          <w:tcPr>
            <w:tcW w:w="5113" w:type="dxa"/>
            <w:gridSpan w:val="7"/>
          </w:tcPr>
          <w:p w14:paraId="4556368E" w14:textId="77777777" w:rsidR="008D69F4" w:rsidRPr="00D6660E" w:rsidRDefault="008D69F4" w:rsidP="00FF589C">
            <w:pPr>
              <w:jc w:val="center"/>
              <w:rPr>
                <w:rFonts w:cs="Arial"/>
                <w:sz w:val="24"/>
                <w:szCs w:val="24"/>
              </w:rPr>
            </w:pPr>
            <w:r w:rsidRPr="00D6660E">
              <w:rPr>
                <w:rFonts w:cs="Arial"/>
                <w:sz w:val="24"/>
                <w:szCs w:val="24"/>
              </w:rPr>
              <w:lastRenderedPageBreak/>
              <w:t>20х20 м</w:t>
            </w:r>
          </w:p>
        </w:tc>
      </w:tr>
      <w:tr w:rsidR="008D69F4" w:rsidRPr="00D6660E" w14:paraId="5D62D399" w14:textId="77777777" w:rsidTr="00163778">
        <w:tc>
          <w:tcPr>
            <w:tcW w:w="709" w:type="dxa"/>
          </w:tcPr>
          <w:p w14:paraId="65D842B6" w14:textId="77777777" w:rsidR="008D69F4" w:rsidRPr="00D6660E" w:rsidRDefault="00594822" w:rsidP="00594822">
            <w:pPr>
              <w:jc w:val="center"/>
              <w:rPr>
                <w:rFonts w:cs="Arial"/>
                <w:sz w:val="24"/>
                <w:szCs w:val="24"/>
              </w:rPr>
            </w:pPr>
            <w:r w:rsidRPr="00D6660E">
              <w:rPr>
                <w:rFonts w:cs="Arial"/>
                <w:sz w:val="24"/>
                <w:szCs w:val="24"/>
              </w:rPr>
              <w:t>44.8</w:t>
            </w:r>
          </w:p>
        </w:tc>
        <w:tc>
          <w:tcPr>
            <w:tcW w:w="1841" w:type="dxa"/>
          </w:tcPr>
          <w:p w14:paraId="3484251F" w14:textId="77777777" w:rsidR="008D69F4" w:rsidRPr="00D6660E" w:rsidRDefault="008D69F4" w:rsidP="00FF589C">
            <w:pPr>
              <w:ind w:firstLine="0"/>
              <w:rPr>
                <w:rFonts w:cs="Arial"/>
                <w:sz w:val="24"/>
                <w:szCs w:val="24"/>
              </w:rPr>
            </w:pPr>
            <w:r w:rsidRPr="00D6660E">
              <w:rPr>
                <w:rFonts w:cs="Arial"/>
                <w:sz w:val="24"/>
                <w:szCs w:val="24"/>
              </w:rPr>
              <w:t>Очистные сооружения локальных систем канализации (ЛОС)</w:t>
            </w:r>
          </w:p>
        </w:tc>
        <w:tc>
          <w:tcPr>
            <w:tcW w:w="2260" w:type="dxa"/>
            <w:gridSpan w:val="2"/>
          </w:tcPr>
          <w:p w14:paraId="4C90EA68" w14:textId="77777777" w:rsidR="008D69F4" w:rsidRPr="00D6660E" w:rsidRDefault="008D69F4" w:rsidP="00FF589C">
            <w:pPr>
              <w:ind w:firstLine="0"/>
              <w:rPr>
                <w:rFonts w:cs="Arial"/>
                <w:sz w:val="24"/>
                <w:szCs w:val="24"/>
              </w:rPr>
            </w:pPr>
            <w:r w:rsidRPr="00D6660E">
              <w:rPr>
                <w:rStyle w:val="210pt"/>
                <w:rFonts w:ascii="Arial" w:eastAsia="Tahoma" w:hAnsi="Arial" w:cs="Arial"/>
                <w:sz w:val="24"/>
                <w:szCs w:val="24"/>
              </w:rPr>
              <w:t>Размер земельного участка (ориентировочный)</w:t>
            </w:r>
          </w:p>
        </w:tc>
        <w:tc>
          <w:tcPr>
            <w:tcW w:w="5113" w:type="dxa"/>
            <w:gridSpan w:val="7"/>
          </w:tcPr>
          <w:p w14:paraId="6E7D70F2" w14:textId="77777777" w:rsidR="008D69F4" w:rsidRPr="00D6660E" w:rsidRDefault="008D69F4" w:rsidP="00FF589C">
            <w:pPr>
              <w:rPr>
                <w:rFonts w:cs="Arial"/>
                <w:sz w:val="24"/>
                <w:szCs w:val="24"/>
              </w:rPr>
            </w:pPr>
            <w:r w:rsidRPr="00D6660E">
              <w:rPr>
                <w:rFonts w:cs="Arial"/>
                <w:sz w:val="24"/>
                <w:szCs w:val="24"/>
              </w:rPr>
              <w:t>Следует принимать в зависимости от грунтовых условий и количества сточных вод, но не более 0,25 га</w:t>
            </w:r>
          </w:p>
        </w:tc>
      </w:tr>
      <w:tr w:rsidR="008D69F4" w:rsidRPr="00D6660E" w14:paraId="57B4DF53" w14:textId="77777777" w:rsidTr="00163778">
        <w:tc>
          <w:tcPr>
            <w:tcW w:w="709" w:type="dxa"/>
          </w:tcPr>
          <w:p w14:paraId="335C6CC6" w14:textId="77777777" w:rsidR="008D69F4" w:rsidRPr="00D6660E" w:rsidRDefault="00594822" w:rsidP="00FF589C">
            <w:pPr>
              <w:jc w:val="center"/>
              <w:rPr>
                <w:rFonts w:cs="Arial"/>
                <w:sz w:val="24"/>
                <w:szCs w:val="24"/>
              </w:rPr>
            </w:pPr>
            <w:r w:rsidRPr="00D6660E">
              <w:rPr>
                <w:rFonts w:cs="Arial"/>
                <w:sz w:val="24"/>
                <w:szCs w:val="24"/>
              </w:rPr>
              <w:t>44.9</w:t>
            </w:r>
          </w:p>
        </w:tc>
        <w:tc>
          <w:tcPr>
            <w:tcW w:w="4101" w:type="dxa"/>
            <w:gridSpan w:val="3"/>
          </w:tcPr>
          <w:p w14:paraId="7BC5B9C0" w14:textId="77777777" w:rsidR="008D69F4" w:rsidRPr="00D6660E" w:rsidRDefault="008D69F4" w:rsidP="00957525">
            <w:pPr>
              <w:ind w:firstLine="0"/>
              <w:jc w:val="left"/>
              <w:rPr>
                <w:rStyle w:val="210pt"/>
                <w:rFonts w:ascii="Arial" w:eastAsia="Tahoma" w:hAnsi="Arial" w:cs="Arial"/>
                <w:sz w:val="24"/>
                <w:szCs w:val="24"/>
              </w:rPr>
            </w:pPr>
            <w:r w:rsidRPr="00D6660E">
              <w:rPr>
                <w:rStyle w:val="210pt"/>
                <w:rFonts w:ascii="Arial" w:eastAsia="Tahoma" w:hAnsi="Arial" w:cs="Arial"/>
                <w:sz w:val="24"/>
                <w:szCs w:val="24"/>
              </w:rPr>
              <w:t>Максимально допустимый уровень территориальной доступности (объекты 1.3-1.8)</w:t>
            </w:r>
          </w:p>
        </w:tc>
        <w:tc>
          <w:tcPr>
            <w:tcW w:w="5113" w:type="dxa"/>
            <w:gridSpan w:val="7"/>
          </w:tcPr>
          <w:p w14:paraId="6B73E213" w14:textId="77777777" w:rsidR="008D69F4" w:rsidRPr="00D6660E" w:rsidRDefault="008D69F4" w:rsidP="00957525">
            <w:pPr>
              <w:jc w:val="center"/>
              <w:rPr>
                <w:rFonts w:cs="Arial"/>
                <w:sz w:val="24"/>
                <w:szCs w:val="24"/>
              </w:rPr>
            </w:pPr>
            <w:r w:rsidRPr="00D6660E">
              <w:rPr>
                <w:rFonts w:cs="Arial"/>
                <w:sz w:val="24"/>
                <w:szCs w:val="24"/>
              </w:rPr>
              <w:t>Не нормируется</w:t>
            </w:r>
          </w:p>
        </w:tc>
      </w:tr>
      <w:tr w:rsidR="008D69F4" w:rsidRPr="00D6660E" w14:paraId="1577C77E" w14:textId="77777777" w:rsidTr="00163778">
        <w:tc>
          <w:tcPr>
            <w:tcW w:w="709" w:type="dxa"/>
            <w:tcBorders>
              <w:left w:val="nil"/>
              <w:bottom w:val="nil"/>
              <w:right w:val="nil"/>
            </w:tcBorders>
          </w:tcPr>
          <w:p w14:paraId="50E846B2" w14:textId="77777777" w:rsidR="008D69F4" w:rsidRPr="00D6660E" w:rsidRDefault="008D69F4" w:rsidP="00FF589C">
            <w:pPr>
              <w:keepNext/>
              <w:keepLines/>
              <w:tabs>
                <w:tab w:val="left" w:pos="1514"/>
              </w:tabs>
              <w:spacing w:line="413" w:lineRule="exact"/>
              <w:ind w:firstLine="851"/>
              <w:outlineLvl w:val="1"/>
              <w:rPr>
                <w:rFonts w:cs="Arial"/>
                <w:sz w:val="24"/>
                <w:szCs w:val="24"/>
              </w:rPr>
            </w:pPr>
          </w:p>
        </w:tc>
        <w:tc>
          <w:tcPr>
            <w:tcW w:w="9214" w:type="dxa"/>
            <w:gridSpan w:val="10"/>
            <w:tcBorders>
              <w:left w:val="nil"/>
              <w:bottom w:val="nil"/>
              <w:right w:val="nil"/>
            </w:tcBorders>
          </w:tcPr>
          <w:p w14:paraId="79ED08CE" w14:textId="77777777" w:rsidR="008D69F4" w:rsidRPr="00D6660E" w:rsidRDefault="008D69F4" w:rsidP="00FF589C">
            <w:pPr>
              <w:spacing w:line="413" w:lineRule="exact"/>
              <w:rPr>
                <w:rFonts w:cs="Arial"/>
                <w:sz w:val="24"/>
                <w:szCs w:val="24"/>
              </w:rPr>
            </w:pPr>
          </w:p>
        </w:tc>
      </w:tr>
    </w:tbl>
    <w:p w14:paraId="2F2CDB9B" w14:textId="77777777" w:rsidR="0046693A" w:rsidRPr="00D6660E" w:rsidRDefault="007C1760" w:rsidP="00BD324C">
      <w:pPr>
        <w:ind w:firstLine="851"/>
        <w:jc w:val="left"/>
        <w:rPr>
          <w:rFonts w:cs="Arial"/>
          <w:b/>
          <w:sz w:val="24"/>
          <w:u w:val="single"/>
        </w:rPr>
      </w:pPr>
      <w:r w:rsidRPr="00D6660E">
        <w:rPr>
          <w:rFonts w:cs="Arial"/>
          <w:b/>
          <w:sz w:val="24"/>
          <w:u w:val="single"/>
        </w:rPr>
        <w:t>3</w:t>
      </w:r>
      <w:r w:rsidR="0046693A" w:rsidRPr="00D6660E">
        <w:rPr>
          <w:rFonts w:cs="Arial"/>
          <w:b/>
          <w:sz w:val="24"/>
          <w:u w:val="single"/>
        </w:rPr>
        <w:t xml:space="preserve">. </w:t>
      </w:r>
      <w:proofErr w:type="gramStart"/>
      <w:r w:rsidR="0046693A" w:rsidRPr="00D6660E">
        <w:rPr>
          <w:rFonts w:cs="Arial"/>
          <w:b/>
          <w:sz w:val="24"/>
          <w:u w:val="single"/>
        </w:rPr>
        <w:t>Т</w:t>
      </w:r>
      <w:r w:rsidR="00957525" w:rsidRPr="00D6660E">
        <w:rPr>
          <w:rFonts w:cs="Arial"/>
          <w:b/>
          <w:sz w:val="24"/>
          <w:u w:val="single"/>
        </w:rPr>
        <w:t>РАНСПОРТНАЯ  ИНФРАСТРУКТУРА</w:t>
      </w:r>
      <w:proofErr w:type="gramEnd"/>
      <w:r w:rsidR="0046693A" w:rsidRPr="00D6660E">
        <w:rPr>
          <w:rFonts w:cs="Arial"/>
          <w:b/>
          <w:sz w:val="24"/>
          <w:u w:val="single"/>
        </w:rPr>
        <w:t>.</w:t>
      </w:r>
    </w:p>
    <w:bookmarkEnd w:id="5"/>
    <w:p w14:paraId="66F190F0" w14:textId="77777777" w:rsidR="0046693A" w:rsidRPr="00D6660E" w:rsidRDefault="00B43BA0" w:rsidP="003957E1">
      <w:pPr>
        <w:ind w:firstLine="851"/>
        <w:rPr>
          <w:rFonts w:cs="Arial"/>
          <w:sz w:val="24"/>
        </w:rPr>
      </w:pPr>
      <w:r w:rsidRPr="00D6660E">
        <w:rPr>
          <w:rFonts w:cs="Arial"/>
          <w:sz w:val="24"/>
        </w:rPr>
        <w:t>3</w:t>
      </w:r>
      <w:r w:rsidR="0046693A" w:rsidRPr="00D6660E">
        <w:rPr>
          <w:rFonts w:cs="Arial"/>
          <w:sz w:val="24"/>
        </w:rPr>
        <w:t>.</w:t>
      </w:r>
      <w:r w:rsidR="003728ED" w:rsidRPr="00D6660E">
        <w:rPr>
          <w:rFonts w:cs="Arial"/>
          <w:sz w:val="24"/>
        </w:rPr>
        <w:t>1.</w:t>
      </w:r>
      <w:r w:rsidR="0046693A" w:rsidRPr="00D6660E">
        <w:rPr>
          <w:rFonts w:cs="Arial"/>
          <w:sz w:val="24"/>
        </w:rPr>
        <w:t xml:space="preserve"> Строительство и реконструкцию улиц и дорог муниципального района следует осуществлять с целью повышения единства и связности сети, достижения возможно большего разделения основных и местных транспортных потоков, их дифференциации по видам транспорта и скорости движения, изоляции транзитного и грузового автомобильного движения от жилой застройки, а также при необходимости повышения уровня благоустройства территории и оздоровления окружающей среды.</w:t>
      </w:r>
    </w:p>
    <w:p w14:paraId="5C5239E7" w14:textId="77777777" w:rsidR="0046693A" w:rsidRPr="00D6660E" w:rsidRDefault="00B43BA0" w:rsidP="003957E1">
      <w:pPr>
        <w:ind w:firstLine="851"/>
        <w:rPr>
          <w:rFonts w:cs="Arial"/>
          <w:sz w:val="24"/>
        </w:rPr>
      </w:pPr>
      <w:r w:rsidRPr="00D6660E">
        <w:rPr>
          <w:rFonts w:cs="Arial"/>
          <w:sz w:val="24"/>
        </w:rPr>
        <w:t>3</w:t>
      </w:r>
      <w:r w:rsidR="009E2FCC" w:rsidRPr="00D6660E">
        <w:rPr>
          <w:rFonts w:cs="Arial"/>
          <w:sz w:val="24"/>
        </w:rPr>
        <w:t>.</w:t>
      </w:r>
      <w:r w:rsidR="003728ED" w:rsidRPr="00D6660E">
        <w:rPr>
          <w:rFonts w:cs="Arial"/>
          <w:sz w:val="24"/>
        </w:rPr>
        <w:t>2</w:t>
      </w:r>
      <w:r w:rsidR="0046693A" w:rsidRPr="00D6660E">
        <w:rPr>
          <w:rFonts w:cs="Arial"/>
          <w:sz w:val="24"/>
        </w:rPr>
        <w:t>.</w:t>
      </w:r>
      <w:r w:rsidRPr="00D6660E">
        <w:rPr>
          <w:rFonts w:cs="Arial"/>
          <w:sz w:val="24"/>
        </w:rPr>
        <w:t xml:space="preserve"> </w:t>
      </w:r>
      <w:r w:rsidR="0046693A" w:rsidRPr="00D6660E">
        <w:rPr>
          <w:rFonts w:cs="Arial"/>
          <w:sz w:val="24"/>
        </w:rPr>
        <w:t>Разработка проектов на строительство и реконструкцию улиц и дорог осуществляется на основании технического задания местных органов управления и в соответствии с решениями схемы территориального планирования муниципального района, генеральных планов поселений, комплексной схемой развития всех видов транспорта, проектов застройки кварталов и микрорайонов.</w:t>
      </w:r>
    </w:p>
    <w:p w14:paraId="59843047" w14:textId="77777777" w:rsidR="0046693A" w:rsidRPr="00D6660E" w:rsidRDefault="00B43BA0" w:rsidP="003957E1">
      <w:pPr>
        <w:ind w:firstLine="851"/>
        <w:rPr>
          <w:rFonts w:cs="Arial"/>
          <w:sz w:val="24"/>
        </w:rPr>
      </w:pPr>
      <w:r w:rsidRPr="00D6660E">
        <w:rPr>
          <w:rFonts w:cs="Arial"/>
          <w:sz w:val="24"/>
        </w:rPr>
        <w:t>3</w:t>
      </w:r>
      <w:r w:rsidR="0046693A" w:rsidRPr="00D6660E">
        <w:rPr>
          <w:rFonts w:cs="Arial"/>
          <w:sz w:val="24"/>
        </w:rPr>
        <w:t>.3. Автомобильные дороги должны обеспечивать: безопасное и удобное движение автомобильных и других транспортных средств со скоростями, нагрузками и габаритами, установленными СП</w:t>
      </w:r>
      <w:r w:rsidR="00C4798C" w:rsidRPr="00D6660E">
        <w:rPr>
          <w:rFonts w:cs="Arial"/>
          <w:sz w:val="24"/>
        </w:rPr>
        <w:t xml:space="preserve"> </w:t>
      </w:r>
      <w:r w:rsidR="00BD324C" w:rsidRPr="00D6660E">
        <w:rPr>
          <w:rFonts w:cs="Arial"/>
          <w:sz w:val="24"/>
          <w:shd w:val="clear" w:color="auto" w:fill="FFFFFF"/>
        </w:rPr>
        <w:t>34.13330.2021</w:t>
      </w:r>
      <w:r w:rsidR="0046693A" w:rsidRPr="00D6660E">
        <w:rPr>
          <w:rFonts w:cs="Arial"/>
          <w:sz w:val="24"/>
        </w:rPr>
        <w:t xml:space="preserve">, а также сервисное обслуживание пользователей автомобильными дорогами и безопасное движение пешеходов, соблюдение принципа зрительного ориентирования водителей; удобное и безопасное расположение примыканий и пересечений; необходимое обустройство автомобильных дорог, в том числе защитными дорожными сооружениями. Надежность конструкций и сооружений автомобильных дорог должна соответствовать требованиям </w:t>
      </w:r>
      <w:r w:rsidR="0046693A" w:rsidRPr="00D6660E">
        <w:rPr>
          <w:rFonts w:eastAsiaTheme="minorHAnsi" w:cs="Arial"/>
          <w:sz w:val="24"/>
          <w:lang w:eastAsia="en-US"/>
        </w:rPr>
        <w:t>ГОСТ 27751-2014</w:t>
      </w:r>
      <w:r w:rsidR="0046693A" w:rsidRPr="00D6660E">
        <w:rPr>
          <w:rFonts w:cs="Arial"/>
          <w:sz w:val="24"/>
        </w:rPr>
        <w:t>.</w:t>
      </w:r>
    </w:p>
    <w:p w14:paraId="3F3CFA12" w14:textId="77777777" w:rsidR="0046693A" w:rsidRPr="00D6660E" w:rsidRDefault="0046693A" w:rsidP="003957E1">
      <w:pPr>
        <w:ind w:firstLine="851"/>
        <w:rPr>
          <w:rFonts w:cs="Arial"/>
          <w:sz w:val="24"/>
        </w:rPr>
      </w:pPr>
      <w:r w:rsidRPr="00D6660E">
        <w:rPr>
          <w:rFonts w:cs="Arial"/>
          <w:sz w:val="24"/>
        </w:rPr>
        <w:t>Технические решения проектов новых и реконструируемых улиц и дорог должны приниматься на основе технико-экономических обоснований. Проектное решение должно обеспечивать:</w:t>
      </w:r>
    </w:p>
    <w:p w14:paraId="21525C0F" w14:textId="77777777" w:rsidR="0046693A" w:rsidRPr="00D6660E" w:rsidRDefault="0046693A" w:rsidP="003957E1">
      <w:pPr>
        <w:ind w:firstLine="851"/>
        <w:rPr>
          <w:rFonts w:cs="Arial"/>
          <w:sz w:val="24"/>
        </w:rPr>
      </w:pPr>
      <w:r w:rsidRPr="00D6660E">
        <w:rPr>
          <w:rFonts w:cs="Arial"/>
          <w:sz w:val="24"/>
        </w:rPr>
        <w:t>- нормативную скорость, пропускную способность и безопасность движения расчетных потоков транспортных средств и пешеходов в соответствии с установленной категорией улицы и дороги;</w:t>
      </w:r>
    </w:p>
    <w:p w14:paraId="6FA264EB" w14:textId="77777777" w:rsidR="0046693A" w:rsidRPr="00D6660E" w:rsidRDefault="0046693A" w:rsidP="003957E1">
      <w:pPr>
        <w:ind w:firstLine="851"/>
        <w:rPr>
          <w:rFonts w:cs="Arial"/>
          <w:sz w:val="24"/>
        </w:rPr>
      </w:pPr>
      <w:r w:rsidRPr="00D6660E">
        <w:rPr>
          <w:rFonts w:cs="Arial"/>
          <w:sz w:val="24"/>
        </w:rPr>
        <w:t>- экономичность эксплуатации транспорта (расходование топлива и электроэнергии, снижение уровня отрицательного воздействия транспорта на окружающую среду);</w:t>
      </w:r>
    </w:p>
    <w:p w14:paraId="4406716C" w14:textId="77777777" w:rsidR="0046693A" w:rsidRPr="00D6660E" w:rsidRDefault="0046693A" w:rsidP="003957E1">
      <w:pPr>
        <w:ind w:firstLine="851"/>
        <w:rPr>
          <w:rFonts w:cs="Arial"/>
          <w:sz w:val="24"/>
        </w:rPr>
      </w:pPr>
      <w:r w:rsidRPr="00D6660E">
        <w:rPr>
          <w:rFonts w:cs="Arial"/>
          <w:sz w:val="24"/>
        </w:rPr>
        <w:t>- комплексность архитектурно-планировочной организации и технических решений транспортно-пешеходных путей сообщения;</w:t>
      </w:r>
    </w:p>
    <w:p w14:paraId="463A255C" w14:textId="77777777" w:rsidR="0046693A" w:rsidRPr="00D6660E" w:rsidRDefault="0046693A" w:rsidP="003957E1">
      <w:pPr>
        <w:ind w:firstLine="851"/>
        <w:rPr>
          <w:rFonts w:cs="Arial"/>
          <w:sz w:val="24"/>
        </w:rPr>
      </w:pPr>
      <w:r w:rsidRPr="00D6660E">
        <w:rPr>
          <w:rFonts w:cs="Arial"/>
          <w:sz w:val="24"/>
        </w:rPr>
        <w:lastRenderedPageBreak/>
        <w:t>- надежность, прочность, долговечность и высокие эстетические качества транспортных устройств, сооружений и оборудования;</w:t>
      </w:r>
    </w:p>
    <w:p w14:paraId="3FB80E31" w14:textId="77777777" w:rsidR="0046693A" w:rsidRPr="00D6660E" w:rsidRDefault="0046693A" w:rsidP="003957E1">
      <w:pPr>
        <w:ind w:firstLine="851"/>
        <w:rPr>
          <w:rFonts w:cs="Arial"/>
          <w:sz w:val="24"/>
        </w:rPr>
      </w:pPr>
      <w:r w:rsidRPr="00D6660E">
        <w:rPr>
          <w:rFonts w:cs="Arial"/>
          <w:sz w:val="24"/>
        </w:rPr>
        <w:t>- защиту прилегающей застройки от транспортного шума и загазованности;</w:t>
      </w:r>
    </w:p>
    <w:p w14:paraId="13054A7D" w14:textId="77777777" w:rsidR="0046693A" w:rsidRPr="00D6660E" w:rsidRDefault="0046693A" w:rsidP="003957E1">
      <w:pPr>
        <w:ind w:firstLine="851"/>
        <w:rPr>
          <w:rFonts w:cs="Arial"/>
          <w:sz w:val="24"/>
        </w:rPr>
      </w:pPr>
      <w:r w:rsidRPr="00D6660E">
        <w:rPr>
          <w:rFonts w:cs="Arial"/>
          <w:sz w:val="24"/>
        </w:rPr>
        <w:t>- комплексность решений вертикальной планировки, систем водоотвода и природоохранных мероприятий;</w:t>
      </w:r>
    </w:p>
    <w:p w14:paraId="4D076B56" w14:textId="77777777" w:rsidR="0046693A" w:rsidRPr="00D6660E" w:rsidRDefault="0046693A" w:rsidP="003957E1">
      <w:pPr>
        <w:ind w:firstLine="851"/>
        <w:rPr>
          <w:rFonts w:cs="Arial"/>
          <w:sz w:val="24"/>
        </w:rPr>
      </w:pPr>
      <w:r w:rsidRPr="00D6660E">
        <w:rPr>
          <w:rFonts w:cs="Arial"/>
          <w:sz w:val="24"/>
        </w:rPr>
        <w:t>- предотвращение повышения уровня грунтовых вод в районах застройки;</w:t>
      </w:r>
    </w:p>
    <w:p w14:paraId="30AD987C" w14:textId="77777777" w:rsidR="0046693A" w:rsidRPr="00D6660E" w:rsidRDefault="0046693A" w:rsidP="003957E1">
      <w:pPr>
        <w:ind w:firstLine="851"/>
        <w:rPr>
          <w:rFonts w:cs="Arial"/>
          <w:sz w:val="24"/>
        </w:rPr>
      </w:pPr>
      <w:r w:rsidRPr="00D6660E">
        <w:rPr>
          <w:rFonts w:cs="Arial"/>
          <w:sz w:val="24"/>
        </w:rPr>
        <w:t>- эффективное использование физико-механических свойств грунтов и материалов, применяемых для устройства земляного полотна, дорожных одежд, искусственных сооружений;</w:t>
      </w:r>
    </w:p>
    <w:p w14:paraId="0EBFA983" w14:textId="77777777" w:rsidR="0046693A" w:rsidRPr="00D6660E" w:rsidRDefault="0046693A" w:rsidP="003957E1">
      <w:pPr>
        <w:ind w:firstLine="851"/>
        <w:rPr>
          <w:rFonts w:cs="Arial"/>
          <w:sz w:val="24"/>
        </w:rPr>
      </w:pPr>
      <w:r w:rsidRPr="00D6660E">
        <w:rPr>
          <w:rFonts w:cs="Arial"/>
          <w:sz w:val="24"/>
        </w:rPr>
        <w:t>- широкое использование местных строительных материалов, отходов и побочных экологически чистых продуктов промышленного производства;</w:t>
      </w:r>
    </w:p>
    <w:p w14:paraId="69D6BF9C" w14:textId="77777777" w:rsidR="0046693A" w:rsidRPr="00D6660E" w:rsidRDefault="0046693A" w:rsidP="003957E1">
      <w:pPr>
        <w:ind w:firstLine="851"/>
        <w:rPr>
          <w:rFonts w:cs="Arial"/>
          <w:sz w:val="24"/>
        </w:rPr>
      </w:pPr>
      <w:r w:rsidRPr="00D6660E">
        <w:rPr>
          <w:rFonts w:cs="Arial"/>
          <w:sz w:val="24"/>
        </w:rPr>
        <w:t>- высокий уровень индустриализации, механизации и технологичности строительных работ;</w:t>
      </w:r>
    </w:p>
    <w:p w14:paraId="6E81A646" w14:textId="77777777" w:rsidR="0046693A" w:rsidRPr="00D6660E" w:rsidRDefault="0046693A" w:rsidP="003957E1">
      <w:pPr>
        <w:ind w:firstLine="851"/>
        <w:rPr>
          <w:rFonts w:cs="Arial"/>
          <w:sz w:val="24"/>
        </w:rPr>
      </w:pPr>
      <w:r w:rsidRPr="00D6660E">
        <w:rPr>
          <w:rFonts w:cs="Arial"/>
          <w:sz w:val="24"/>
        </w:rPr>
        <w:t>- эффективное использование единовременных капитальных затрат на строительство транспортных устройств и сооружений, возможность их поэтапного возведения, а при необходимости расширения и усиления.</w:t>
      </w:r>
    </w:p>
    <w:p w14:paraId="7ED4CD21" w14:textId="77777777" w:rsidR="0046693A" w:rsidRPr="00D6660E" w:rsidRDefault="00B43BA0" w:rsidP="003957E1">
      <w:pPr>
        <w:ind w:firstLine="851"/>
        <w:rPr>
          <w:rFonts w:cs="Arial"/>
          <w:sz w:val="24"/>
        </w:rPr>
      </w:pPr>
      <w:r w:rsidRPr="00D6660E">
        <w:rPr>
          <w:rFonts w:cs="Arial"/>
          <w:sz w:val="24"/>
        </w:rPr>
        <w:t>3</w:t>
      </w:r>
      <w:r w:rsidR="0046693A" w:rsidRPr="00D6660E">
        <w:rPr>
          <w:rFonts w:cs="Arial"/>
          <w:sz w:val="24"/>
        </w:rPr>
        <w:t>.4. Улично-дорожная сеть территории поселений муниципального района представляет собой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территория, занимаемая УДС, относится к землям общего пользования.</w:t>
      </w:r>
    </w:p>
    <w:p w14:paraId="44CE5503" w14:textId="77777777" w:rsidR="0046693A" w:rsidRPr="00D6660E" w:rsidRDefault="0046693A" w:rsidP="003957E1">
      <w:pPr>
        <w:ind w:firstLine="851"/>
        <w:rPr>
          <w:rFonts w:cs="Arial"/>
          <w:sz w:val="24"/>
        </w:rPr>
      </w:pPr>
      <w:r w:rsidRPr="00D6660E">
        <w:rPr>
          <w:rFonts w:cs="Arial"/>
          <w:sz w:val="24"/>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и застройки территории поселений муниципального района. Установление (изменение или отмена) красных линий играет основополагающую роль при выполнении мероприятий по организации строительства (реконструкции) объектов дорожно-транспортной инфраструктуры и инженерно-технического обеспечения.</w:t>
      </w:r>
    </w:p>
    <w:p w14:paraId="3AA02ED4" w14:textId="77777777" w:rsidR="0046693A" w:rsidRPr="00D6660E" w:rsidRDefault="00B43BA0" w:rsidP="003957E1">
      <w:pPr>
        <w:ind w:firstLine="851"/>
        <w:rPr>
          <w:rFonts w:cs="Arial"/>
          <w:sz w:val="24"/>
        </w:rPr>
      </w:pPr>
      <w:r w:rsidRPr="00D6660E">
        <w:rPr>
          <w:rFonts w:cs="Arial"/>
          <w:sz w:val="24"/>
        </w:rPr>
        <w:t>3</w:t>
      </w:r>
      <w:r w:rsidR="0046693A" w:rsidRPr="00D6660E">
        <w:rPr>
          <w:rFonts w:cs="Arial"/>
          <w:sz w:val="24"/>
        </w:rPr>
        <w:t>.5. Подъезд пожарных автомобилей к зданиям и сооружениям различного функционального назначения должен быть обеспечен в соответствии с требованиями СП 4.13130.2013. Ширина проездов для пожарной техники, расстояние от внутреннего края проезда до стены здания или сооружения определяется в зависимости от высоты зданий или сооружений.</w:t>
      </w:r>
    </w:p>
    <w:p w14:paraId="2E315395" w14:textId="77777777" w:rsidR="0046693A" w:rsidRPr="00D6660E" w:rsidRDefault="0046693A" w:rsidP="003957E1">
      <w:pPr>
        <w:ind w:firstLine="851"/>
        <w:rPr>
          <w:rFonts w:cs="Arial"/>
          <w:sz w:val="24"/>
        </w:rPr>
      </w:pPr>
      <w:r w:rsidRPr="00D6660E">
        <w:rPr>
          <w:rFonts w:cs="Arial"/>
          <w:sz w:val="24"/>
        </w:rPr>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w:t>
      </w:r>
    </w:p>
    <w:p w14:paraId="3560496E" w14:textId="77777777" w:rsidR="0046693A" w:rsidRPr="00D6660E" w:rsidRDefault="0046693A" w:rsidP="003957E1">
      <w:pPr>
        <w:ind w:firstLine="851"/>
        <w:rPr>
          <w:rFonts w:cs="Arial"/>
          <w:sz w:val="24"/>
        </w:rPr>
      </w:pPr>
      <w:r w:rsidRPr="00D6660E">
        <w:rPr>
          <w:rFonts w:cs="Arial"/>
          <w:sz w:val="24"/>
        </w:rPr>
        <w:t>При проектировании новых, реконструкции существующих, а также подлежащих капитальному ремонту и приспособлению зданий и сооружений следует выполнять требования СП 59.13330.2016 по обеспечению доступности зданий и сооружений для МГН, которые распространяются в т. ч. на подходы к зданиям и сооружениям, входные узлы, пути эвакуации, помещения проживания и для предоставления услуг (обслуживания) и места приложения труда.</w:t>
      </w:r>
    </w:p>
    <w:p w14:paraId="49EDD3AE" w14:textId="77777777" w:rsidR="0046693A" w:rsidRPr="00D6660E" w:rsidRDefault="00B43BA0" w:rsidP="003957E1">
      <w:pPr>
        <w:pStyle w:val="24"/>
        <w:shd w:val="clear" w:color="auto" w:fill="auto"/>
        <w:tabs>
          <w:tab w:val="left" w:pos="1434"/>
        </w:tabs>
        <w:spacing w:after="0" w:line="240" w:lineRule="auto"/>
        <w:ind w:firstLine="851"/>
        <w:jc w:val="both"/>
        <w:rPr>
          <w:rFonts w:ascii="Arial" w:hAnsi="Arial" w:cs="Arial"/>
          <w:sz w:val="24"/>
          <w:szCs w:val="24"/>
        </w:rPr>
      </w:pPr>
      <w:r w:rsidRPr="00D6660E">
        <w:rPr>
          <w:rFonts w:ascii="Arial" w:hAnsi="Arial" w:cs="Arial"/>
          <w:sz w:val="24"/>
          <w:szCs w:val="24"/>
        </w:rPr>
        <w:t>3</w:t>
      </w:r>
      <w:r w:rsidR="0046693A" w:rsidRPr="00D6660E">
        <w:rPr>
          <w:rFonts w:ascii="Arial" w:hAnsi="Arial" w:cs="Arial"/>
          <w:sz w:val="24"/>
          <w:szCs w:val="24"/>
        </w:rPr>
        <w:t xml:space="preserve">.6. Расчетные показатели минимально допустимого уровня обеспеченности объектами местного значения, относящихся к </w:t>
      </w:r>
      <w:r w:rsidR="0046693A" w:rsidRPr="00D6660E">
        <w:rPr>
          <w:rFonts w:ascii="Arial" w:hAnsi="Arial" w:cs="Arial"/>
          <w:b/>
          <w:sz w:val="24"/>
          <w:szCs w:val="24"/>
        </w:rPr>
        <w:t>транспортной инфраструктуре</w:t>
      </w:r>
      <w:r w:rsidR="0046693A" w:rsidRPr="00D6660E">
        <w:rPr>
          <w:rFonts w:ascii="Arial" w:hAnsi="Arial" w:cs="Arial"/>
          <w:sz w:val="24"/>
          <w:szCs w:val="24"/>
        </w:rPr>
        <w:t xml:space="preserve"> (автомобильные дороги общего пользования), и расчетные </w:t>
      </w:r>
      <w:r w:rsidR="0046693A" w:rsidRPr="00D6660E">
        <w:rPr>
          <w:rFonts w:ascii="Arial" w:hAnsi="Arial" w:cs="Arial"/>
          <w:sz w:val="24"/>
          <w:szCs w:val="24"/>
        </w:rPr>
        <w:lastRenderedPageBreak/>
        <w:t>показатели максимально допустимого уровня территориальной доступности таких объектов приведены в табл</w:t>
      </w:r>
      <w:r w:rsidR="00D76CFD" w:rsidRPr="00D6660E">
        <w:rPr>
          <w:rFonts w:ascii="Arial" w:hAnsi="Arial" w:cs="Arial"/>
          <w:sz w:val="24"/>
          <w:szCs w:val="24"/>
        </w:rPr>
        <w:t>ице</w:t>
      </w:r>
      <w:r w:rsidR="0046693A" w:rsidRPr="00D6660E">
        <w:rPr>
          <w:rFonts w:ascii="Arial" w:hAnsi="Arial" w:cs="Arial"/>
          <w:sz w:val="24"/>
          <w:szCs w:val="24"/>
        </w:rPr>
        <w:t xml:space="preserve"> </w:t>
      </w:r>
      <w:r w:rsidRPr="00D6660E">
        <w:rPr>
          <w:rFonts w:ascii="Arial" w:hAnsi="Arial" w:cs="Arial"/>
          <w:sz w:val="24"/>
          <w:szCs w:val="24"/>
        </w:rPr>
        <w:t>2</w:t>
      </w:r>
      <w:r w:rsidR="0046693A" w:rsidRPr="00D6660E">
        <w:rPr>
          <w:rFonts w:ascii="Arial" w:hAnsi="Arial" w:cs="Arial"/>
          <w:sz w:val="24"/>
          <w:szCs w:val="24"/>
        </w:rPr>
        <w:t>.</w:t>
      </w:r>
    </w:p>
    <w:p w14:paraId="43DEA86E" w14:textId="77777777" w:rsidR="0046693A" w:rsidRPr="00D6660E" w:rsidRDefault="0046693A" w:rsidP="0046693A">
      <w:pPr>
        <w:pStyle w:val="24"/>
        <w:shd w:val="clear" w:color="auto" w:fill="auto"/>
        <w:tabs>
          <w:tab w:val="left" w:pos="1434"/>
        </w:tabs>
        <w:spacing w:after="0" w:line="413" w:lineRule="exact"/>
        <w:ind w:firstLine="851"/>
        <w:jc w:val="right"/>
        <w:rPr>
          <w:rFonts w:ascii="Arial" w:hAnsi="Arial" w:cs="Arial"/>
          <w:b/>
          <w:sz w:val="24"/>
          <w:szCs w:val="24"/>
        </w:rPr>
      </w:pPr>
      <w:r w:rsidRPr="00D6660E">
        <w:rPr>
          <w:rFonts w:ascii="Arial" w:hAnsi="Arial" w:cs="Arial"/>
          <w:b/>
          <w:sz w:val="24"/>
          <w:szCs w:val="24"/>
        </w:rPr>
        <w:t xml:space="preserve">Таблица </w:t>
      </w:r>
      <w:r w:rsidR="00B43BA0" w:rsidRPr="00D6660E">
        <w:rPr>
          <w:rFonts w:ascii="Arial" w:hAnsi="Arial" w:cs="Arial"/>
          <w:b/>
          <w:sz w:val="24"/>
          <w:szCs w:val="24"/>
        </w:rPr>
        <w:t>2</w:t>
      </w:r>
    </w:p>
    <w:tbl>
      <w:tblPr>
        <w:tblStyle w:val="a5"/>
        <w:tblW w:w="9606" w:type="dxa"/>
        <w:tblLayout w:type="fixed"/>
        <w:tblLook w:val="04A0" w:firstRow="1" w:lastRow="0" w:firstColumn="1" w:lastColumn="0" w:noHBand="0" w:noVBand="1"/>
      </w:tblPr>
      <w:tblGrid>
        <w:gridCol w:w="516"/>
        <w:gridCol w:w="1435"/>
        <w:gridCol w:w="103"/>
        <w:gridCol w:w="2390"/>
        <w:gridCol w:w="863"/>
        <w:gridCol w:w="7"/>
        <w:gridCol w:w="390"/>
        <w:gridCol w:w="26"/>
        <w:gridCol w:w="9"/>
        <w:gridCol w:w="409"/>
        <w:gridCol w:w="22"/>
        <w:gridCol w:w="15"/>
        <w:gridCol w:w="799"/>
        <w:gridCol w:w="32"/>
        <w:gridCol w:w="6"/>
        <w:gridCol w:w="13"/>
        <w:gridCol w:w="817"/>
        <w:gridCol w:w="33"/>
        <w:gridCol w:w="394"/>
        <w:gridCol w:w="24"/>
        <w:gridCol w:w="8"/>
        <w:gridCol w:w="302"/>
        <w:gridCol w:w="132"/>
        <w:gridCol w:w="861"/>
      </w:tblGrid>
      <w:tr w:rsidR="0046693A" w:rsidRPr="00D6660E" w14:paraId="01A1A799" w14:textId="77777777" w:rsidTr="0046693A">
        <w:tc>
          <w:tcPr>
            <w:tcW w:w="516" w:type="dxa"/>
            <w:vAlign w:val="center"/>
          </w:tcPr>
          <w:p w14:paraId="4FF06538" w14:textId="77777777" w:rsidR="0046693A" w:rsidRPr="00D6660E" w:rsidRDefault="0046693A" w:rsidP="0046693A">
            <w:pPr>
              <w:pStyle w:val="24"/>
              <w:shd w:val="clear" w:color="auto" w:fill="auto"/>
              <w:spacing w:after="60" w:line="200" w:lineRule="exact"/>
              <w:jc w:val="center"/>
              <w:rPr>
                <w:rFonts w:ascii="Arial" w:hAnsi="Arial" w:cs="Arial"/>
                <w:sz w:val="24"/>
                <w:szCs w:val="24"/>
              </w:rPr>
            </w:pPr>
            <w:bookmarkStart w:id="6" w:name="bookmark23"/>
            <w:r w:rsidRPr="00D6660E">
              <w:rPr>
                <w:rStyle w:val="210pt"/>
                <w:rFonts w:ascii="Arial" w:hAnsi="Arial" w:cs="Arial"/>
                <w:sz w:val="24"/>
                <w:szCs w:val="24"/>
              </w:rPr>
              <w:t>№ п/п</w:t>
            </w:r>
          </w:p>
        </w:tc>
        <w:tc>
          <w:tcPr>
            <w:tcW w:w="1538" w:type="dxa"/>
            <w:gridSpan w:val="2"/>
            <w:vAlign w:val="center"/>
          </w:tcPr>
          <w:p w14:paraId="5467E657" w14:textId="77777777" w:rsidR="0046693A" w:rsidRPr="00D6660E" w:rsidRDefault="0046693A" w:rsidP="000E5D71">
            <w:pPr>
              <w:ind w:firstLine="0"/>
              <w:rPr>
                <w:rFonts w:cs="Arial"/>
                <w:sz w:val="24"/>
                <w:szCs w:val="24"/>
              </w:rPr>
            </w:pPr>
            <w:r w:rsidRPr="00D6660E">
              <w:rPr>
                <w:rStyle w:val="210pt"/>
                <w:rFonts w:ascii="Arial" w:eastAsia="Tahoma" w:hAnsi="Arial" w:cs="Arial"/>
                <w:sz w:val="24"/>
                <w:szCs w:val="24"/>
              </w:rPr>
              <w:t>Наименование объекта</w:t>
            </w:r>
          </w:p>
        </w:tc>
        <w:tc>
          <w:tcPr>
            <w:tcW w:w="2390" w:type="dxa"/>
            <w:vAlign w:val="center"/>
          </w:tcPr>
          <w:p w14:paraId="30FC7F02" w14:textId="77777777" w:rsidR="0046693A" w:rsidRPr="00D6660E" w:rsidRDefault="0046693A" w:rsidP="000E5D71">
            <w:pPr>
              <w:ind w:firstLine="0"/>
              <w:rPr>
                <w:rFonts w:cs="Arial"/>
                <w:sz w:val="24"/>
                <w:szCs w:val="24"/>
              </w:rPr>
            </w:pPr>
            <w:r w:rsidRPr="00D6660E">
              <w:rPr>
                <w:rFonts w:cs="Arial"/>
                <w:sz w:val="24"/>
                <w:szCs w:val="24"/>
              </w:rPr>
              <w:t>Расчетный показатель, ед. изм.</w:t>
            </w:r>
          </w:p>
        </w:tc>
        <w:tc>
          <w:tcPr>
            <w:tcW w:w="5162" w:type="dxa"/>
            <w:gridSpan w:val="20"/>
            <w:vAlign w:val="center"/>
          </w:tcPr>
          <w:p w14:paraId="61A13CAD" w14:textId="77777777" w:rsidR="0046693A" w:rsidRPr="00D6660E" w:rsidRDefault="0046693A" w:rsidP="0046693A">
            <w:pPr>
              <w:jc w:val="center"/>
              <w:rPr>
                <w:rFonts w:cs="Arial"/>
                <w:sz w:val="24"/>
                <w:szCs w:val="24"/>
              </w:rPr>
            </w:pPr>
            <w:r w:rsidRPr="00D6660E">
              <w:rPr>
                <w:rStyle w:val="210pt"/>
                <w:rFonts w:ascii="Arial" w:eastAsia="Tahoma" w:hAnsi="Arial" w:cs="Arial"/>
                <w:sz w:val="24"/>
                <w:szCs w:val="24"/>
              </w:rPr>
              <w:t>Значение расчетного показателя</w:t>
            </w:r>
          </w:p>
        </w:tc>
      </w:tr>
      <w:tr w:rsidR="0046693A" w:rsidRPr="00D6660E" w14:paraId="582A0D1C" w14:textId="77777777" w:rsidTr="0046693A">
        <w:tc>
          <w:tcPr>
            <w:tcW w:w="516" w:type="dxa"/>
            <w:vAlign w:val="center"/>
          </w:tcPr>
          <w:p w14:paraId="31A73787" w14:textId="77777777" w:rsidR="0046693A" w:rsidRPr="00D6660E" w:rsidRDefault="0046693A" w:rsidP="0046693A">
            <w:pPr>
              <w:pStyle w:val="24"/>
              <w:shd w:val="clear" w:color="auto" w:fill="auto"/>
              <w:spacing w:after="60" w:line="200" w:lineRule="exact"/>
              <w:jc w:val="center"/>
              <w:rPr>
                <w:rStyle w:val="210pt"/>
                <w:rFonts w:ascii="Arial" w:hAnsi="Arial" w:cs="Arial"/>
                <w:sz w:val="24"/>
                <w:szCs w:val="24"/>
              </w:rPr>
            </w:pPr>
            <w:r w:rsidRPr="00D6660E">
              <w:rPr>
                <w:rStyle w:val="210pt"/>
                <w:rFonts w:ascii="Arial" w:hAnsi="Arial" w:cs="Arial"/>
                <w:sz w:val="24"/>
                <w:szCs w:val="24"/>
              </w:rPr>
              <w:t>1</w:t>
            </w:r>
          </w:p>
        </w:tc>
        <w:tc>
          <w:tcPr>
            <w:tcW w:w="9090" w:type="dxa"/>
            <w:gridSpan w:val="23"/>
            <w:vAlign w:val="center"/>
          </w:tcPr>
          <w:p w14:paraId="770A108E" w14:textId="77777777" w:rsidR="0046693A" w:rsidRPr="00D6660E" w:rsidRDefault="0046693A" w:rsidP="0046693A">
            <w:pPr>
              <w:rPr>
                <w:rStyle w:val="210pt"/>
                <w:rFonts w:ascii="Arial" w:eastAsia="Tahoma" w:hAnsi="Arial" w:cs="Arial"/>
                <w:b/>
                <w:sz w:val="24"/>
                <w:szCs w:val="24"/>
              </w:rPr>
            </w:pPr>
            <w:r w:rsidRPr="00D6660E">
              <w:rPr>
                <w:rStyle w:val="210pt"/>
                <w:rFonts w:ascii="Arial" w:eastAsia="Tahoma" w:hAnsi="Arial" w:cs="Arial"/>
                <w:b/>
                <w:sz w:val="24"/>
                <w:szCs w:val="24"/>
              </w:rPr>
              <w:t>Автомобильные дороги общего пользования</w:t>
            </w:r>
          </w:p>
        </w:tc>
      </w:tr>
      <w:tr w:rsidR="0046693A" w:rsidRPr="00D6660E" w14:paraId="056D25DF" w14:textId="77777777" w:rsidTr="0046693A">
        <w:tc>
          <w:tcPr>
            <w:tcW w:w="516" w:type="dxa"/>
            <w:vMerge w:val="restart"/>
          </w:tcPr>
          <w:p w14:paraId="6045D498" w14:textId="77777777" w:rsidR="0046693A" w:rsidRPr="00D6660E" w:rsidRDefault="000E5D71" w:rsidP="0046693A">
            <w:pPr>
              <w:jc w:val="center"/>
              <w:rPr>
                <w:rFonts w:cs="Arial"/>
                <w:sz w:val="24"/>
                <w:szCs w:val="24"/>
              </w:rPr>
            </w:pPr>
            <w:r w:rsidRPr="00D6660E">
              <w:rPr>
                <w:rFonts w:cs="Arial"/>
                <w:sz w:val="24"/>
                <w:szCs w:val="24"/>
              </w:rPr>
              <w:t>1</w:t>
            </w:r>
            <w:r w:rsidR="0046693A" w:rsidRPr="00D6660E">
              <w:rPr>
                <w:rFonts w:cs="Arial"/>
                <w:sz w:val="24"/>
                <w:szCs w:val="24"/>
              </w:rPr>
              <w:t>1</w:t>
            </w:r>
          </w:p>
        </w:tc>
        <w:tc>
          <w:tcPr>
            <w:tcW w:w="1538" w:type="dxa"/>
            <w:gridSpan w:val="2"/>
            <w:vMerge w:val="restart"/>
          </w:tcPr>
          <w:p w14:paraId="71F9BADC" w14:textId="77777777" w:rsidR="0046693A" w:rsidRPr="00D6660E" w:rsidRDefault="0046693A" w:rsidP="007C1760">
            <w:pPr>
              <w:ind w:firstLine="0"/>
              <w:jc w:val="left"/>
              <w:rPr>
                <w:rFonts w:cs="Arial"/>
                <w:sz w:val="24"/>
                <w:szCs w:val="24"/>
              </w:rPr>
            </w:pPr>
            <w:r w:rsidRPr="00D6660E">
              <w:rPr>
                <w:rFonts w:cs="Arial"/>
                <w:sz w:val="24"/>
                <w:szCs w:val="24"/>
              </w:rPr>
              <w:t>Автомобильные дороги общего пользования вне границ населенных пунктов в границах муниципального района</w:t>
            </w:r>
          </w:p>
        </w:tc>
        <w:tc>
          <w:tcPr>
            <w:tcW w:w="2390" w:type="dxa"/>
          </w:tcPr>
          <w:p w14:paraId="14827C7D" w14:textId="77777777" w:rsidR="0046693A" w:rsidRPr="00D6660E" w:rsidRDefault="0046693A" w:rsidP="0046693A">
            <w:pPr>
              <w:rPr>
                <w:rFonts w:cs="Arial"/>
                <w:sz w:val="24"/>
                <w:szCs w:val="24"/>
              </w:rPr>
            </w:pPr>
            <w:r w:rsidRPr="00D6660E">
              <w:rPr>
                <w:rFonts w:cs="Arial"/>
                <w:sz w:val="24"/>
                <w:szCs w:val="24"/>
              </w:rPr>
              <w:t>Категория</w:t>
            </w:r>
          </w:p>
        </w:tc>
        <w:tc>
          <w:tcPr>
            <w:tcW w:w="1704" w:type="dxa"/>
            <w:gridSpan w:val="6"/>
          </w:tcPr>
          <w:p w14:paraId="6CEE96E8" w14:textId="77777777" w:rsidR="0046693A" w:rsidRPr="00D6660E" w:rsidRDefault="0046693A" w:rsidP="0046693A">
            <w:pPr>
              <w:jc w:val="center"/>
              <w:rPr>
                <w:rFonts w:cs="Arial"/>
                <w:sz w:val="24"/>
                <w:szCs w:val="24"/>
                <w:lang w:val="en-US"/>
              </w:rPr>
            </w:pPr>
            <w:r w:rsidRPr="00D6660E">
              <w:rPr>
                <w:rFonts w:cs="Arial"/>
                <w:sz w:val="24"/>
                <w:szCs w:val="24"/>
                <w:lang w:val="en-US"/>
              </w:rPr>
              <w:t>III</w:t>
            </w:r>
          </w:p>
        </w:tc>
        <w:tc>
          <w:tcPr>
            <w:tcW w:w="1704" w:type="dxa"/>
            <w:gridSpan w:val="7"/>
          </w:tcPr>
          <w:p w14:paraId="182037C6" w14:textId="77777777" w:rsidR="0046693A" w:rsidRPr="00D6660E" w:rsidRDefault="0046693A" w:rsidP="0046693A">
            <w:pPr>
              <w:jc w:val="center"/>
              <w:rPr>
                <w:rFonts w:cs="Arial"/>
                <w:sz w:val="24"/>
                <w:szCs w:val="24"/>
                <w:lang w:val="en-US"/>
              </w:rPr>
            </w:pPr>
            <w:r w:rsidRPr="00D6660E">
              <w:rPr>
                <w:rFonts w:cs="Arial"/>
                <w:sz w:val="24"/>
                <w:szCs w:val="24"/>
                <w:lang w:val="en-US"/>
              </w:rPr>
              <w:t>IV</w:t>
            </w:r>
          </w:p>
        </w:tc>
        <w:tc>
          <w:tcPr>
            <w:tcW w:w="1754" w:type="dxa"/>
            <w:gridSpan w:val="7"/>
          </w:tcPr>
          <w:p w14:paraId="27085337" w14:textId="77777777" w:rsidR="0046693A" w:rsidRPr="00D6660E" w:rsidRDefault="0046693A" w:rsidP="0046693A">
            <w:pPr>
              <w:jc w:val="center"/>
              <w:rPr>
                <w:rFonts w:cs="Arial"/>
                <w:sz w:val="24"/>
                <w:szCs w:val="24"/>
              </w:rPr>
            </w:pPr>
            <w:r w:rsidRPr="00D6660E">
              <w:rPr>
                <w:rFonts w:cs="Arial"/>
                <w:sz w:val="24"/>
                <w:szCs w:val="24"/>
                <w:lang w:val="en-US"/>
              </w:rPr>
              <w:t>V</w:t>
            </w:r>
          </w:p>
        </w:tc>
      </w:tr>
      <w:tr w:rsidR="0046693A" w:rsidRPr="00D6660E" w14:paraId="69E5333D" w14:textId="77777777" w:rsidTr="0046693A">
        <w:tc>
          <w:tcPr>
            <w:tcW w:w="516" w:type="dxa"/>
            <w:vMerge/>
          </w:tcPr>
          <w:p w14:paraId="47529B07" w14:textId="77777777" w:rsidR="0046693A" w:rsidRPr="00D6660E" w:rsidRDefault="0046693A" w:rsidP="0046693A">
            <w:pPr>
              <w:jc w:val="center"/>
              <w:rPr>
                <w:rFonts w:cs="Arial"/>
                <w:sz w:val="24"/>
                <w:szCs w:val="24"/>
              </w:rPr>
            </w:pPr>
          </w:p>
        </w:tc>
        <w:tc>
          <w:tcPr>
            <w:tcW w:w="1538" w:type="dxa"/>
            <w:gridSpan w:val="2"/>
            <w:vMerge/>
          </w:tcPr>
          <w:p w14:paraId="47122C2A" w14:textId="77777777" w:rsidR="0046693A" w:rsidRPr="00D6660E" w:rsidRDefault="0046693A" w:rsidP="0046693A">
            <w:pPr>
              <w:rPr>
                <w:rFonts w:cs="Arial"/>
                <w:sz w:val="24"/>
                <w:szCs w:val="24"/>
              </w:rPr>
            </w:pPr>
          </w:p>
        </w:tc>
        <w:tc>
          <w:tcPr>
            <w:tcW w:w="2390" w:type="dxa"/>
          </w:tcPr>
          <w:p w14:paraId="1F35322F" w14:textId="77777777" w:rsidR="0046693A" w:rsidRPr="00D6660E" w:rsidRDefault="0046693A" w:rsidP="009A27BD">
            <w:pPr>
              <w:ind w:firstLine="0"/>
              <w:rPr>
                <w:rFonts w:cs="Arial"/>
                <w:sz w:val="24"/>
                <w:szCs w:val="24"/>
              </w:rPr>
            </w:pPr>
            <w:r w:rsidRPr="00D6660E">
              <w:rPr>
                <w:rFonts w:cs="Arial"/>
                <w:sz w:val="24"/>
                <w:szCs w:val="24"/>
              </w:rPr>
              <w:t>Расчетная скорость движения, км/ч</w:t>
            </w:r>
          </w:p>
        </w:tc>
        <w:tc>
          <w:tcPr>
            <w:tcW w:w="1704" w:type="dxa"/>
            <w:gridSpan w:val="6"/>
          </w:tcPr>
          <w:p w14:paraId="56D2F044" w14:textId="77777777" w:rsidR="0046693A" w:rsidRPr="00D6660E" w:rsidRDefault="0046693A" w:rsidP="0046693A">
            <w:pPr>
              <w:jc w:val="center"/>
              <w:rPr>
                <w:rFonts w:cs="Arial"/>
                <w:sz w:val="24"/>
                <w:szCs w:val="24"/>
              </w:rPr>
            </w:pPr>
            <w:r w:rsidRPr="00D6660E">
              <w:rPr>
                <w:rFonts w:cs="Arial"/>
                <w:sz w:val="24"/>
                <w:szCs w:val="24"/>
              </w:rPr>
              <w:t>100</w:t>
            </w:r>
          </w:p>
        </w:tc>
        <w:tc>
          <w:tcPr>
            <w:tcW w:w="1704" w:type="dxa"/>
            <w:gridSpan w:val="7"/>
          </w:tcPr>
          <w:p w14:paraId="75584D92" w14:textId="77777777" w:rsidR="0046693A" w:rsidRPr="00D6660E" w:rsidRDefault="0046693A" w:rsidP="0046693A">
            <w:pPr>
              <w:jc w:val="center"/>
              <w:rPr>
                <w:rFonts w:cs="Arial"/>
                <w:sz w:val="24"/>
                <w:szCs w:val="24"/>
              </w:rPr>
            </w:pPr>
            <w:r w:rsidRPr="00D6660E">
              <w:rPr>
                <w:rFonts w:cs="Arial"/>
                <w:sz w:val="24"/>
                <w:szCs w:val="24"/>
              </w:rPr>
              <w:t>80</w:t>
            </w:r>
          </w:p>
        </w:tc>
        <w:tc>
          <w:tcPr>
            <w:tcW w:w="1754" w:type="dxa"/>
            <w:gridSpan w:val="7"/>
          </w:tcPr>
          <w:p w14:paraId="57A4D751" w14:textId="77777777" w:rsidR="0046693A" w:rsidRPr="00D6660E" w:rsidRDefault="0046693A" w:rsidP="0046693A">
            <w:pPr>
              <w:jc w:val="center"/>
              <w:rPr>
                <w:rFonts w:cs="Arial"/>
                <w:sz w:val="24"/>
                <w:szCs w:val="24"/>
              </w:rPr>
            </w:pPr>
            <w:r w:rsidRPr="00D6660E">
              <w:rPr>
                <w:rFonts w:cs="Arial"/>
                <w:sz w:val="24"/>
                <w:szCs w:val="24"/>
              </w:rPr>
              <w:t>60</w:t>
            </w:r>
          </w:p>
        </w:tc>
      </w:tr>
      <w:tr w:rsidR="0046693A" w:rsidRPr="00D6660E" w14:paraId="5043534D" w14:textId="77777777" w:rsidTr="0046693A">
        <w:tc>
          <w:tcPr>
            <w:tcW w:w="516" w:type="dxa"/>
            <w:vMerge/>
          </w:tcPr>
          <w:p w14:paraId="18EB8BD2" w14:textId="77777777" w:rsidR="0046693A" w:rsidRPr="00D6660E" w:rsidRDefault="0046693A" w:rsidP="0046693A">
            <w:pPr>
              <w:jc w:val="center"/>
              <w:rPr>
                <w:rFonts w:cs="Arial"/>
                <w:sz w:val="24"/>
                <w:szCs w:val="24"/>
              </w:rPr>
            </w:pPr>
          </w:p>
        </w:tc>
        <w:tc>
          <w:tcPr>
            <w:tcW w:w="1538" w:type="dxa"/>
            <w:gridSpan w:val="2"/>
            <w:vMerge/>
          </w:tcPr>
          <w:p w14:paraId="1F5FB6E8" w14:textId="77777777" w:rsidR="0046693A" w:rsidRPr="00D6660E" w:rsidRDefault="0046693A" w:rsidP="0046693A">
            <w:pPr>
              <w:rPr>
                <w:rFonts w:cs="Arial"/>
                <w:sz w:val="24"/>
                <w:szCs w:val="24"/>
              </w:rPr>
            </w:pPr>
          </w:p>
        </w:tc>
        <w:tc>
          <w:tcPr>
            <w:tcW w:w="2390" w:type="dxa"/>
          </w:tcPr>
          <w:p w14:paraId="35F89DED" w14:textId="77777777" w:rsidR="0046693A" w:rsidRPr="00D6660E" w:rsidRDefault="0046693A" w:rsidP="009A27BD">
            <w:pPr>
              <w:ind w:firstLine="0"/>
              <w:rPr>
                <w:rFonts w:cs="Arial"/>
                <w:sz w:val="24"/>
                <w:szCs w:val="24"/>
              </w:rPr>
            </w:pPr>
            <w:r w:rsidRPr="00D6660E">
              <w:rPr>
                <w:rFonts w:cs="Arial"/>
                <w:sz w:val="24"/>
                <w:szCs w:val="24"/>
              </w:rPr>
              <w:t>Число полос движения</w:t>
            </w:r>
          </w:p>
        </w:tc>
        <w:tc>
          <w:tcPr>
            <w:tcW w:w="1704" w:type="dxa"/>
            <w:gridSpan w:val="6"/>
          </w:tcPr>
          <w:p w14:paraId="1DCF570E" w14:textId="77777777" w:rsidR="0046693A" w:rsidRPr="00D6660E" w:rsidRDefault="0046693A" w:rsidP="0046693A">
            <w:pPr>
              <w:jc w:val="center"/>
              <w:rPr>
                <w:rFonts w:cs="Arial"/>
                <w:sz w:val="24"/>
                <w:szCs w:val="24"/>
              </w:rPr>
            </w:pPr>
            <w:r w:rsidRPr="00D6660E">
              <w:rPr>
                <w:rFonts w:cs="Arial"/>
                <w:sz w:val="24"/>
                <w:szCs w:val="24"/>
              </w:rPr>
              <w:t>2</w:t>
            </w:r>
          </w:p>
        </w:tc>
        <w:tc>
          <w:tcPr>
            <w:tcW w:w="1704" w:type="dxa"/>
            <w:gridSpan w:val="7"/>
          </w:tcPr>
          <w:p w14:paraId="364B7247" w14:textId="77777777" w:rsidR="0046693A" w:rsidRPr="00D6660E" w:rsidRDefault="0046693A" w:rsidP="0046693A">
            <w:pPr>
              <w:jc w:val="center"/>
              <w:rPr>
                <w:rFonts w:cs="Arial"/>
                <w:sz w:val="24"/>
                <w:szCs w:val="24"/>
              </w:rPr>
            </w:pPr>
            <w:r w:rsidRPr="00D6660E">
              <w:rPr>
                <w:rFonts w:cs="Arial"/>
                <w:sz w:val="24"/>
                <w:szCs w:val="24"/>
              </w:rPr>
              <w:t>2</w:t>
            </w:r>
          </w:p>
        </w:tc>
        <w:tc>
          <w:tcPr>
            <w:tcW w:w="1754" w:type="dxa"/>
            <w:gridSpan w:val="7"/>
          </w:tcPr>
          <w:p w14:paraId="076BDE7F" w14:textId="77777777" w:rsidR="0046693A" w:rsidRPr="00D6660E" w:rsidRDefault="0046693A" w:rsidP="0046693A">
            <w:pPr>
              <w:jc w:val="center"/>
              <w:rPr>
                <w:rFonts w:cs="Arial"/>
                <w:sz w:val="24"/>
                <w:szCs w:val="24"/>
              </w:rPr>
            </w:pPr>
            <w:r w:rsidRPr="00D6660E">
              <w:rPr>
                <w:rFonts w:cs="Arial"/>
                <w:sz w:val="24"/>
                <w:szCs w:val="24"/>
              </w:rPr>
              <w:t>1</w:t>
            </w:r>
          </w:p>
        </w:tc>
      </w:tr>
      <w:tr w:rsidR="0046693A" w:rsidRPr="00D6660E" w14:paraId="2D649DF9" w14:textId="77777777" w:rsidTr="0046693A">
        <w:tc>
          <w:tcPr>
            <w:tcW w:w="516" w:type="dxa"/>
            <w:vMerge/>
          </w:tcPr>
          <w:p w14:paraId="41DF8E69" w14:textId="77777777" w:rsidR="0046693A" w:rsidRPr="00D6660E" w:rsidRDefault="0046693A" w:rsidP="0046693A">
            <w:pPr>
              <w:jc w:val="center"/>
              <w:rPr>
                <w:rFonts w:cs="Arial"/>
                <w:sz w:val="24"/>
                <w:szCs w:val="24"/>
              </w:rPr>
            </w:pPr>
          </w:p>
        </w:tc>
        <w:tc>
          <w:tcPr>
            <w:tcW w:w="1538" w:type="dxa"/>
            <w:gridSpan w:val="2"/>
            <w:vMerge/>
          </w:tcPr>
          <w:p w14:paraId="38671907" w14:textId="77777777" w:rsidR="0046693A" w:rsidRPr="00D6660E" w:rsidRDefault="0046693A" w:rsidP="0046693A">
            <w:pPr>
              <w:rPr>
                <w:rFonts w:cs="Arial"/>
                <w:sz w:val="24"/>
                <w:szCs w:val="24"/>
              </w:rPr>
            </w:pPr>
          </w:p>
        </w:tc>
        <w:tc>
          <w:tcPr>
            <w:tcW w:w="2390" w:type="dxa"/>
          </w:tcPr>
          <w:p w14:paraId="6637F4F0" w14:textId="77777777" w:rsidR="0046693A" w:rsidRPr="00D6660E" w:rsidRDefault="0046693A" w:rsidP="009A27BD">
            <w:pPr>
              <w:ind w:firstLine="0"/>
              <w:rPr>
                <w:rFonts w:cs="Arial"/>
                <w:sz w:val="24"/>
                <w:szCs w:val="24"/>
              </w:rPr>
            </w:pPr>
            <w:r w:rsidRPr="00D6660E">
              <w:rPr>
                <w:rFonts w:cs="Arial"/>
                <w:sz w:val="24"/>
                <w:szCs w:val="24"/>
              </w:rPr>
              <w:t>Ширина полосы движения, м</w:t>
            </w:r>
          </w:p>
        </w:tc>
        <w:tc>
          <w:tcPr>
            <w:tcW w:w="1704" w:type="dxa"/>
            <w:gridSpan w:val="6"/>
          </w:tcPr>
          <w:p w14:paraId="0BBC7B66" w14:textId="77777777" w:rsidR="0046693A" w:rsidRPr="00D6660E" w:rsidRDefault="0046693A" w:rsidP="0046693A">
            <w:pPr>
              <w:jc w:val="center"/>
              <w:rPr>
                <w:rFonts w:cs="Arial"/>
                <w:sz w:val="24"/>
                <w:szCs w:val="24"/>
              </w:rPr>
            </w:pPr>
            <w:r w:rsidRPr="00D6660E">
              <w:rPr>
                <w:rFonts w:cs="Arial"/>
                <w:sz w:val="24"/>
                <w:szCs w:val="24"/>
              </w:rPr>
              <w:t>3</w:t>
            </w:r>
          </w:p>
        </w:tc>
        <w:tc>
          <w:tcPr>
            <w:tcW w:w="1704" w:type="dxa"/>
            <w:gridSpan w:val="7"/>
          </w:tcPr>
          <w:p w14:paraId="58D6B439" w14:textId="77777777" w:rsidR="0046693A" w:rsidRPr="00D6660E" w:rsidRDefault="0046693A" w:rsidP="0046693A">
            <w:pPr>
              <w:jc w:val="center"/>
              <w:rPr>
                <w:rFonts w:cs="Arial"/>
                <w:sz w:val="24"/>
                <w:szCs w:val="24"/>
              </w:rPr>
            </w:pPr>
            <w:r w:rsidRPr="00D6660E">
              <w:rPr>
                <w:rFonts w:cs="Arial"/>
                <w:sz w:val="24"/>
                <w:szCs w:val="24"/>
              </w:rPr>
              <w:t>3</w:t>
            </w:r>
          </w:p>
        </w:tc>
        <w:tc>
          <w:tcPr>
            <w:tcW w:w="1754" w:type="dxa"/>
            <w:gridSpan w:val="7"/>
          </w:tcPr>
          <w:p w14:paraId="3FCCC314" w14:textId="77777777" w:rsidR="0046693A" w:rsidRPr="00D6660E" w:rsidRDefault="0046693A" w:rsidP="0046693A">
            <w:pPr>
              <w:jc w:val="center"/>
              <w:rPr>
                <w:rFonts w:cs="Arial"/>
                <w:sz w:val="24"/>
                <w:szCs w:val="24"/>
              </w:rPr>
            </w:pPr>
            <w:r w:rsidRPr="00D6660E">
              <w:rPr>
                <w:rFonts w:cs="Arial"/>
                <w:sz w:val="24"/>
                <w:szCs w:val="24"/>
              </w:rPr>
              <w:t>4,5</w:t>
            </w:r>
          </w:p>
        </w:tc>
      </w:tr>
      <w:tr w:rsidR="0046693A" w:rsidRPr="00D6660E" w14:paraId="17D21DB7" w14:textId="77777777" w:rsidTr="0046693A">
        <w:tc>
          <w:tcPr>
            <w:tcW w:w="516" w:type="dxa"/>
            <w:vMerge/>
          </w:tcPr>
          <w:p w14:paraId="080D2CC8" w14:textId="77777777" w:rsidR="0046693A" w:rsidRPr="00D6660E" w:rsidRDefault="0046693A" w:rsidP="0046693A">
            <w:pPr>
              <w:jc w:val="center"/>
              <w:rPr>
                <w:rFonts w:cs="Arial"/>
                <w:sz w:val="24"/>
                <w:szCs w:val="24"/>
              </w:rPr>
            </w:pPr>
          </w:p>
        </w:tc>
        <w:tc>
          <w:tcPr>
            <w:tcW w:w="1538" w:type="dxa"/>
            <w:gridSpan w:val="2"/>
            <w:vMerge/>
          </w:tcPr>
          <w:p w14:paraId="7C7BA787" w14:textId="77777777" w:rsidR="0046693A" w:rsidRPr="00D6660E" w:rsidRDefault="0046693A" w:rsidP="0046693A">
            <w:pPr>
              <w:rPr>
                <w:rFonts w:cs="Arial"/>
                <w:sz w:val="24"/>
                <w:szCs w:val="24"/>
              </w:rPr>
            </w:pPr>
          </w:p>
        </w:tc>
        <w:tc>
          <w:tcPr>
            <w:tcW w:w="2390" w:type="dxa"/>
          </w:tcPr>
          <w:p w14:paraId="2ED6F30F" w14:textId="77777777" w:rsidR="0046693A" w:rsidRPr="00D6660E" w:rsidRDefault="0046693A" w:rsidP="009A27BD">
            <w:pPr>
              <w:ind w:firstLine="0"/>
              <w:rPr>
                <w:rFonts w:cs="Arial"/>
                <w:sz w:val="24"/>
                <w:szCs w:val="24"/>
              </w:rPr>
            </w:pPr>
            <w:r w:rsidRPr="00D6660E">
              <w:rPr>
                <w:rFonts w:cs="Arial"/>
                <w:sz w:val="24"/>
                <w:szCs w:val="24"/>
              </w:rPr>
              <w:t>Ширина обочины, м</w:t>
            </w:r>
          </w:p>
        </w:tc>
        <w:tc>
          <w:tcPr>
            <w:tcW w:w="1704" w:type="dxa"/>
            <w:gridSpan w:val="6"/>
          </w:tcPr>
          <w:p w14:paraId="07375A99" w14:textId="77777777" w:rsidR="0046693A" w:rsidRPr="00D6660E" w:rsidRDefault="0046693A" w:rsidP="0046693A">
            <w:pPr>
              <w:jc w:val="center"/>
              <w:rPr>
                <w:rFonts w:cs="Arial"/>
                <w:sz w:val="24"/>
                <w:szCs w:val="24"/>
              </w:rPr>
            </w:pPr>
            <w:r w:rsidRPr="00D6660E">
              <w:rPr>
                <w:rFonts w:cs="Arial"/>
                <w:sz w:val="24"/>
                <w:szCs w:val="24"/>
              </w:rPr>
              <w:t>2,5</w:t>
            </w:r>
          </w:p>
        </w:tc>
        <w:tc>
          <w:tcPr>
            <w:tcW w:w="1704" w:type="dxa"/>
            <w:gridSpan w:val="7"/>
          </w:tcPr>
          <w:p w14:paraId="719B5261" w14:textId="77777777" w:rsidR="0046693A" w:rsidRPr="00D6660E" w:rsidRDefault="0046693A" w:rsidP="0046693A">
            <w:pPr>
              <w:jc w:val="center"/>
              <w:rPr>
                <w:rFonts w:cs="Arial"/>
                <w:sz w:val="24"/>
                <w:szCs w:val="24"/>
              </w:rPr>
            </w:pPr>
            <w:r w:rsidRPr="00D6660E">
              <w:rPr>
                <w:rFonts w:cs="Arial"/>
                <w:sz w:val="24"/>
                <w:szCs w:val="24"/>
              </w:rPr>
              <w:t>2</w:t>
            </w:r>
          </w:p>
        </w:tc>
        <w:tc>
          <w:tcPr>
            <w:tcW w:w="1754" w:type="dxa"/>
            <w:gridSpan w:val="7"/>
          </w:tcPr>
          <w:p w14:paraId="6EB45948" w14:textId="77777777" w:rsidR="0046693A" w:rsidRPr="00D6660E" w:rsidRDefault="0046693A" w:rsidP="0046693A">
            <w:pPr>
              <w:jc w:val="center"/>
              <w:rPr>
                <w:rFonts w:cs="Arial"/>
                <w:sz w:val="24"/>
                <w:szCs w:val="24"/>
              </w:rPr>
            </w:pPr>
            <w:r w:rsidRPr="00D6660E">
              <w:rPr>
                <w:rFonts w:cs="Arial"/>
                <w:sz w:val="24"/>
                <w:szCs w:val="24"/>
              </w:rPr>
              <w:t>1,75</w:t>
            </w:r>
          </w:p>
        </w:tc>
      </w:tr>
      <w:tr w:rsidR="0046693A" w:rsidRPr="00D6660E" w14:paraId="179607CD" w14:textId="77777777" w:rsidTr="0046693A">
        <w:tc>
          <w:tcPr>
            <w:tcW w:w="516" w:type="dxa"/>
            <w:vMerge/>
          </w:tcPr>
          <w:p w14:paraId="72CAA103" w14:textId="77777777" w:rsidR="0046693A" w:rsidRPr="00D6660E" w:rsidRDefault="0046693A" w:rsidP="0046693A">
            <w:pPr>
              <w:jc w:val="center"/>
              <w:rPr>
                <w:rFonts w:cs="Arial"/>
                <w:sz w:val="24"/>
                <w:szCs w:val="24"/>
              </w:rPr>
            </w:pPr>
          </w:p>
        </w:tc>
        <w:tc>
          <w:tcPr>
            <w:tcW w:w="1538" w:type="dxa"/>
            <w:gridSpan w:val="2"/>
            <w:vMerge/>
          </w:tcPr>
          <w:p w14:paraId="628FDE62" w14:textId="77777777" w:rsidR="0046693A" w:rsidRPr="00D6660E" w:rsidRDefault="0046693A" w:rsidP="0046693A">
            <w:pPr>
              <w:rPr>
                <w:rFonts w:cs="Arial"/>
                <w:sz w:val="24"/>
                <w:szCs w:val="24"/>
              </w:rPr>
            </w:pPr>
          </w:p>
        </w:tc>
        <w:tc>
          <w:tcPr>
            <w:tcW w:w="2390" w:type="dxa"/>
          </w:tcPr>
          <w:p w14:paraId="44533DD4" w14:textId="77777777" w:rsidR="0046693A" w:rsidRPr="00D6660E" w:rsidRDefault="0046693A" w:rsidP="009A27BD">
            <w:pPr>
              <w:ind w:firstLine="0"/>
              <w:rPr>
                <w:rFonts w:cs="Arial"/>
                <w:sz w:val="24"/>
                <w:szCs w:val="24"/>
              </w:rPr>
            </w:pPr>
            <w:r w:rsidRPr="00D6660E">
              <w:rPr>
                <w:rFonts w:cs="Arial"/>
                <w:sz w:val="24"/>
                <w:szCs w:val="24"/>
              </w:rPr>
              <w:t>Наименьший радиус кривых в плане, м</w:t>
            </w:r>
          </w:p>
        </w:tc>
        <w:tc>
          <w:tcPr>
            <w:tcW w:w="1704" w:type="dxa"/>
            <w:gridSpan w:val="6"/>
          </w:tcPr>
          <w:p w14:paraId="4877BAE4" w14:textId="77777777" w:rsidR="0046693A" w:rsidRPr="00D6660E" w:rsidRDefault="0046693A" w:rsidP="0046693A">
            <w:pPr>
              <w:jc w:val="center"/>
              <w:rPr>
                <w:rFonts w:cs="Arial"/>
                <w:sz w:val="24"/>
                <w:szCs w:val="24"/>
              </w:rPr>
            </w:pPr>
            <w:r w:rsidRPr="00D6660E">
              <w:rPr>
                <w:rFonts w:cs="Arial"/>
                <w:sz w:val="24"/>
                <w:szCs w:val="24"/>
              </w:rPr>
              <w:t>600</w:t>
            </w:r>
          </w:p>
        </w:tc>
        <w:tc>
          <w:tcPr>
            <w:tcW w:w="1704" w:type="dxa"/>
            <w:gridSpan w:val="7"/>
          </w:tcPr>
          <w:p w14:paraId="3449A49B" w14:textId="77777777" w:rsidR="0046693A" w:rsidRPr="00D6660E" w:rsidRDefault="0046693A" w:rsidP="0046693A">
            <w:pPr>
              <w:jc w:val="center"/>
              <w:rPr>
                <w:rFonts w:cs="Arial"/>
                <w:sz w:val="24"/>
                <w:szCs w:val="24"/>
              </w:rPr>
            </w:pPr>
            <w:r w:rsidRPr="00D6660E">
              <w:rPr>
                <w:rFonts w:cs="Arial"/>
                <w:sz w:val="24"/>
                <w:szCs w:val="24"/>
              </w:rPr>
              <w:t>300</w:t>
            </w:r>
          </w:p>
        </w:tc>
        <w:tc>
          <w:tcPr>
            <w:tcW w:w="1754" w:type="dxa"/>
            <w:gridSpan w:val="7"/>
          </w:tcPr>
          <w:p w14:paraId="083C97BE" w14:textId="77777777" w:rsidR="0046693A" w:rsidRPr="00D6660E" w:rsidRDefault="0046693A" w:rsidP="0046693A">
            <w:pPr>
              <w:jc w:val="center"/>
              <w:rPr>
                <w:rFonts w:cs="Arial"/>
                <w:sz w:val="24"/>
                <w:szCs w:val="24"/>
              </w:rPr>
            </w:pPr>
            <w:r w:rsidRPr="00D6660E">
              <w:rPr>
                <w:rFonts w:cs="Arial"/>
                <w:sz w:val="24"/>
                <w:szCs w:val="24"/>
              </w:rPr>
              <w:t>150</w:t>
            </w:r>
          </w:p>
        </w:tc>
      </w:tr>
      <w:tr w:rsidR="0046693A" w:rsidRPr="00D6660E" w14:paraId="0BBB262C" w14:textId="77777777" w:rsidTr="0046693A">
        <w:tc>
          <w:tcPr>
            <w:tcW w:w="516" w:type="dxa"/>
            <w:vMerge/>
          </w:tcPr>
          <w:p w14:paraId="71B60AA7" w14:textId="77777777" w:rsidR="0046693A" w:rsidRPr="00D6660E" w:rsidRDefault="0046693A" w:rsidP="0046693A">
            <w:pPr>
              <w:jc w:val="center"/>
              <w:rPr>
                <w:rFonts w:cs="Arial"/>
                <w:sz w:val="24"/>
                <w:szCs w:val="24"/>
              </w:rPr>
            </w:pPr>
          </w:p>
        </w:tc>
        <w:tc>
          <w:tcPr>
            <w:tcW w:w="1538" w:type="dxa"/>
            <w:gridSpan w:val="2"/>
            <w:vMerge/>
          </w:tcPr>
          <w:p w14:paraId="6FC397EF" w14:textId="77777777" w:rsidR="0046693A" w:rsidRPr="00D6660E" w:rsidRDefault="0046693A" w:rsidP="0046693A">
            <w:pPr>
              <w:rPr>
                <w:rFonts w:cs="Arial"/>
                <w:sz w:val="24"/>
                <w:szCs w:val="24"/>
              </w:rPr>
            </w:pPr>
          </w:p>
        </w:tc>
        <w:tc>
          <w:tcPr>
            <w:tcW w:w="2390" w:type="dxa"/>
            <w:vMerge w:val="restart"/>
          </w:tcPr>
          <w:p w14:paraId="3DA8A1FD" w14:textId="77777777" w:rsidR="0046693A" w:rsidRPr="00D6660E" w:rsidRDefault="0046693A" w:rsidP="009A27BD">
            <w:pPr>
              <w:ind w:firstLine="0"/>
              <w:rPr>
                <w:rFonts w:cs="Arial"/>
                <w:sz w:val="24"/>
                <w:szCs w:val="24"/>
              </w:rPr>
            </w:pPr>
            <w:r w:rsidRPr="00D6660E">
              <w:rPr>
                <w:rFonts w:cs="Arial"/>
                <w:sz w:val="24"/>
                <w:szCs w:val="24"/>
              </w:rPr>
              <w:t>Наибольший продольный уклон, ‰</w:t>
            </w:r>
          </w:p>
        </w:tc>
        <w:tc>
          <w:tcPr>
            <w:tcW w:w="1704" w:type="dxa"/>
            <w:gridSpan w:val="6"/>
          </w:tcPr>
          <w:p w14:paraId="095B2BA0" w14:textId="77777777" w:rsidR="0046693A" w:rsidRPr="00D6660E" w:rsidRDefault="0046693A" w:rsidP="0046693A">
            <w:pPr>
              <w:jc w:val="center"/>
              <w:rPr>
                <w:rFonts w:cs="Arial"/>
                <w:sz w:val="24"/>
                <w:szCs w:val="24"/>
              </w:rPr>
            </w:pPr>
            <w:r w:rsidRPr="00D6660E">
              <w:rPr>
                <w:rFonts w:cs="Arial"/>
                <w:sz w:val="24"/>
                <w:szCs w:val="24"/>
              </w:rPr>
              <w:t>50</w:t>
            </w:r>
          </w:p>
        </w:tc>
        <w:tc>
          <w:tcPr>
            <w:tcW w:w="1704" w:type="dxa"/>
            <w:gridSpan w:val="7"/>
          </w:tcPr>
          <w:p w14:paraId="09A53BE5" w14:textId="77777777" w:rsidR="0046693A" w:rsidRPr="00D6660E" w:rsidRDefault="0046693A" w:rsidP="0046693A">
            <w:pPr>
              <w:jc w:val="center"/>
              <w:rPr>
                <w:rFonts w:cs="Arial"/>
                <w:sz w:val="24"/>
                <w:szCs w:val="24"/>
              </w:rPr>
            </w:pPr>
            <w:r w:rsidRPr="00D6660E">
              <w:rPr>
                <w:rFonts w:cs="Arial"/>
                <w:sz w:val="24"/>
                <w:szCs w:val="24"/>
              </w:rPr>
              <w:t>60</w:t>
            </w:r>
          </w:p>
        </w:tc>
        <w:tc>
          <w:tcPr>
            <w:tcW w:w="1754" w:type="dxa"/>
            <w:gridSpan w:val="7"/>
          </w:tcPr>
          <w:p w14:paraId="22F77E75" w14:textId="77777777" w:rsidR="0046693A" w:rsidRPr="00D6660E" w:rsidRDefault="0046693A" w:rsidP="0046693A">
            <w:pPr>
              <w:jc w:val="center"/>
              <w:rPr>
                <w:rFonts w:cs="Arial"/>
                <w:sz w:val="24"/>
                <w:szCs w:val="24"/>
              </w:rPr>
            </w:pPr>
            <w:r w:rsidRPr="00D6660E">
              <w:rPr>
                <w:rFonts w:cs="Arial"/>
                <w:sz w:val="24"/>
                <w:szCs w:val="24"/>
              </w:rPr>
              <w:t>70*</w:t>
            </w:r>
          </w:p>
        </w:tc>
      </w:tr>
      <w:tr w:rsidR="0046693A" w:rsidRPr="00D6660E" w14:paraId="3B7B5A30" w14:textId="77777777" w:rsidTr="0046693A">
        <w:tc>
          <w:tcPr>
            <w:tcW w:w="516" w:type="dxa"/>
            <w:vMerge/>
          </w:tcPr>
          <w:p w14:paraId="25B42D65" w14:textId="77777777" w:rsidR="0046693A" w:rsidRPr="00D6660E" w:rsidRDefault="0046693A" w:rsidP="0046693A">
            <w:pPr>
              <w:jc w:val="center"/>
              <w:rPr>
                <w:rFonts w:cs="Arial"/>
                <w:sz w:val="24"/>
                <w:szCs w:val="24"/>
              </w:rPr>
            </w:pPr>
          </w:p>
        </w:tc>
        <w:tc>
          <w:tcPr>
            <w:tcW w:w="1538" w:type="dxa"/>
            <w:gridSpan w:val="2"/>
            <w:vMerge/>
          </w:tcPr>
          <w:p w14:paraId="0C3E3324" w14:textId="77777777" w:rsidR="0046693A" w:rsidRPr="00D6660E" w:rsidRDefault="0046693A" w:rsidP="0046693A">
            <w:pPr>
              <w:rPr>
                <w:rFonts w:cs="Arial"/>
                <w:sz w:val="24"/>
                <w:szCs w:val="24"/>
              </w:rPr>
            </w:pPr>
          </w:p>
        </w:tc>
        <w:tc>
          <w:tcPr>
            <w:tcW w:w="2390" w:type="dxa"/>
            <w:vMerge/>
          </w:tcPr>
          <w:p w14:paraId="493CAF70" w14:textId="77777777" w:rsidR="0046693A" w:rsidRPr="00D6660E" w:rsidRDefault="0046693A" w:rsidP="0046693A">
            <w:pPr>
              <w:rPr>
                <w:rFonts w:cs="Arial"/>
                <w:sz w:val="24"/>
                <w:szCs w:val="24"/>
              </w:rPr>
            </w:pPr>
          </w:p>
        </w:tc>
        <w:tc>
          <w:tcPr>
            <w:tcW w:w="5162" w:type="dxa"/>
            <w:gridSpan w:val="20"/>
          </w:tcPr>
          <w:p w14:paraId="382340D7" w14:textId="77777777" w:rsidR="0046693A" w:rsidRPr="00D6660E" w:rsidRDefault="0046693A" w:rsidP="0046693A">
            <w:pPr>
              <w:ind w:firstLine="459"/>
              <w:rPr>
                <w:rFonts w:cs="Arial"/>
                <w:sz w:val="24"/>
                <w:szCs w:val="24"/>
              </w:rPr>
            </w:pPr>
            <w:r w:rsidRPr="00D6660E">
              <w:rPr>
                <w:rFonts w:cs="Arial"/>
                <w:sz w:val="24"/>
                <w:szCs w:val="24"/>
              </w:rPr>
              <w:t>&lt;</w:t>
            </w:r>
            <w:proofErr w:type="gramStart"/>
            <w:r w:rsidRPr="00D6660E">
              <w:rPr>
                <w:rFonts w:cs="Arial"/>
                <w:sz w:val="24"/>
                <w:szCs w:val="24"/>
              </w:rPr>
              <w:t>*&gt;На</w:t>
            </w:r>
            <w:proofErr w:type="gramEnd"/>
            <w:r w:rsidRPr="00D6660E">
              <w:rPr>
                <w:rFonts w:cs="Arial"/>
                <w:sz w:val="24"/>
                <w:szCs w:val="24"/>
              </w:rPr>
              <w:t xml:space="preserve">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двухполосной осуществляют на протяжении 10 м</w:t>
            </w:r>
          </w:p>
        </w:tc>
      </w:tr>
      <w:tr w:rsidR="0046693A" w:rsidRPr="00D6660E" w14:paraId="4513E1CC" w14:textId="77777777" w:rsidTr="0046693A">
        <w:tc>
          <w:tcPr>
            <w:tcW w:w="516" w:type="dxa"/>
            <w:vMerge/>
          </w:tcPr>
          <w:p w14:paraId="063FB45D" w14:textId="77777777" w:rsidR="0046693A" w:rsidRPr="00D6660E" w:rsidRDefault="0046693A" w:rsidP="0046693A">
            <w:pPr>
              <w:jc w:val="center"/>
              <w:rPr>
                <w:rFonts w:cs="Arial"/>
                <w:sz w:val="24"/>
                <w:szCs w:val="24"/>
              </w:rPr>
            </w:pPr>
          </w:p>
        </w:tc>
        <w:tc>
          <w:tcPr>
            <w:tcW w:w="1538" w:type="dxa"/>
            <w:gridSpan w:val="2"/>
            <w:vMerge/>
          </w:tcPr>
          <w:p w14:paraId="54F70DDB" w14:textId="77777777" w:rsidR="0046693A" w:rsidRPr="00D6660E" w:rsidRDefault="0046693A" w:rsidP="0046693A">
            <w:pPr>
              <w:rPr>
                <w:rFonts w:cs="Arial"/>
                <w:sz w:val="24"/>
                <w:szCs w:val="24"/>
              </w:rPr>
            </w:pPr>
          </w:p>
        </w:tc>
        <w:tc>
          <w:tcPr>
            <w:tcW w:w="2390" w:type="dxa"/>
          </w:tcPr>
          <w:p w14:paraId="24DB5BA2" w14:textId="77777777" w:rsidR="0046693A" w:rsidRPr="00D6660E" w:rsidRDefault="0046693A" w:rsidP="009A27BD">
            <w:pPr>
              <w:ind w:firstLine="0"/>
              <w:rPr>
                <w:rFonts w:cs="Arial"/>
                <w:sz w:val="24"/>
                <w:szCs w:val="24"/>
              </w:rPr>
            </w:pPr>
            <w:r w:rsidRPr="00D6660E">
              <w:rPr>
                <w:rFonts w:cs="Arial"/>
                <w:sz w:val="24"/>
                <w:szCs w:val="24"/>
              </w:rPr>
              <w:t>Общая площадь полосы отвода при поперечном уклоне местности не более 1:20, га/км</w:t>
            </w:r>
          </w:p>
        </w:tc>
        <w:tc>
          <w:tcPr>
            <w:tcW w:w="1704" w:type="dxa"/>
            <w:gridSpan w:val="6"/>
          </w:tcPr>
          <w:p w14:paraId="0E571DDC" w14:textId="77777777" w:rsidR="0046693A" w:rsidRPr="00D6660E" w:rsidRDefault="0046693A" w:rsidP="0046693A">
            <w:pPr>
              <w:jc w:val="center"/>
              <w:rPr>
                <w:rFonts w:cs="Arial"/>
                <w:sz w:val="24"/>
                <w:szCs w:val="24"/>
              </w:rPr>
            </w:pPr>
            <w:r w:rsidRPr="00D6660E">
              <w:rPr>
                <w:rFonts w:cs="Arial"/>
                <w:sz w:val="24"/>
                <w:szCs w:val="24"/>
              </w:rPr>
              <w:t>4,6</w:t>
            </w:r>
          </w:p>
        </w:tc>
        <w:tc>
          <w:tcPr>
            <w:tcW w:w="1704" w:type="dxa"/>
            <w:gridSpan w:val="7"/>
          </w:tcPr>
          <w:p w14:paraId="3F2149C1" w14:textId="77777777" w:rsidR="0046693A" w:rsidRPr="00D6660E" w:rsidRDefault="0046693A" w:rsidP="0046693A">
            <w:pPr>
              <w:jc w:val="center"/>
              <w:rPr>
                <w:rFonts w:cs="Arial"/>
                <w:sz w:val="24"/>
                <w:szCs w:val="24"/>
              </w:rPr>
            </w:pPr>
            <w:r w:rsidRPr="00D6660E">
              <w:rPr>
                <w:rFonts w:cs="Arial"/>
                <w:sz w:val="24"/>
                <w:szCs w:val="24"/>
              </w:rPr>
              <w:t>3,5</w:t>
            </w:r>
          </w:p>
        </w:tc>
        <w:tc>
          <w:tcPr>
            <w:tcW w:w="1754" w:type="dxa"/>
            <w:gridSpan w:val="7"/>
          </w:tcPr>
          <w:p w14:paraId="7B1739DE" w14:textId="77777777" w:rsidR="0046693A" w:rsidRPr="00D6660E" w:rsidRDefault="0046693A" w:rsidP="0046693A">
            <w:pPr>
              <w:jc w:val="center"/>
              <w:rPr>
                <w:rFonts w:cs="Arial"/>
                <w:sz w:val="24"/>
                <w:szCs w:val="24"/>
              </w:rPr>
            </w:pPr>
            <w:r w:rsidRPr="00D6660E">
              <w:rPr>
                <w:rFonts w:cs="Arial"/>
                <w:sz w:val="24"/>
                <w:szCs w:val="24"/>
              </w:rPr>
              <w:t>3,3</w:t>
            </w:r>
          </w:p>
        </w:tc>
      </w:tr>
      <w:tr w:rsidR="0046693A" w:rsidRPr="00D6660E" w14:paraId="5D2F9E6E" w14:textId="77777777" w:rsidTr="0046693A">
        <w:tc>
          <w:tcPr>
            <w:tcW w:w="516" w:type="dxa"/>
            <w:vMerge/>
          </w:tcPr>
          <w:p w14:paraId="26CA3B88" w14:textId="77777777" w:rsidR="0046693A" w:rsidRPr="00D6660E" w:rsidRDefault="0046693A" w:rsidP="0046693A">
            <w:pPr>
              <w:jc w:val="center"/>
              <w:rPr>
                <w:rFonts w:cs="Arial"/>
                <w:sz w:val="24"/>
                <w:szCs w:val="24"/>
              </w:rPr>
            </w:pPr>
          </w:p>
        </w:tc>
        <w:tc>
          <w:tcPr>
            <w:tcW w:w="1538" w:type="dxa"/>
            <w:gridSpan w:val="2"/>
            <w:vMerge/>
          </w:tcPr>
          <w:p w14:paraId="375AA3E1" w14:textId="77777777" w:rsidR="0046693A" w:rsidRPr="00D6660E" w:rsidRDefault="0046693A" w:rsidP="0046693A">
            <w:pPr>
              <w:rPr>
                <w:rFonts w:cs="Arial"/>
                <w:sz w:val="24"/>
                <w:szCs w:val="24"/>
              </w:rPr>
            </w:pPr>
          </w:p>
        </w:tc>
        <w:tc>
          <w:tcPr>
            <w:tcW w:w="2390" w:type="dxa"/>
          </w:tcPr>
          <w:p w14:paraId="2B4DAF8E" w14:textId="77777777" w:rsidR="0046693A" w:rsidRPr="00D6660E" w:rsidRDefault="0046693A" w:rsidP="009A27BD">
            <w:pPr>
              <w:ind w:firstLine="0"/>
              <w:rPr>
                <w:rFonts w:cs="Arial"/>
                <w:sz w:val="24"/>
                <w:szCs w:val="24"/>
              </w:rPr>
            </w:pPr>
            <w:r w:rsidRPr="00D6660E">
              <w:rPr>
                <w:rFonts w:cs="Arial"/>
                <w:sz w:val="24"/>
                <w:szCs w:val="24"/>
              </w:rPr>
              <w:t>Минимальное расстояние между пересечениями, въездами и выездами, км</w:t>
            </w:r>
          </w:p>
        </w:tc>
        <w:tc>
          <w:tcPr>
            <w:tcW w:w="1704" w:type="dxa"/>
            <w:gridSpan w:val="6"/>
          </w:tcPr>
          <w:p w14:paraId="5E5492A1" w14:textId="77777777" w:rsidR="0046693A" w:rsidRPr="00D6660E" w:rsidRDefault="0046693A" w:rsidP="0046693A">
            <w:pPr>
              <w:jc w:val="center"/>
              <w:rPr>
                <w:rFonts w:cs="Arial"/>
                <w:sz w:val="24"/>
                <w:szCs w:val="24"/>
              </w:rPr>
            </w:pPr>
            <w:r w:rsidRPr="00D6660E">
              <w:rPr>
                <w:rFonts w:cs="Arial"/>
                <w:sz w:val="24"/>
                <w:szCs w:val="24"/>
              </w:rPr>
              <w:t>2</w:t>
            </w:r>
          </w:p>
        </w:tc>
        <w:tc>
          <w:tcPr>
            <w:tcW w:w="1704" w:type="dxa"/>
            <w:gridSpan w:val="7"/>
          </w:tcPr>
          <w:p w14:paraId="6D8A2598" w14:textId="77777777" w:rsidR="0046693A" w:rsidRPr="00D6660E" w:rsidRDefault="0046693A" w:rsidP="0046693A">
            <w:pPr>
              <w:jc w:val="center"/>
              <w:rPr>
                <w:rFonts w:cs="Arial"/>
                <w:sz w:val="24"/>
                <w:szCs w:val="24"/>
              </w:rPr>
            </w:pPr>
            <w:r w:rsidRPr="00D6660E">
              <w:rPr>
                <w:rFonts w:cs="Arial"/>
                <w:sz w:val="24"/>
                <w:szCs w:val="24"/>
              </w:rPr>
              <w:t>–</w:t>
            </w:r>
          </w:p>
        </w:tc>
        <w:tc>
          <w:tcPr>
            <w:tcW w:w="1754" w:type="dxa"/>
            <w:gridSpan w:val="7"/>
          </w:tcPr>
          <w:p w14:paraId="67D122C4" w14:textId="77777777" w:rsidR="0046693A" w:rsidRPr="00D6660E" w:rsidRDefault="0046693A" w:rsidP="0046693A">
            <w:pPr>
              <w:jc w:val="center"/>
              <w:rPr>
                <w:rFonts w:cs="Arial"/>
                <w:sz w:val="24"/>
                <w:szCs w:val="24"/>
              </w:rPr>
            </w:pPr>
            <w:r w:rsidRPr="00D6660E">
              <w:rPr>
                <w:rFonts w:cs="Arial"/>
                <w:sz w:val="24"/>
                <w:szCs w:val="24"/>
              </w:rPr>
              <w:t>–</w:t>
            </w:r>
          </w:p>
        </w:tc>
      </w:tr>
      <w:tr w:rsidR="0046693A" w:rsidRPr="00D6660E" w14:paraId="754CB882" w14:textId="77777777" w:rsidTr="0046693A">
        <w:tc>
          <w:tcPr>
            <w:tcW w:w="516" w:type="dxa"/>
            <w:vMerge/>
          </w:tcPr>
          <w:p w14:paraId="06DDCB04" w14:textId="77777777" w:rsidR="0046693A" w:rsidRPr="00D6660E" w:rsidRDefault="0046693A" w:rsidP="0046693A">
            <w:pPr>
              <w:jc w:val="center"/>
              <w:rPr>
                <w:rFonts w:cs="Arial"/>
                <w:sz w:val="24"/>
                <w:szCs w:val="24"/>
              </w:rPr>
            </w:pPr>
          </w:p>
        </w:tc>
        <w:tc>
          <w:tcPr>
            <w:tcW w:w="1538" w:type="dxa"/>
            <w:gridSpan w:val="2"/>
            <w:vMerge/>
          </w:tcPr>
          <w:p w14:paraId="05C1FEE5" w14:textId="77777777" w:rsidR="0046693A" w:rsidRPr="00D6660E" w:rsidRDefault="0046693A" w:rsidP="0046693A">
            <w:pPr>
              <w:rPr>
                <w:rFonts w:cs="Arial"/>
                <w:sz w:val="24"/>
                <w:szCs w:val="24"/>
              </w:rPr>
            </w:pPr>
          </w:p>
        </w:tc>
        <w:tc>
          <w:tcPr>
            <w:tcW w:w="2390" w:type="dxa"/>
            <w:vMerge w:val="restart"/>
          </w:tcPr>
          <w:p w14:paraId="7E5C51A2" w14:textId="77777777" w:rsidR="0046693A" w:rsidRPr="00D6660E" w:rsidRDefault="0046693A" w:rsidP="009A27BD">
            <w:pPr>
              <w:ind w:firstLine="0"/>
              <w:rPr>
                <w:rFonts w:cs="Arial"/>
                <w:sz w:val="24"/>
                <w:szCs w:val="24"/>
              </w:rPr>
            </w:pPr>
            <w:r w:rsidRPr="00D6660E">
              <w:rPr>
                <w:rFonts w:cs="Arial"/>
                <w:sz w:val="24"/>
                <w:szCs w:val="24"/>
              </w:rPr>
              <w:t xml:space="preserve">Расстояние от бровки земляного </w:t>
            </w:r>
            <w:r w:rsidRPr="00D6660E">
              <w:rPr>
                <w:rFonts w:cs="Arial"/>
                <w:sz w:val="24"/>
                <w:szCs w:val="24"/>
              </w:rPr>
              <w:lastRenderedPageBreak/>
              <w:t>полотна до границы зоны жилой застройки, м</w:t>
            </w:r>
          </w:p>
        </w:tc>
        <w:tc>
          <w:tcPr>
            <w:tcW w:w="1704" w:type="dxa"/>
            <w:gridSpan w:val="6"/>
          </w:tcPr>
          <w:p w14:paraId="36B4A7C4" w14:textId="77777777" w:rsidR="0046693A" w:rsidRPr="00D6660E" w:rsidRDefault="0046693A" w:rsidP="0046693A">
            <w:pPr>
              <w:jc w:val="center"/>
              <w:rPr>
                <w:rFonts w:cs="Arial"/>
                <w:sz w:val="24"/>
                <w:szCs w:val="24"/>
              </w:rPr>
            </w:pPr>
            <w:r w:rsidRPr="00D6660E">
              <w:rPr>
                <w:rFonts w:cs="Arial"/>
                <w:sz w:val="24"/>
                <w:szCs w:val="24"/>
              </w:rPr>
              <w:lastRenderedPageBreak/>
              <w:t>100 / 50**</w:t>
            </w:r>
          </w:p>
        </w:tc>
        <w:tc>
          <w:tcPr>
            <w:tcW w:w="1704" w:type="dxa"/>
            <w:gridSpan w:val="7"/>
          </w:tcPr>
          <w:p w14:paraId="4B94E40B" w14:textId="77777777" w:rsidR="0046693A" w:rsidRPr="00D6660E" w:rsidRDefault="0046693A" w:rsidP="0046693A">
            <w:pPr>
              <w:jc w:val="center"/>
              <w:rPr>
                <w:rFonts w:cs="Arial"/>
                <w:sz w:val="24"/>
                <w:szCs w:val="24"/>
              </w:rPr>
            </w:pPr>
            <w:r w:rsidRPr="00D6660E">
              <w:rPr>
                <w:rFonts w:cs="Arial"/>
                <w:sz w:val="24"/>
                <w:szCs w:val="24"/>
              </w:rPr>
              <w:t>50 / 25**</w:t>
            </w:r>
          </w:p>
        </w:tc>
        <w:tc>
          <w:tcPr>
            <w:tcW w:w="1754" w:type="dxa"/>
            <w:gridSpan w:val="7"/>
          </w:tcPr>
          <w:p w14:paraId="29FD4BAB" w14:textId="77777777" w:rsidR="0046693A" w:rsidRPr="00D6660E" w:rsidRDefault="0046693A" w:rsidP="0046693A">
            <w:pPr>
              <w:jc w:val="center"/>
              <w:rPr>
                <w:rFonts w:cs="Arial"/>
                <w:sz w:val="24"/>
                <w:szCs w:val="24"/>
              </w:rPr>
            </w:pPr>
            <w:r w:rsidRPr="00D6660E">
              <w:rPr>
                <w:rFonts w:cs="Arial"/>
                <w:sz w:val="24"/>
                <w:szCs w:val="24"/>
              </w:rPr>
              <w:t>–</w:t>
            </w:r>
          </w:p>
        </w:tc>
      </w:tr>
      <w:tr w:rsidR="0046693A" w:rsidRPr="00D6660E" w14:paraId="48064762" w14:textId="77777777" w:rsidTr="0046693A">
        <w:tc>
          <w:tcPr>
            <w:tcW w:w="516" w:type="dxa"/>
            <w:vMerge/>
          </w:tcPr>
          <w:p w14:paraId="1B4F47D1" w14:textId="77777777" w:rsidR="0046693A" w:rsidRPr="00D6660E" w:rsidRDefault="0046693A" w:rsidP="0046693A">
            <w:pPr>
              <w:jc w:val="center"/>
              <w:rPr>
                <w:rFonts w:cs="Arial"/>
                <w:sz w:val="24"/>
                <w:szCs w:val="24"/>
              </w:rPr>
            </w:pPr>
          </w:p>
        </w:tc>
        <w:tc>
          <w:tcPr>
            <w:tcW w:w="1538" w:type="dxa"/>
            <w:gridSpan w:val="2"/>
            <w:vMerge/>
          </w:tcPr>
          <w:p w14:paraId="4B82E8AE" w14:textId="77777777" w:rsidR="0046693A" w:rsidRPr="00D6660E" w:rsidRDefault="0046693A" w:rsidP="0046693A">
            <w:pPr>
              <w:rPr>
                <w:rFonts w:cs="Arial"/>
                <w:sz w:val="24"/>
                <w:szCs w:val="24"/>
              </w:rPr>
            </w:pPr>
          </w:p>
        </w:tc>
        <w:tc>
          <w:tcPr>
            <w:tcW w:w="2390" w:type="dxa"/>
            <w:vMerge/>
          </w:tcPr>
          <w:p w14:paraId="7825272F" w14:textId="77777777" w:rsidR="0046693A" w:rsidRPr="00D6660E" w:rsidRDefault="0046693A" w:rsidP="0046693A">
            <w:pPr>
              <w:rPr>
                <w:rFonts w:cs="Arial"/>
                <w:sz w:val="24"/>
                <w:szCs w:val="24"/>
              </w:rPr>
            </w:pPr>
          </w:p>
        </w:tc>
        <w:tc>
          <w:tcPr>
            <w:tcW w:w="5162" w:type="dxa"/>
            <w:gridSpan w:val="20"/>
          </w:tcPr>
          <w:p w14:paraId="445D3D52" w14:textId="77777777" w:rsidR="0046693A" w:rsidRPr="00D6660E" w:rsidRDefault="0046693A" w:rsidP="0046693A">
            <w:pPr>
              <w:ind w:firstLine="459"/>
              <w:rPr>
                <w:rFonts w:cs="Arial"/>
                <w:sz w:val="24"/>
                <w:szCs w:val="24"/>
              </w:rPr>
            </w:pPr>
            <w:r w:rsidRPr="00D6660E">
              <w:rPr>
                <w:rFonts w:cs="Arial"/>
                <w:sz w:val="24"/>
                <w:szCs w:val="24"/>
              </w:rPr>
              <w:t>&lt;**&gt; До садоводческих и огороднических (дачных) объединений</w:t>
            </w:r>
          </w:p>
        </w:tc>
      </w:tr>
      <w:tr w:rsidR="0046693A" w:rsidRPr="00D6660E" w14:paraId="55EED6AE" w14:textId="77777777" w:rsidTr="0046693A">
        <w:tc>
          <w:tcPr>
            <w:tcW w:w="516" w:type="dxa"/>
            <w:vMerge/>
          </w:tcPr>
          <w:p w14:paraId="33ED5737" w14:textId="77777777" w:rsidR="0046693A" w:rsidRPr="00D6660E" w:rsidRDefault="0046693A" w:rsidP="0046693A">
            <w:pPr>
              <w:jc w:val="center"/>
              <w:rPr>
                <w:rFonts w:cs="Arial"/>
                <w:sz w:val="24"/>
                <w:szCs w:val="24"/>
              </w:rPr>
            </w:pPr>
          </w:p>
        </w:tc>
        <w:tc>
          <w:tcPr>
            <w:tcW w:w="1538" w:type="dxa"/>
            <w:gridSpan w:val="2"/>
            <w:vMerge/>
          </w:tcPr>
          <w:p w14:paraId="33379FF0" w14:textId="77777777" w:rsidR="0046693A" w:rsidRPr="00D6660E" w:rsidRDefault="0046693A" w:rsidP="0046693A">
            <w:pPr>
              <w:rPr>
                <w:rFonts w:cs="Arial"/>
                <w:sz w:val="24"/>
                <w:szCs w:val="24"/>
              </w:rPr>
            </w:pPr>
          </w:p>
        </w:tc>
        <w:tc>
          <w:tcPr>
            <w:tcW w:w="2390" w:type="dxa"/>
          </w:tcPr>
          <w:p w14:paraId="77FF948C" w14:textId="77777777" w:rsidR="0046693A" w:rsidRPr="00D6660E" w:rsidRDefault="0046693A" w:rsidP="009A27BD">
            <w:pPr>
              <w:ind w:firstLine="0"/>
              <w:rPr>
                <w:rFonts w:cs="Arial"/>
                <w:sz w:val="24"/>
                <w:szCs w:val="24"/>
              </w:rPr>
            </w:pPr>
            <w:r w:rsidRPr="00D6660E">
              <w:rPr>
                <w:rFonts w:cs="Arial"/>
                <w:sz w:val="24"/>
                <w:szCs w:val="24"/>
              </w:rPr>
              <w:t>Расстояния от края основной проезжей части магистральных дорог до объектов культурного наследия и их территорий, м</w:t>
            </w:r>
          </w:p>
        </w:tc>
        <w:tc>
          <w:tcPr>
            <w:tcW w:w="5162" w:type="dxa"/>
            <w:gridSpan w:val="20"/>
          </w:tcPr>
          <w:p w14:paraId="22F2C150" w14:textId="77777777" w:rsidR="0046693A" w:rsidRPr="00D6660E" w:rsidRDefault="0046693A" w:rsidP="0046693A">
            <w:pPr>
              <w:jc w:val="center"/>
              <w:rPr>
                <w:rFonts w:cs="Arial"/>
                <w:sz w:val="24"/>
                <w:szCs w:val="24"/>
              </w:rPr>
            </w:pPr>
            <w:r w:rsidRPr="00D6660E">
              <w:rPr>
                <w:rFonts w:cs="Arial"/>
                <w:sz w:val="24"/>
                <w:szCs w:val="24"/>
              </w:rPr>
              <w:t>50; в условиях сложного рельефа – не менее 100</w:t>
            </w:r>
          </w:p>
        </w:tc>
      </w:tr>
      <w:tr w:rsidR="0046693A" w:rsidRPr="00D6660E" w14:paraId="3C6D0858" w14:textId="77777777" w:rsidTr="0046693A">
        <w:tc>
          <w:tcPr>
            <w:tcW w:w="516" w:type="dxa"/>
            <w:vMerge/>
          </w:tcPr>
          <w:p w14:paraId="46AEA907" w14:textId="77777777" w:rsidR="0046693A" w:rsidRPr="00D6660E" w:rsidRDefault="0046693A" w:rsidP="0046693A">
            <w:pPr>
              <w:jc w:val="center"/>
              <w:rPr>
                <w:rFonts w:cs="Arial"/>
                <w:sz w:val="24"/>
                <w:szCs w:val="24"/>
              </w:rPr>
            </w:pPr>
          </w:p>
        </w:tc>
        <w:tc>
          <w:tcPr>
            <w:tcW w:w="1538" w:type="dxa"/>
            <w:gridSpan w:val="2"/>
            <w:vMerge/>
          </w:tcPr>
          <w:p w14:paraId="359746E3" w14:textId="77777777" w:rsidR="0046693A" w:rsidRPr="00D6660E" w:rsidRDefault="0046693A" w:rsidP="0046693A">
            <w:pPr>
              <w:rPr>
                <w:rFonts w:cs="Arial"/>
                <w:sz w:val="24"/>
                <w:szCs w:val="24"/>
              </w:rPr>
            </w:pPr>
          </w:p>
        </w:tc>
        <w:tc>
          <w:tcPr>
            <w:tcW w:w="2390" w:type="dxa"/>
          </w:tcPr>
          <w:p w14:paraId="07874809" w14:textId="77777777" w:rsidR="0046693A" w:rsidRPr="00D6660E" w:rsidRDefault="0046693A" w:rsidP="009A27BD">
            <w:pPr>
              <w:ind w:firstLine="0"/>
              <w:rPr>
                <w:rFonts w:cs="Arial"/>
                <w:sz w:val="24"/>
                <w:szCs w:val="24"/>
              </w:rPr>
            </w:pPr>
            <w:r w:rsidRPr="00D6660E">
              <w:rPr>
                <w:rFonts w:cs="Arial"/>
                <w:sz w:val="24"/>
                <w:szCs w:val="24"/>
              </w:rPr>
              <w:t>Минимальная длина остановочной площадки, м</w:t>
            </w:r>
          </w:p>
        </w:tc>
        <w:tc>
          <w:tcPr>
            <w:tcW w:w="1704" w:type="dxa"/>
            <w:gridSpan w:val="6"/>
          </w:tcPr>
          <w:p w14:paraId="6BE34561" w14:textId="77777777" w:rsidR="0046693A" w:rsidRPr="00D6660E" w:rsidRDefault="0046693A" w:rsidP="0046693A">
            <w:pPr>
              <w:jc w:val="center"/>
              <w:rPr>
                <w:rFonts w:cs="Arial"/>
                <w:sz w:val="24"/>
                <w:szCs w:val="24"/>
              </w:rPr>
            </w:pPr>
            <w:r w:rsidRPr="00D6660E">
              <w:rPr>
                <w:rFonts w:cs="Arial"/>
                <w:sz w:val="24"/>
                <w:szCs w:val="24"/>
              </w:rPr>
              <w:t>10</w:t>
            </w:r>
          </w:p>
        </w:tc>
        <w:tc>
          <w:tcPr>
            <w:tcW w:w="1704" w:type="dxa"/>
            <w:gridSpan w:val="7"/>
          </w:tcPr>
          <w:p w14:paraId="08E9785A" w14:textId="77777777" w:rsidR="0046693A" w:rsidRPr="00D6660E" w:rsidRDefault="0046693A" w:rsidP="0046693A">
            <w:pPr>
              <w:jc w:val="center"/>
              <w:rPr>
                <w:rFonts w:cs="Arial"/>
                <w:sz w:val="24"/>
                <w:szCs w:val="24"/>
              </w:rPr>
            </w:pPr>
            <w:r w:rsidRPr="00D6660E">
              <w:rPr>
                <w:rFonts w:cs="Arial"/>
                <w:sz w:val="24"/>
                <w:szCs w:val="24"/>
              </w:rPr>
              <w:t>10</w:t>
            </w:r>
          </w:p>
        </w:tc>
        <w:tc>
          <w:tcPr>
            <w:tcW w:w="1754" w:type="dxa"/>
            <w:gridSpan w:val="7"/>
          </w:tcPr>
          <w:p w14:paraId="7FBACD90" w14:textId="77777777" w:rsidR="0046693A" w:rsidRPr="00D6660E" w:rsidRDefault="0046693A" w:rsidP="0046693A">
            <w:pPr>
              <w:jc w:val="center"/>
              <w:rPr>
                <w:rFonts w:cs="Arial"/>
                <w:sz w:val="24"/>
                <w:szCs w:val="24"/>
              </w:rPr>
            </w:pPr>
            <w:r w:rsidRPr="00D6660E">
              <w:rPr>
                <w:rFonts w:cs="Arial"/>
                <w:sz w:val="24"/>
                <w:szCs w:val="24"/>
              </w:rPr>
              <w:t>10</w:t>
            </w:r>
          </w:p>
        </w:tc>
      </w:tr>
      <w:tr w:rsidR="0046693A" w:rsidRPr="00D6660E" w14:paraId="16FDE9DA" w14:textId="77777777" w:rsidTr="0046693A">
        <w:tc>
          <w:tcPr>
            <w:tcW w:w="516" w:type="dxa"/>
            <w:vMerge/>
          </w:tcPr>
          <w:p w14:paraId="3DE5FBB3" w14:textId="77777777" w:rsidR="0046693A" w:rsidRPr="00D6660E" w:rsidRDefault="0046693A" w:rsidP="0046693A">
            <w:pPr>
              <w:jc w:val="center"/>
              <w:rPr>
                <w:rFonts w:cs="Arial"/>
                <w:sz w:val="24"/>
                <w:szCs w:val="24"/>
              </w:rPr>
            </w:pPr>
          </w:p>
        </w:tc>
        <w:tc>
          <w:tcPr>
            <w:tcW w:w="1538" w:type="dxa"/>
            <w:gridSpan w:val="2"/>
            <w:vMerge/>
          </w:tcPr>
          <w:p w14:paraId="3AF5D2CD" w14:textId="77777777" w:rsidR="0046693A" w:rsidRPr="00D6660E" w:rsidRDefault="0046693A" w:rsidP="0046693A">
            <w:pPr>
              <w:rPr>
                <w:rFonts w:cs="Arial"/>
                <w:sz w:val="24"/>
                <w:szCs w:val="24"/>
              </w:rPr>
            </w:pPr>
          </w:p>
        </w:tc>
        <w:tc>
          <w:tcPr>
            <w:tcW w:w="2390" w:type="dxa"/>
          </w:tcPr>
          <w:p w14:paraId="03A4D4F9" w14:textId="77777777" w:rsidR="0046693A" w:rsidRPr="00D6660E" w:rsidRDefault="0046693A" w:rsidP="009A27BD">
            <w:pPr>
              <w:ind w:firstLine="0"/>
              <w:rPr>
                <w:rFonts w:cs="Arial"/>
                <w:sz w:val="24"/>
                <w:szCs w:val="24"/>
              </w:rPr>
            </w:pPr>
            <w:r w:rsidRPr="00D6660E">
              <w:rPr>
                <w:rFonts w:cs="Arial"/>
                <w:sz w:val="24"/>
                <w:szCs w:val="24"/>
              </w:rPr>
              <w:t>Минимально допустимые радиусы кривых в плане для размещения остановок, м</w:t>
            </w:r>
          </w:p>
        </w:tc>
        <w:tc>
          <w:tcPr>
            <w:tcW w:w="1704" w:type="dxa"/>
            <w:gridSpan w:val="6"/>
          </w:tcPr>
          <w:p w14:paraId="658B0768" w14:textId="77777777" w:rsidR="0046693A" w:rsidRPr="00D6660E" w:rsidRDefault="0046693A" w:rsidP="0046693A">
            <w:pPr>
              <w:jc w:val="center"/>
              <w:rPr>
                <w:rFonts w:cs="Arial"/>
                <w:sz w:val="24"/>
                <w:szCs w:val="24"/>
              </w:rPr>
            </w:pPr>
            <w:r w:rsidRPr="00D6660E">
              <w:rPr>
                <w:rFonts w:cs="Arial"/>
                <w:sz w:val="24"/>
                <w:szCs w:val="24"/>
              </w:rPr>
              <w:t>600</w:t>
            </w:r>
          </w:p>
        </w:tc>
        <w:tc>
          <w:tcPr>
            <w:tcW w:w="1704" w:type="dxa"/>
            <w:gridSpan w:val="7"/>
          </w:tcPr>
          <w:p w14:paraId="21A80E67" w14:textId="77777777" w:rsidR="0046693A" w:rsidRPr="00D6660E" w:rsidRDefault="0046693A" w:rsidP="0046693A">
            <w:pPr>
              <w:jc w:val="center"/>
              <w:rPr>
                <w:rFonts w:cs="Arial"/>
                <w:sz w:val="24"/>
                <w:szCs w:val="24"/>
              </w:rPr>
            </w:pPr>
            <w:r w:rsidRPr="00D6660E">
              <w:rPr>
                <w:rFonts w:cs="Arial"/>
                <w:sz w:val="24"/>
                <w:szCs w:val="24"/>
              </w:rPr>
              <w:t>400</w:t>
            </w:r>
          </w:p>
        </w:tc>
        <w:tc>
          <w:tcPr>
            <w:tcW w:w="1754" w:type="dxa"/>
            <w:gridSpan w:val="7"/>
          </w:tcPr>
          <w:p w14:paraId="473D554B" w14:textId="77777777" w:rsidR="0046693A" w:rsidRPr="00D6660E" w:rsidRDefault="0046693A" w:rsidP="0046693A">
            <w:pPr>
              <w:jc w:val="center"/>
              <w:rPr>
                <w:rFonts w:cs="Arial"/>
                <w:sz w:val="24"/>
                <w:szCs w:val="24"/>
              </w:rPr>
            </w:pPr>
            <w:r w:rsidRPr="00D6660E">
              <w:rPr>
                <w:rFonts w:cs="Arial"/>
                <w:sz w:val="24"/>
                <w:szCs w:val="24"/>
              </w:rPr>
              <w:t>400</w:t>
            </w:r>
          </w:p>
        </w:tc>
      </w:tr>
      <w:tr w:rsidR="0046693A" w:rsidRPr="00D6660E" w14:paraId="77B1F9D1" w14:textId="77777777" w:rsidTr="0046693A">
        <w:tc>
          <w:tcPr>
            <w:tcW w:w="516" w:type="dxa"/>
            <w:vMerge/>
          </w:tcPr>
          <w:p w14:paraId="26010E3D" w14:textId="77777777" w:rsidR="0046693A" w:rsidRPr="00D6660E" w:rsidRDefault="0046693A" w:rsidP="0046693A">
            <w:pPr>
              <w:jc w:val="center"/>
              <w:rPr>
                <w:rFonts w:cs="Arial"/>
                <w:sz w:val="24"/>
                <w:szCs w:val="24"/>
              </w:rPr>
            </w:pPr>
          </w:p>
        </w:tc>
        <w:tc>
          <w:tcPr>
            <w:tcW w:w="1538" w:type="dxa"/>
            <w:gridSpan w:val="2"/>
            <w:vMerge/>
          </w:tcPr>
          <w:p w14:paraId="118BFCED" w14:textId="77777777" w:rsidR="0046693A" w:rsidRPr="00D6660E" w:rsidRDefault="0046693A" w:rsidP="0046693A">
            <w:pPr>
              <w:rPr>
                <w:rFonts w:cs="Arial"/>
                <w:sz w:val="24"/>
                <w:szCs w:val="24"/>
              </w:rPr>
            </w:pPr>
          </w:p>
        </w:tc>
        <w:tc>
          <w:tcPr>
            <w:tcW w:w="2390" w:type="dxa"/>
          </w:tcPr>
          <w:p w14:paraId="4272BD81" w14:textId="77777777" w:rsidR="0046693A" w:rsidRPr="00D6660E" w:rsidRDefault="0046693A" w:rsidP="009A27BD">
            <w:pPr>
              <w:ind w:firstLine="0"/>
              <w:rPr>
                <w:rFonts w:cs="Arial"/>
                <w:sz w:val="24"/>
                <w:szCs w:val="24"/>
              </w:rPr>
            </w:pPr>
            <w:r w:rsidRPr="00D6660E">
              <w:rPr>
                <w:rFonts w:cs="Arial"/>
                <w:sz w:val="24"/>
                <w:szCs w:val="24"/>
              </w:rPr>
              <w:t>Минимальное расстояние между остановочными пунктами, км</w:t>
            </w:r>
          </w:p>
        </w:tc>
        <w:tc>
          <w:tcPr>
            <w:tcW w:w="1704" w:type="dxa"/>
            <w:gridSpan w:val="6"/>
          </w:tcPr>
          <w:p w14:paraId="46DCDA8D" w14:textId="77777777" w:rsidR="0046693A" w:rsidRPr="00D6660E" w:rsidRDefault="0046693A" w:rsidP="009A27BD">
            <w:pPr>
              <w:ind w:firstLine="0"/>
              <w:rPr>
                <w:rFonts w:cs="Arial"/>
                <w:sz w:val="24"/>
                <w:szCs w:val="24"/>
              </w:rPr>
            </w:pPr>
            <w:r w:rsidRPr="00D6660E">
              <w:rPr>
                <w:rFonts w:cs="Arial"/>
                <w:sz w:val="24"/>
                <w:szCs w:val="24"/>
              </w:rPr>
              <w:t>3; в густонаселенной местности – 1,5</w:t>
            </w:r>
          </w:p>
        </w:tc>
        <w:tc>
          <w:tcPr>
            <w:tcW w:w="1704" w:type="dxa"/>
            <w:gridSpan w:val="7"/>
          </w:tcPr>
          <w:p w14:paraId="21B92126" w14:textId="77777777" w:rsidR="0046693A" w:rsidRPr="00D6660E" w:rsidRDefault="0046693A" w:rsidP="0046693A">
            <w:pPr>
              <w:jc w:val="center"/>
              <w:rPr>
                <w:rFonts w:cs="Arial"/>
                <w:sz w:val="24"/>
                <w:szCs w:val="24"/>
              </w:rPr>
            </w:pPr>
            <w:r w:rsidRPr="00D6660E">
              <w:rPr>
                <w:rFonts w:cs="Arial"/>
                <w:sz w:val="24"/>
                <w:szCs w:val="24"/>
              </w:rPr>
              <w:t>–</w:t>
            </w:r>
          </w:p>
        </w:tc>
        <w:tc>
          <w:tcPr>
            <w:tcW w:w="1754" w:type="dxa"/>
            <w:gridSpan w:val="7"/>
          </w:tcPr>
          <w:p w14:paraId="5639850C" w14:textId="77777777" w:rsidR="0046693A" w:rsidRPr="00D6660E" w:rsidRDefault="0046693A" w:rsidP="0046693A">
            <w:pPr>
              <w:jc w:val="center"/>
              <w:rPr>
                <w:rFonts w:cs="Arial"/>
                <w:sz w:val="24"/>
                <w:szCs w:val="24"/>
              </w:rPr>
            </w:pPr>
            <w:r w:rsidRPr="00D6660E">
              <w:rPr>
                <w:rFonts w:cs="Arial"/>
                <w:sz w:val="24"/>
                <w:szCs w:val="24"/>
              </w:rPr>
              <w:t>–</w:t>
            </w:r>
          </w:p>
        </w:tc>
      </w:tr>
      <w:tr w:rsidR="0046693A" w:rsidRPr="00D6660E" w14:paraId="5B61470D" w14:textId="77777777" w:rsidTr="0046693A">
        <w:tc>
          <w:tcPr>
            <w:tcW w:w="516" w:type="dxa"/>
            <w:vMerge/>
          </w:tcPr>
          <w:p w14:paraId="01C9CCAD" w14:textId="77777777" w:rsidR="0046693A" w:rsidRPr="00D6660E" w:rsidRDefault="0046693A" w:rsidP="0046693A">
            <w:pPr>
              <w:jc w:val="center"/>
              <w:rPr>
                <w:rFonts w:cs="Arial"/>
                <w:sz w:val="24"/>
                <w:szCs w:val="24"/>
              </w:rPr>
            </w:pPr>
          </w:p>
        </w:tc>
        <w:tc>
          <w:tcPr>
            <w:tcW w:w="1538" w:type="dxa"/>
            <w:gridSpan w:val="2"/>
            <w:vMerge/>
          </w:tcPr>
          <w:p w14:paraId="35BDC52A" w14:textId="77777777" w:rsidR="0046693A" w:rsidRPr="00D6660E" w:rsidRDefault="0046693A" w:rsidP="0046693A">
            <w:pPr>
              <w:rPr>
                <w:rFonts w:cs="Arial"/>
                <w:sz w:val="24"/>
                <w:szCs w:val="24"/>
              </w:rPr>
            </w:pPr>
          </w:p>
        </w:tc>
        <w:tc>
          <w:tcPr>
            <w:tcW w:w="2390" w:type="dxa"/>
          </w:tcPr>
          <w:p w14:paraId="4C41BE91" w14:textId="77777777" w:rsidR="0046693A" w:rsidRPr="00D6660E" w:rsidRDefault="0046693A" w:rsidP="009A27BD">
            <w:pPr>
              <w:ind w:firstLine="0"/>
              <w:rPr>
                <w:rFonts w:cs="Arial"/>
                <w:sz w:val="24"/>
                <w:szCs w:val="24"/>
              </w:rPr>
            </w:pPr>
            <w:r w:rsidRPr="00D6660E">
              <w:rPr>
                <w:rFonts w:cs="Arial"/>
                <w:sz w:val="24"/>
                <w:szCs w:val="24"/>
              </w:rPr>
              <w:t>Минимальное расстояние между площадками отдыха на автомобильных дорогах, км</w:t>
            </w:r>
          </w:p>
        </w:tc>
        <w:tc>
          <w:tcPr>
            <w:tcW w:w="1704" w:type="dxa"/>
            <w:gridSpan w:val="6"/>
          </w:tcPr>
          <w:p w14:paraId="11389725" w14:textId="77777777" w:rsidR="0046693A" w:rsidRPr="00D6660E" w:rsidRDefault="0046693A" w:rsidP="0046693A">
            <w:pPr>
              <w:jc w:val="center"/>
              <w:rPr>
                <w:rFonts w:cs="Arial"/>
                <w:sz w:val="24"/>
                <w:szCs w:val="24"/>
              </w:rPr>
            </w:pPr>
            <w:r w:rsidRPr="00D6660E">
              <w:rPr>
                <w:rFonts w:cs="Arial"/>
                <w:sz w:val="24"/>
                <w:szCs w:val="24"/>
              </w:rPr>
              <w:t>25-35</w:t>
            </w:r>
          </w:p>
        </w:tc>
        <w:tc>
          <w:tcPr>
            <w:tcW w:w="1704" w:type="dxa"/>
            <w:gridSpan w:val="7"/>
          </w:tcPr>
          <w:p w14:paraId="430B3172" w14:textId="77777777" w:rsidR="0046693A" w:rsidRPr="00D6660E" w:rsidRDefault="0046693A" w:rsidP="0046693A">
            <w:pPr>
              <w:jc w:val="center"/>
              <w:rPr>
                <w:rFonts w:cs="Arial"/>
                <w:sz w:val="24"/>
                <w:szCs w:val="24"/>
              </w:rPr>
            </w:pPr>
            <w:r w:rsidRPr="00D6660E">
              <w:rPr>
                <w:rFonts w:cs="Arial"/>
                <w:sz w:val="24"/>
                <w:szCs w:val="24"/>
              </w:rPr>
              <w:t>45-55</w:t>
            </w:r>
          </w:p>
        </w:tc>
        <w:tc>
          <w:tcPr>
            <w:tcW w:w="1754" w:type="dxa"/>
            <w:gridSpan w:val="7"/>
          </w:tcPr>
          <w:p w14:paraId="1F74B570" w14:textId="77777777" w:rsidR="0046693A" w:rsidRPr="00D6660E" w:rsidRDefault="0046693A" w:rsidP="0046693A">
            <w:pPr>
              <w:jc w:val="center"/>
              <w:rPr>
                <w:rFonts w:cs="Arial"/>
                <w:sz w:val="24"/>
                <w:szCs w:val="24"/>
              </w:rPr>
            </w:pPr>
            <w:r w:rsidRPr="00D6660E">
              <w:rPr>
                <w:rFonts w:cs="Arial"/>
                <w:sz w:val="24"/>
                <w:szCs w:val="24"/>
              </w:rPr>
              <w:t>–</w:t>
            </w:r>
          </w:p>
        </w:tc>
      </w:tr>
      <w:tr w:rsidR="0046693A" w:rsidRPr="00D6660E" w14:paraId="5DE51184" w14:textId="77777777" w:rsidTr="0046693A">
        <w:tc>
          <w:tcPr>
            <w:tcW w:w="516" w:type="dxa"/>
            <w:vMerge/>
          </w:tcPr>
          <w:p w14:paraId="3DEFB4DC" w14:textId="77777777" w:rsidR="0046693A" w:rsidRPr="00D6660E" w:rsidRDefault="0046693A" w:rsidP="0046693A">
            <w:pPr>
              <w:jc w:val="center"/>
              <w:rPr>
                <w:rFonts w:cs="Arial"/>
                <w:sz w:val="24"/>
                <w:szCs w:val="24"/>
              </w:rPr>
            </w:pPr>
          </w:p>
        </w:tc>
        <w:tc>
          <w:tcPr>
            <w:tcW w:w="1538" w:type="dxa"/>
            <w:gridSpan w:val="2"/>
            <w:vMerge/>
          </w:tcPr>
          <w:p w14:paraId="2FFA2E6B" w14:textId="77777777" w:rsidR="0046693A" w:rsidRPr="00D6660E" w:rsidRDefault="0046693A" w:rsidP="0046693A">
            <w:pPr>
              <w:rPr>
                <w:rFonts w:cs="Arial"/>
                <w:sz w:val="24"/>
                <w:szCs w:val="24"/>
              </w:rPr>
            </w:pPr>
          </w:p>
        </w:tc>
        <w:tc>
          <w:tcPr>
            <w:tcW w:w="2390" w:type="dxa"/>
          </w:tcPr>
          <w:p w14:paraId="2BD39830" w14:textId="77777777" w:rsidR="0046693A" w:rsidRPr="00D6660E" w:rsidRDefault="0046693A" w:rsidP="009A27BD">
            <w:pPr>
              <w:ind w:firstLine="0"/>
              <w:rPr>
                <w:rFonts w:cs="Arial"/>
                <w:sz w:val="24"/>
                <w:szCs w:val="24"/>
              </w:rPr>
            </w:pPr>
            <w:r w:rsidRPr="00D6660E">
              <w:rPr>
                <w:rFonts w:cs="Arial"/>
                <w:sz w:val="24"/>
                <w:szCs w:val="24"/>
              </w:rPr>
              <w:t>Минимальная вместимость площадок отдыха на автомобильных дорогах, автомобиль</w:t>
            </w:r>
          </w:p>
        </w:tc>
        <w:tc>
          <w:tcPr>
            <w:tcW w:w="1704" w:type="dxa"/>
            <w:gridSpan w:val="6"/>
          </w:tcPr>
          <w:p w14:paraId="6F8230B1" w14:textId="77777777" w:rsidR="0046693A" w:rsidRPr="00D6660E" w:rsidRDefault="0046693A" w:rsidP="0046693A">
            <w:pPr>
              <w:jc w:val="center"/>
              <w:rPr>
                <w:rFonts w:cs="Arial"/>
                <w:sz w:val="24"/>
                <w:szCs w:val="24"/>
              </w:rPr>
            </w:pPr>
            <w:r w:rsidRPr="00D6660E">
              <w:rPr>
                <w:rFonts w:cs="Arial"/>
                <w:sz w:val="24"/>
                <w:szCs w:val="24"/>
              </w:rPr>
              <w:t>10</w:t>
            </w:r>
          </w:p>
        </w:tc>
        <w:tc>
          <w:tcPr>
            <w:tcW w:w="1704" w:type="dxa"/>
            <w:gridSpan w:val="7"/>
          </w:tcPr>
          <w:p w14:paraId="7092EC89" w14:textId="77777777" w:rsidR="0046693A" w:rsidRPr="00D6660E" w:rsidRDefault="0046693A" w:rsidP="0046693A">
            <w:pPr>
              <w:jc w:val="center"/>
              <w:rPr>
                <w:rFonts w:cs="Arial"/>
                <w:sz w:val="24"/>
                <w:szCs w:val="24"/>
              </w:rPr>
            </w:pPr>
            <w:r w:rsidRPr="00D6660E">
              <w:rPr>
                <w:rFonts w:cs="Arial"/>
                <w:sz w:val="24"/>
                <w:szCs w:val="24"/>
              </w:rPr>
              <w:t>10</w:t>
            </w:r>
          </w:p>
        </w:tc>
        <w:tc>
          <w:tcPr>
            <w:tcW w:w="1754" w:type="dxa"/>
            <w:gridSpan w:val="7"/>
          </w:tcPr>
          <w:p w14:paraId="4F8935E2" w14:textId="77777777" w:rsidR="0046693A" w:rsidRPr="00D6660E" w:rsidRDefault="0046693A" w:rsidP="0046693A">
            <w:pPr>
              <w:jc w:val="center"/>
              <w:rPr>
                <w:rFonts w:cs="Arial"/>
                <w:sz w:val="24"/>
                <w:szCs w:val="24"/>
              </w:rPr>
            </w:pPr>
            <w:r w:rsidRPr="00D6660E">
              <w:rPr>
                <w:rFonts w:cs="Arial"/>
                <w:sz w:val="24"/>
                <w:szCs w:val="24"/>
              </w:rPr>
              <w:t>–</w:t>
            </w:r>
          </w:p>
        </w:tc>
      </w:tr>
      <w:tr w:rsidR="0046693A" w:rsidRPr="00D6660E" w14:paraId="18FB216F" w14:textId="77777777" w:rsidTr="0046693A">
        <w:tc>
          <w:tcPr>
            <w:tcW w:w="516" w:type="dxa"/>
            <w:vMerge/>
          </w:tcPr>
          <w:p w14:paraId="37DDDCCE" w14:textId="77777777" w:rsidR="0046693A" w:rsidRPr="00D6660E" w:rsidRDefault="0046693A" w:rsidP="0046693A">
            <w:pPr>
              <w:jc w:val="center"/>
              <w:rPr>
                <w:rFonts w:cs="Arial"/>
                <w:sz w:val="24"/>
                <w:szCs w:val="24"/>
              </w:rPr>
            </w:pPr>
          </w:p>
        </w:tc>
        <w:tc>
          <w:tcPr>
            <w:tcW w:w="1538" w:type="dxa"/>
            <w:gridSpan w:val="2"/>
            <w:vMerge/>
          </w:tcPr>
          <w:p w14:paraId="556C9B3C" w14:textId="77777777" w:rsidR="0046693A" w:rsidRPr="00D6660E" w:rsidRDefault="0046693A" w:rsidP="0046693A">
            <w:pPr>
              <w:rPr>
                <w:rFonts w:cs="Arial"/>
                <w:sz w:val="24"/>
                <w:szCs w:val="24"/>
              </w:rPr>
            </w:pPr>
          </w:p>
        </w:tc>
        <w:tc>
          <w:tcPr>
            <w:tcW w:w="2390" w:type="dxa"/>
          </w:tcPr>
          <w:p w14:paraId="428C22D1" w14:textId="77777777" w:rsidR="0046693A" w:rsidRPr="00D6660E" w:rsidRDefault="0046693A" w:rsidP="009A27BD">
            <w:pPr>
              <w:ind w:firstLine="0"/>
              <w:rPr>
                <w:rFonts w:cs="Arial"/>
                <w:sz w:val="24"/>
                <w:szCs w:val="24"/>
              </w:rPr>
            </w:pPr>
            <w:r w:rsidRPr="00D6660E">
              <w:rPr>
                <w:rStyle w:val="210pt"/>
                <w:rFonts w:ascii="Arial" w:eastAsia="Tahoma" w:hAnsi="Arial" w:cs="Arial"/>
                <w:sz w:val="24"/>
                <w:szCs w:val="24"/>
              </w:rPr>
              <w:t>Максимально допустимый уровень территориальной доступности</w:t>
            </w:r>
          </w:p>
        </w:tc>
        <w:tc>
          <w:tcPr>
            <w:tcW w:w="5162" w:type="dxa"/>
            <w:gridSpan w:val="20"/>
          </w:tcPr>
          <w:p w14:paraId="1520737C" w14:textId="77777777" w:rsidR="0046693A" w:rsidRPr="00D6660E" w:rsidRDefault="0046693A" w:rsidP="0046693A">
            <w:pPr>
              <w:jc w:val="center"/>
              <w:rPr>
                <w:rFonts w:cs="Arial"/>
                <w:sz w:val="24"/>
                <w:szCs w:val="24"/>
              </w:rPr>
            </w:pPr>
            <w:r w:rsidRPr="00D6660E">
              <w:rPr>
                <w:rStyle w:val="210pt"/>
                <w:rFonts w:ascii="Arial" w:eastAsia="Tahoma" w:hAnsi="Arial" w:cs="Arial"/>
                <w:sz w:val="24"/>
                <w:szCs w:val="24"/>
              </w:rPr>
              <w:t>Не нормируется</w:t>
            </w:r>
          </w:p>
        </w:tc>
      </w:tr>
      <w:tr w:rsidR="0046693A" w:rsidRPr="00D6660E" w14:paraId="07BF1293" w14:textId="77777777" w:rsidTr="0046693A">
        <w:tc>
          <w:tcPr>
            <w:tcW w:w="516" w:type="dxa"/>
            <w:vMerge w:val="restart"/>
          </w:tcPr>
          <w:p w14:paraId="753E5A71" w14:textId="77777777" w:rsidR="0046693A" w:rsidRPr="00D6660E" w:rsidRDefault="000E5D71" w:rsidP="0046693A">
            <w:pPr>
              <w:jc w:val="center"/>
              <w:rPr>
                <w:rFonts w:cs="Arial"/>
                <w:sz w:val="24"/>
                <w:szCs w:val="24"/>
              </w:rPr>
            </w:pPr>
            <w:r w:rsidRPr="00D6660E">
              <w:rPr>
                <w:rFonts w:cs="Arial"/>
                <w:sz w:val="24"/>
                <w:szCs w:val="24"/>
              </w:rPr>
              <w:t>1</w:t>
            </w:r>
            <w:r w:rsidR="0046693A" w:rsidRPr="00D6660E">
              <w:rPr>
                <w:rFonts w:cs="Arial"/>
                <w:sz w:val="24"/>
                <w:szCs w:val="24"/>
              </w:rPr>
              <w:t>2</w:t>
            </w:r>
          </w:p>
        </w:tc>
        <w:tc>
          <w:tcPr>
            <w:tcW w:w="1538" w:type="dxa"/>
            <w:gridSpan w:val="2"/>
            <w:vMerge w:val="restart"/>
          </w:tcPr>
          <w:p w14:paraId="742086F3" w14:textId="77777777" w:rsidR="0046693A" w:rsidRPr="00D6660E" w:rsidRDefault="0046693A" w:rsidP="000E5D71">
            <w:pPr>
              <w:ind w:firstLine="0"/>
              <w:rPr>
                <w:rFonts w:cs="Arial"/>
                <w:sz w:val="24"/>
                <w:szCs w:val="24"/>
              </w:rPr>
            </w:pPr>
            <w:r w:rsidRPr="00D6660E">
              <w:rPr>
                <w:rFonts w:cs="Arial"/>
                <w:sz w:val="24"/>
                <w:szCs w:val="24"/>
              </w:rPr>
              <w:t>Общественный пассажирский транспорт</w:t>
            </w:r>
          </w:p>
        </w:tc>
        <w:tc>
          <w:tcPr>
            <w:tcW w:w="2390" w:type="dxa"/>
          </w:tcPr>
          <w:p w14:paraId="1EE619AE" w14:textId="77777777" w:rsidR="0046693A" w:rsidRPr="00D6660E" w:rsidRDefault="0046693A" w:rsidP="009A27BD">
            <w:pPr>
              <w:ind w:firstLine="0"/>
              <w:rPr>
                <w:rFonts w:cs="Arial"/>
                <w:sz w:val="24"/>
                <w:szCs w:val="24"/>
              </w:rPr>
            </w:pPr>
            <w:r w:rsidRPr="00D6660E">
              <w:rPr>
                <w:rFonts w:cs="Arial"/>
                <w:sz w:val="24"/>
                <w:szCs w:val="24"/>
              </w:rPr>
              <w:t xml:space="preserve">Норма </w:t>
            </w:r>
            <w:r w:rsidRPr="00D6660E">
              <w:rPr>
                <w:rStyle w:val="210pt"/>
                <w:rFonts w:ascii="Arial" w:eastAsia="Tahoma" w:hAnsi="Arial" w:cs="Arial"/>
                <w:sz w:val="24"/>
                <w:szCs w:val="24"/>
              </w:rPr>
              <w:t xml:space="preserve">наполнения подвижного состава общественного пассажирского </w:t>
            </w:r>
            <w:r w:rsidRPr="00D6660E">
              <w:rPr>
                <w:rStyle w:val="210pt"/>
                <w:rFonts w:ascii="Arial" w:eastAsia="Tahoma" w:hAnsi="Arial" w:cs="Arial"/>
                <w:sz w:val="24"/>
                <w:szCs w:val="24"/>
              </w:rPr>
              <w:lastRenderedPageBreak/>
              <w:t>транспорта на расчетный срок, чел./</w:t>
            </w:r>
            <w:proofErr w:type="spellStart"/>
            <w:proofErr w:type="gramStart"/>
            <w:r w:rsidRPr="00D6660E">
              <w:rPr>
                <w:rStyle w:val="210pt"/>
                <w:rFonts w:ascii="Arial" w:eastAsia="Tahoma" w:hAnsi="Arial" w:cs="Arial"/>
                <w:sz w:val="24"/>
                <w:szCs w:val="24"/>
              </w:rPr>
              <w:t>кв.м</w:t>
            </w:r>
            <w:proofErr w:type="spellEnd"/>
            <w:proofErr w:type="gramEnd"/>
            <w:r w:rsidRPr="00D6660E">
              <w:rPr>
                <w:rStyle w:val="210pt"/>
                <w:rFonts w:ascii="Arial" w:eastAsia="Tahoma" w:hAnsi="Arial" w:cs="Arial"/>
                <w:sz w:val="24"/>
                <w:szCs w:val="24"/>
              </w:rPr>
              <w:t xml:space="preserve"> свободной площади пола пассажирского салона</w:t>
            </w:r>
          </w:p>
        </w:tc>
        <w:tc>
          <w:tcPr>
            <w:tcW w:w="5162" w:type="dxa"/>
            <w:gridSpan w:val="20"/>
          </w:tcPr>
          <w:p w14:paraId="7C73F65C" w14:textId="77777777" w:rsidR="0046693A" w:rsidRPr="00D6660E" w:rsidRDefault="0046693A" w:rsidP="0046693A">
            <w:pPr>
              <w:jc w:val="center"/>
              <w:rPr>
                <w:rFonts w:cs="Arial"/>
                <w:sz w:val="24"/>
                <w:szCs w:val="24"/>
              </w:rPr>
            </w:pPr>
            <w:r w:rsidRPr="00D6660E">
              <w:rPr>
                <w:rFonts w:cs="Arial"/>
                <w:sz w:val="24"/>
                <w:szCs w:val="24"/>
              </w:rPr>
              <w:lastRenderedPageBreak/>
              <w:t>4</w:t>
            </w:r>
          </w:p>
        </w:tc>
      </w:tr>
      <w:tr w:rsidR="0046693A" w:rsidRPr="00D6660E" w14:paraId="0E2F6229" w14:textId="77777777" w:rsidTr="0046693A">
        <w:tc>
          <w:tcPr>
            <w:tcW w:w="516" w:type="dxa"/>
            <w:vMerge/>
          </w:tcPr>
          <w:p w14:paraId="48383B49" w14:textId="77777777" w:rsidR="0046693A" w:rsidRPr="00D6660E" w:rsidRDefault="0046693A" w:rsidP="0046693A">
            <w:pPr>
              <w:jc w:val="center"/>
              <w:rPr>
                <w:rFonts w:cs="Arial"/>
                <w:sz w:val="24"/>
                <w:szCs w:val="24"/>
              </w:rPr>
            </w:pPr>
          </w:p>
        </w:tc>
        <w:tc>
          <w:tcPr>
            <w:tcW w:w="1538" w:type="dxa"/>
            <w:gridSpan w:val="2"/>
            <w:vMerge/>
          </w:tcPr>
          <w:p w14:paraId="30474DF7" w14:textId="77777777" w:rsidR="0046693A" w:rsidRPr="00D6660E" w:rsidRDefault="0046693A" w:rsidP="0046693A">
            <w:pPr>
              <w:rPr>
                <w:rFonts w:cs="Arial"/>
                <w:sz w:val="24"/>
                <w:szCs w:val="24"/>
              </w:rPr>
            </w:pPr>
          </w:p>
        </w:tc>
        <w:tc>
          <w:tcPr>
            <w:tcW w:w="2390" w:type="dxa"/>
          </w:tcPr>
          <w:p w14:paraId="3A86CC88" w14:textId="77777777" w:rsidR="0046693A" w:rsidRPr="00D6660E" w:rsidRDefault="0046693A" w:rsidP="009A27BD">
            <w:pPr>
              <w:ind w:firstLine="0"/>
              <w:rPr>
                <w:rFonts w:cs="Arial"/>
                <w:sz w:val="24"/>
                <w:szCs w:val="24"/>
              </w:rPr>
            </w:pPr>
            <w:r w:rsidRPr="00D6660E">
              <w:rPr>
                <w:rStyle w:val="210pt"/>
                <w:rFonts w:ascii="Arial" w:eastAsia="Tahoma" w:hAnsi="Arial" w:cs="Arial"/>
                <w:sz w:val="24"/>
                <w:szCs w:val="24"/>
              </w:rPr>
              <w:t>Расчетная скорость движения, км/ч</w:t>
            </w:r>
          </w:p>
        </w:tc>
        <w:tc>
          <w:tcPr>
            <w:tcW w:w="5162" w:type="dxa"/>
            <w:gridSpan w:val="20"/>
          </w:tcPr>
          <w:p w14:paraId="6061420A" w14:textId="77777777" w:rsidR="0046693A" w:rsidRPr="00D6660E" w:rsidRDefault="0046693A" w:rsidP="0046693A">
            <w:pPr>
              <w:jc w:val="center"/>
              <w:rPr>
                <w:rFonts w:cs="Arial"/>
                <w:sz w:val="24"/>
                <w:szCs w:val="24"/>
              </w:rPr>
            </w:pPr>
            <w:r w:rsidRPr="00D6660E">
              <w:rPr>
                <w:rFonts w:cs="Arial"/>
                <w:sz w:val="24"/>
                <w:szCs w:val="24"/>
              </w:rPr>
              <w:t>40</w:t>
            </w:r>
          </w:p>
        </w:tc>
      </w:tr>
      <w:tr w:rsidR="0046693A" w:rsidRPr="00D6660E" w14:paraId="240251B0" w14:textId="77777777" w:rsidTr="0046693A">
        <w:trPr>
          <w:trHeight w:val="1610"/>
        </w:trPr>
        <w:tc>
          <w:tcPr>
            <w:tcW w:w="516" w:type="dxa"/>
            <w:vMerge/>
          </w:tcPr>
          <w:p w14:paraId="4AD58148" w14:textId="77777777" w:rsidR="0046693A" w:rsidRPr="00D6660E" w:rsidRDefault="0046693A" w:rsidP="0046693A">
            <w:pPr>
              <w:jc w:val="center"/>
              <w:rPr>
                <w:rFonts w:cs="Arial"/>
                <w:sz w:val="24"/>
                <w:szCs w:val="24"/>
              </w:rPr>
            </w:pPr>
          </w:p>
        </w:tc>
        <w:tc>
          <w:tcPr>
            <w:tcW w:w="1538" w:type="dxa"/>
            <w:gridSpan w:val="2"/>
            <w:vMerge/>
          </w:tcPr>
          <w:p w14:paraId="7BCD7E72" w14:textId="77777777" w:rsidR="0046693A" w:rsidRPr="00D6660E" w:rsidRDefault="0046693A" w:rsidP="0046693A">
            <w:pPr>
              <w:rPr>
                <w:rFonts w:cs="Arial"/>
                <w:sz w:val="24"/>
                <w:szCs w:val="24"/>
              </w:rPr>
            </w:pPr>
          </w:p>
        </w:tc>
        <w:tc>
          <w:tcPr>
            <w:tcW w:w="2390" w:type="dxa"/>
          </w:tcPr>
          <w:p w14:paraId="1578CCB5" w14:textId="77777777" w:rsidR="0046693A" w:rsidRPr="00D6660E" w:rsidRDefault="0046693A" w:rsidP="009A27BD">
            <w:pPr>
              <w:ind w:firstLine="0"/>
              <w:rPr>
                <w:rFonts w:cs="Arial"/>
                <w:sz w:val="24"/>
                <w:szCs w:val="24"/>
              </w:rPr>
            </w:pPr>
            <w:r w:rsidRPr="00D6660E">
              <w:rPr>
                <w:rStyle w:val="210pt"/>
                <w:rFonts w:ascii="Arial" w:eastAsia="Tahoma" w:hAnsi="Arial" w:cs="Arial"/>
                <w:sz w:val="24"/>
                <w:szCs w:val="24"/>
              </w:rPr>
              <w:t>Максимальное расстояние между остановочными пунктами на линиях общественного пассажирского транспорта, м</w:t>
            </w:r>
          </w:p>
        </w:tc>
        <w:tc>
          <w:tcPr>
            <w:tcW w:w="5162" w:type="dxa"/>
            <w:gridSpan w:val="20"/>
          </w:tcPr>
          <w:p w14:paraId="565207CE" w14:textId="77777777" w:rsidR="0046693A" w:rsidRPr="00D6660E" w:rsidRDefault="0046693A" w:rsidP="0046693A">
            <w:pPr>
              <w:jc w:val="center"/>
              <w:rPr>
                <w:rFonts w:cs="Arial"/>
                <w:sz w:val="24"/>
                <w:szCs w:val="24"/>
              </w:rPr>
            </w:pPr>
            <w:r w:rsidRPr="00D6660E">
              <w:rPr>
                <w:rStyle w:val="210pt"/>
                <w:rFonts w:ascii="Arial" w:eastAsia="Tahoma" w:hAnsi="Arial" w:cs="Arial"/>
                <w:sz w:val="24"/>
                <w:szCs w:val="24"/>
              </w:rPr>
              <w:t xml:space="preserve">В пределах населенных пунктов </w:t>
            </w:r>
            <w:r w:rsidRPr="00D6660E">
              <w:rPr>
                <w:rFonts w:cs="Arial"/>
                <w:sz w:val="24"/>
                <w:szCs w:val="24"/>
              </w:rPr>
              <w:t xml:space="preserve">– </w:t>
            </w:r>
            <w:r w:rsidRPr="00D6660E">
              <w:rPr>
                <w:rStyle w:val="210pt"/>
                <w:rFonts w:ascii="Arial" w:eastAsia="Tahoma" w:hAnsi="Arial" w:cs="Arial"/>
                <w:sz w:val="24"/>
                <w:szCs w:val="24"/>
              </w:rPr>
              <w:t>800</w:t>
            </w:r>
          </w:p>
        </w:tc>
      </w:tr>
      <w:tr w:rsidR="0046693A" w:rsidRPr="00D6660E" w14:paraId="2C7087AC" w14:textId="77777777" w:rsidTr="0046693A">
        <w:trPr>
          <w:trHeight w:val="639"/>
        </w:trPr>
        <w:tc>
          <w:tcPr>
            <w:tcW w:w="516" w:type="dxa"/>
            <w:vMerge/>
          </w:tcPr>
          <w:p w14:paraId="08049D57" w14:textId="77777777" w:rsidR="0046693A" w:rsidRPr="00D6660E" w:rsidRDefault="0046693A" w:rsidP="0046693A">
            <w:pPr>
              <w:jc w:val="center"/>
              <w:rPr>
                <w:rFonts w:cs="Arial"/>
                <w:sz w:val="24"/>
                <w:szCs w:val="24"/>
              </w:rPr>
            </w:pPr>
          </w:p>
        </w:tc>
        <w:tc>
          <w:tcPr>
            <w:tcW w:w="1538" w:type="dxa"/>
            <w:gridSpan w:val="2"/>
            <w:vMerge/>
          </w:tcPr>
          <w:p w14:paraId="3414C243" w14:textId="77777777" w:rsidR="0046693A" w:rsidRPr="00D6660E" w:rsidRDefault="0046693A" w:rsidP="0046693A">
            <w:pPr>
              <w:rPr>
                <w:rFonts w:cs="Arial"/>
                <w:sz w:val="24"/>
                <w:szCs w:val="24"/>
              </w:rPr>
            </w:pPr>
          </w:p>
        </w:tc>
        <w:tc>
          <w:tcPr>
            <w:tcW w:w="2390" w:type="dxa"/>
          </w:tcPr>
          <w:p w14:paraId="1B6D4BE6" w14:textId="77777777" w:rsidR="0046693A" w:rsidRPr="00D6660E" w:rsidRDefault="0046693A" w:rsidP="009A27BD">
            <w:pPr>
              <w:ind w:firstLine="0"/>
              <w:rPr>
                <w:rFonts w:cs="Arial"/>
                <w:sz w:val="24"/>
                <w:szCs w:val="24"/>
              </w:rPr>
            </w:pPr>
            <w:r w:rsidRPr="00D6660E">
              <w:rPr>
                <w:rStyle w:val="210pt"/>
                <w:rFonts w:ascii="Arial" w:eastAsia="Tahoma" w:hAnsi="Arial" w:cs="Arial"/>
                <w:sz w:val="24"/>
                <w:szCs w:val="24"/>
              </w:rPr>
              <w:t>Размещение остановочных площадок автобусов</w:t>
            </w:r>
          </w:p>
        </w:tc>
        <w:tc>
          <w:tcPr>
            <w:tcW w:w="5162" w:type="dxa"/>
            <w:gridSpan w:val="20"/>
          </w:tcPr>
          <w:p w14:paraId="4B057BF0" w14:textId="77777777" w:rsidR="0046693A" w:rsidRPr="00D6660E" w:rsidRDefault="0046693A" w:rsidP="009A27BD">
            <w:pPr>
              <w:ind w:firstLine="0"/>
              <w:rPr>
                <w:rFonts w:cs="Arial"/>
                <w:sz w:val="24"/>
                <w:szCs w:val="24"/>
              </w:rPr>
            </w:pPr>
            <w:r w:rsidRPr="00D6660E">
              <w:rPr>
                <w:rStyle w:val="210pt"/>
                <w:rFonts w:ascii="Arial" w:eastAsia="Tahoma" w:hAnsi="Arial" w:cs="Arial"/>
                <w:sz w:val="24"/>
                <w:szCs w:val="24"/>
              </w:rPr>
              <w:t xml:space="preserve">За перекрестками </w:t>
            </w:r>
            <w:r w:rsidRPr="00D6660E">
              <w:rPr>
                <w:rFonts w:cs="Arial"/>
                <w:sz w:val="24"/>
                <w:szCs w:val="24"/>
              </w:rPr>
              <w:t>–</w:t>
            </w:r>
            <w:r w:rsidRPr="00D6660E">
              <w:rPr>
                <w:rStyle w:val="210pt"/>
                <w:rFonts w:ascii="Arial" w:eastAsia="Tahoma" w:hAnsi="Arial" w:cs="Arial"/>
                <w:sz w:val="24"/>
                <w:szCs w:val="24"/>
              </w:rPr>
              <w:t xml:space="preserve"> не менее 25 м до стоп-линии; перед перекрестками </w:t>
            </w:r>
            <w:r w:rsidRPr="00D6660E">
              <w:rPr>
                <w:rFonts w:cs="Arial"/>
                <w:sz w:val="24"/>
                <w:szCs w:val="24"/>
              </w:rPr>
              <w:t>–</w:t>
            </w:r>
            <w:r w:rsidRPr="00D6660E">
              <w:rPr>
                <w:rStyle w:val="210pt"/>
                <w:rFonts w:ascii="Arial" w:eastAsia="Tahoma" w:hAnsi="Arial" w:cs="Arial"/>
                <w:sz w:val="24"/>
                <w:szCs w:val="24"/>
              </w:rPr>
              <w:t xml:space="preserve"> не менее 40 м до стоп-линии; за пешеходными переходами </w:t>
            </w:r>
            <w:r w:rsidRPr="00D6660E">
              <w:rPr>
                <w:rFonts w:cs="Arial"/>
                <w:sz w:val="24"/>
                <w:szCs w:val="24"/>
              </w:rPr>
              <w:t>–</w:t>
            </w:r>
            <w:r w:rsidRPr="00D6660E">
              <w:rPr>
                <w:rStyle w:val="210pt"/>
                <w:rFonts w:ascii="Arial" w:eastAsia="Tahoma" w:hAnsi="Arial" w:cs="Arial"/>
                <w:sz w:val="24"/>
                <w:szCs w:val="24"/>
              </w:rPr>
              <w:t xml:space="preserve"> не менее 5 м</w:t>
            </w:r>
          </w:p>
        </w:tc>
      </w:tr>
      <w:tr w:rsidR="0046693A" w:rsidRPr="00D6660E" w14:paraId="324EB1D5" w14:textId="77777777" w:rsidTr="0046693A">
        <w:tc>
          <w:tcPr>
            <w:tcW w:w="516" w:type="dxa"/>
            <w:vMerge/>
          </w:tcPr>
          <w:p w14:paraId="74119105" w14:textId="77777777" w:rsidR="0046693A" w:rsidRPr="00D6660E" w:rsidRDefault="0046693A" w:rsidP="0046693A">
            <w:pPr>
              <w:jc w:val="center"/>
              <w:rPr>
                <w:rFonts w:cs="Arial"/>
                <w:sz w:val="24"/>
                <w:szCs w:val="24"/>
              </w:rPr>
            </w:pPr>
          </w:p>
        </w:tc>
        <w:tc>
          <w:tcPr>
            <w:tcW w:w="1538" w:type="dxa"/>
            <w:gridSpan w:val="2"/>
            <w:vMerge/>
          </w:tcPr>
          <w:p w14:paraId="60F56E37" w14:textId="77777777" w:rsidR="0046693A" w:rsidRPr="00D6660E" w:rsidRDefault="0046693A" w:rsidP="0046693A">
            <w:pPr>
              <w:rPr>
                <w:rFonts w:cs="Arial"/>
                <w:sz w:val="24"/>
                <w:szCs w:val="24"/>
              </w:rPr>
            </w:pPr>
          </w:p>
        </w:tc>
        <w:tc>
          <w:tcPr>
            <w:tcW w:w="2390" w:type="dxa"/>
          </w:tcPr>
          <w:p w14:paraId="4292287E" w14:textId="77777777" w:rsidR="0046693A" w:rsidRPr="00D6660E" w:rsidRDefault="0046693A" w:rsidP="009A27BD">
            <w:pPr>
              <w:ind w:firstLine="0"/>
              <w:rPr>
                <w:rFonts w:cs="Arial"/>
                <w:sz w:val="24"/>
                <w:szCs w:val="24"/>
              </w:rPr>
            </w:pPr>
            <w:r w:rsidRPr="00D6660E">
              <w:rPr>
                <w:rStyle w:val="210pt"/>
                <w:rFonts w:ascii="Arial" w:eastAsia="Tahoma" w:hAnsi="Arial" w:cs="Arial"/>
                <w:sz w:val="24"/>
                <w:szCs w:val="24"/>
              </w:rPr>
              <w:t>Длина остановочной площадки, м</w:t>
            </w:r>
          </w:p>
        </w:tc>
        <w:tc>
          <w:tcPr>
            <w:tcW w:w="5162" w:type="dxa"/>
            <w:gridSpan w:val="20"/>
          </w:tcPr>
          <w:p w14:paraId="7C2854EB" w14:textId="77777777" w:rsidR="0046693A" w:rsidRPr="00D6660E" w:rsidRDefault="0046693A" w:rsidP="009A27BD">
            <w:pPr>
              <w:rPr>
                <w:rFonts w:cs="Arial"/>
                <w:sz w:val="24"/>
                <w:szCs w:val="24"/>
              </w:rPr>
            </w:pPr>
            <w:r w:rsidRPr="00D6660E">
              <w:rPr>
                <w:rStyle w:val="210pt"/>
                <w:rFonts w:ascii="Arial" w:eastAsia="Tahoma" w:hAnsi="Arial" w:cs="Arial"/>
                <w:sz w:val="24"/>
                <w:szCs w:val="24"/>
              </w:rPr>
              <w:t>20 м на один автобус, но не более 60 м</w:t>
            </w:r>
          </w:p>
        </w:tc>
      </w:tr>
      <w:tr w:rsidR="0046693A" w:rsidRPr="00D6660E" w14:paraId="559C6DA0" w14:textId="77777777" w:rsidTr="0046693A">
        <w:tc>
          <w:tcPr>
            <w:tcW w:w="516" w:type="dxa"/>
            <w:vMerge/>
          </w:tcPr>
          <w:p w14:paraId="100918F7" w14:textId="77777777" w:rsidR="0046693A" w:rsidRPr="00D6660E" w:rsidRDefault="0046693A" w:rsidP="0046693A">
            <w:pPr>
              <w:jc w:val="center"/>
              <w:rPr>
                <w:rFonts w:cs="Arial"/>
                <w:sz w:val="24"/>
                <w:szCs w:val="24"/>
              </w:rPr>
            </w:pPr>
          </w:p>
        </w:tc>
        <w:tc>
          <w:tcPr>
            <w:tcW w:w="1538" w:type="dxa"/>
            <w:gridSpan w:val="2"/>
            <w:vMerge/>
          </w:tcPr>
          <w:p w14:paraId="480F7460" w14:textId="77777777" w:rsidR="0046693A" w:rsidRPr="00D6660E" w:rsidRDefault="0046693A" w:rsidP="0046693A">
            <w:pPr>
              <w:rPr>
                <w:rFonts w:cs="Arial"/>
                <w:sz w:val="24"/>
                <w:szCs w:val="24"/>
              </w:rPr>
            </w:pPr>
          </w:p>
        </w:tc>
        <w:tc>
          <w:tcPr>
            <w:tcW w:w="2390" w:type="dxa"/>
          </w:tcPr>
          <w:p w14:paraId="13F06D01" w14:textId="77777777" w:rsidR="0046693A" w:rsidRPr="00D6660E" w:rsidRDefault="0046693A" w:rsidP="009A27BD">
            <w:pPr>
              <w:ind w:firstLine="0"/>
              <w:rPr>
                <w:rFonts w:cs="Arial"/>
                <w:sz w:val="24"/>
                <w:szCs w:val="24"/>
              </w:rPr>
            </w:pPr>
            <w:r w:rsidRPr="00D6660E">
              <w:rPr>
                <w:rStyle w:val="210pt"/>
                <w:rFonts w:ascii="Arial" w:eastAsia="Tahoma" w:hAnsi="Arial" w:cs="Arial"/>
                <w:sz w:val="24"/>
                <w:szCs w:val="24"/>
              </w:rPr>
              <w:t>Ширина остановочной площадки в заездном кармане, м</w:t>
            </w:r>
          </w:p>
        </w:tc>
        <w:tc>
          <w:tcPr>
            <w:tcW w:w="5162" w:type="dxa"/>
            <w:gridSpan w:val="20"/>
          </w:tcPr>
          <w:p w14:paraId="099288F2" w14:textId="77777777" w:rsidR="0046693A" w:rsidRPr="00D6660E" w:rsidRDefault="0046693A" w:rsidP="009A27BD">
            <w:pPr>
              <w:ind w:firstLine="0"/>
              <w:rPr>
                <w:rFonts w:cs="Arial"/>
                <w:sz w:val="24"/>
                <w:szCs w:val="24"/>
              </w:rPr>
            </w:pPr>
            <w:r w:rsidRPr="00D6660E">
              <w:rPr>
                <w:rStyle w:val="210pt"/>
                <w:rFonts w:ascii="Arial" w:eastAsia="Tahoma" w:hAnsi="Arial" w:cs="Arial"/>
                <w:sz w:val="24"/>
                <w:szCs w:val="24"/>
              </w:rPr>
              <w:t>Равно ширине основных полос проезжей части</w:t>
            </w:r>
          </w:p>
        </w:tc>
      </w:tr>
      <w:tr w:rsidR="0046693A" w:rsidRPr="00D6660E" w14:paraId="62E91A61" w14:textId="77777777" w:rsidTr="0046693A">
        <w:tc>
          <w:tcPr>
            <w:tcW w:w="516" w:type="dxa"/>
            <w:vMerge/>
          </w:tcPr>
          <w:p w14:paraId="6D26786D" w14:textId="77777777" w:rsidR="0046693A" w:rsidRPr="00D6660E" w:rsidRDefault="0046693A" w:rsidP="0046693A">
            <w:pPr>
              <w:jc w:val="center"/>
              <w:rPr>
                <w:rFonts w:cs="Arial"/>
                <w:sz w:val="24"/>
                <w:szCs w:val="24"/>
              </w:rPr>
            </w:pPr>
          </w:p>
        </w:tc>
        <w:tc>
          <w:tcPr>
            <w:tcW w:w="1538" w:type="dxa"/>
            <w:gridSpan w:val="2"/>
            <w:vMerge/>
          </w:tcPr>
          <w:p w14:paraId="77E6DD9D" w14:textId="77777777" w:rsidR="0046693A" w:rsidRPr="00D6660E" w:rsidRDefault="0046693A" w:rsidP="0046693A">
            <w:pPr>
              <w:rPr>
                <w:rFonts w:cs="Arial"/>
                <w:sz w:val="24"/>
                <w:szCs w:val="24"/>
              </w:rPr>
            </w:pPr>
          </w:p>
        </w:tc>
        <w:tc>
          <w:tcPr>
            <w:tcW w:w="2390" w:type="dxa"/>
          </w:tcPr>
          <w:p w14:paraId="6ED0BF27" w14:textId="77777777" w:rsidR="0046693A" w:rsidRPr="00D6660E" w:rsidRDefault="0046693A" w:rsidP="009A27BD">
            <w:pPr>
              <w:ind w:firstLine="0"/>
              <w:rPr>
                <w:rFonts w:cs="Arial"/>
                <w:sz w:val="24"/>
                <w:szCs w:val="24"/>
              </w:rPr>
            </w:pPr>
            <w:r w:rsidRPr="00D6660E">
              <w:rPr>
                <w:rStyle w:val="210pt"/>
                <w:rFonts w:ascii="Arial" w:eastAsia="Tahoma" w:hAnsi="Arial" w:cs="Arial"/>
                <w:sz w:val="24"/>
                <w:szCs w:val="24"/>
              </w:rPr>
              <w:t>Максимально допустимый уровень территориальной доступности (дальность пешеходного подхода до ближайшей остановки общественного транспорта, м)</w:t>
            </w:r>
          </w:p>
        </w:tc>
        <w:tc>
          <w:tcPr>
            <w:tcW w:w="5162" w:type="dxa"/>
            <w:gridSpan w:val="20"/>
          </w:tcPr>
          <w:p w14:paraId="59422364" w14:textId="77777777" w:rsidR="009A27BD" w:rsidRPr="00D6660E" w:rsidRDefault="0046693A" w:rsidP="009A27BD">
            <w:pPr>
              <w:ind w:firstLine="0"/>
              <w:rPr>
                <w:rFonts w:cs="Arial"/>
                <w:sz w:val="24"/>
                <w:szCs w:val="24"/>
              </w:rPr>
            </w:pPr>
            <w:r w:rsidRPr="00D6660E">
              <w:rPr>
                <w:rFonts w:cs="Arial"/>
                <w:sz w:val="24"/>
                <w:szCs w:val="24"/>
              </w:rPr>
              <w:t>В жилых районах – не более 500 (в районах индивидуальной усадебной застройки – 800);</w:t>
            </w:r>
          </w:p>
          <w:p w14:paraId="5954A6A4" w14:textId="77777777" w:rsidR="009A27BD" w:rsidRPr="00D6660E" w:rsidRDefault="0046693A" w:rsidP="009A27BD">
            <w:pPr>
              <w:ind w:firstLine="0"/>
              <w:rPr>
                <w:rFonts w:cs="Arial"/>
                <w:sz w:val="24"/>
                <w:szCs w:val="24"/>
              </w:rPr>
            </w:pPr>
            <w:r w:rsidRPr="00D6660E">
              <w:rPr>
                <w:rFonts w:cs="Arial"/>
                <w:sz w:val="24"/>
                <w:szCs w:val="24"/>
              </w:rPr>
              <w:t>в общественно-деловой зоне от объектов массового посещения – не более 250;</w:t>
            </w:r>
          </w:p>
          <w:p w14:paraId="1F89D053" w14:textId="77777777" w:rsidR="009A27BD" w:rsidRPr="00D6660E" w:rsidRDefault="0046693A" w:rsidP="009A27BD">
            <w:pPr>
              <w:ind w:firstLine="0"/>
              <w:rPr>
                <w:rFonts w:cs="Arial"/>
                <w:sz w:val="24"/>
                <w:szCs w:val="24"/>
              </w:rPr>
            </w:pPr>
            <w:r w:rsidRPr="00D6660E">
              <w:rPr>
                <w:rFonts w:cs="Arial"/>
                <w:sz w:val="24"/>
                <w:szCs w:val="24"/>
              </w:rPr>
              <w:t xml:space="preserve">в производственных зонах от проходных предприятий – не более 400; </w:t>
            </w:r>
          </w:p>
          <w:p w14:paraId="0509C577" w14:textId="77777777" w:rsidR="0046693A" w:rsidRPr="00D6660E" w:rsidRDefault="0046693A" w:rsidP="009A27BD">
            <w:pPr>
              <w:ind w:firstLine="0"/>
              <w:rPr>
                <w:rFonts w:cs="Arial"/>
                <w:sz w:val="24"/>
                <w:szCs w:val="24"/>
              </w:rPr>
            </w:pPr>
            <w:r w:rsidRPr="00D6660E">
              <w:rPr>
                <w:rFonts w:cs="Arial"/>
                <w:sz w:val="24"/>
                <w:szCs w:val="24"/>
              </w:rPr>
              <w:t>в зонах массового отдыха и спорта от главного входа – не более 800</w:t>
            </w:r>
          </w:p>
        </w:tc>
      </w:tr>
      <w:tr w:rsidR="0046693A" w:rsidRPr="00D6660E" w14:paraId="243D5C63" w14:textId="77777777" w:rsidTr="0046693A">
        <w:trPr>
          <w:trHeight w:val="351"/>
        </w:trPr>
        <w:tc>
          <w:tcPr>
            <w:tcW w:w="516" w:type="dxa"/>
            <w:vMerge w:val="restart"/>
          </w:tcPr>
          <w:p w14:paraId="23A5E544" w14:textId="77777777" w:rsidR="0046693A" w:rsidRPr="00D6660E" w:rsidRDefault="000E5D71" w:rsidP="0046693A">
            <w:pPr>
              <w:jc w:val="center"/>
              <w:rPr>
                <w:rFonts w:cs="Arial"/>
                <w:sz w:val="24"/>
                <w:szCs w:val="24"/>
              </w:rPr>
            </w:pPr>
            <w:r w:rsidRPr="00D6660E">
              <w:rPr>
                <w:rFonts w:cs="Arial"/>
                <w:sz w:val="24"/>
                <w:szCs w:val="24"/>
              </w:rPr>
              <w:t>1</w:t>
            </w:r>
            <w:r w:rsidR="0046693A" w:rsidRPr="00D6660E">
              <w:rPr>
                <w:rFonts w:cs="Arial"/>
                <w:sz w:val="24"/>
                <w:szCs w:val="24"/>
              </w:rPr>
              <w:t>3</w:t>
            </w:r>
          </w:p>
        </w:tc>
        <w:tc>
          <w:tcPr>
            <w:tcW w:w="1538" w:type="dxa"/>
            <w:gridSpan w:val="2"/>
            <w:vMerge w:val="restart"/>
          </w:tcPr>
          <w:p w14:paraId="2E591601" w14:textId="77777777" w:rsidR="0046693A" w:rsidRPr="00D6660E" w:rsidRDefault="0046693A" w:rsidP="009A27BD">
            <w:pPr>
              <w:ind w:firstLine="0"/>
              <w:rPr>
                <w:rFonts w:cs="Arial"/>
                <w:sz w:val="24"/>
                <w:szCs w:val="24"/>
              </w:rPr>
            </w:pPr>
            <w:r w:rsidRPr="00D6660E">
              <w:rPr>
                <w:rFonts w:cs="Arial"/>
                <w:sz w:val="24"/>
                <w:szCs w:val="24"/>
              </w:rPr>
              <w:t>Улично-дорожная сеть городских населенных пунктов</w:t>
            </w:r>
          </w:p>
        </w:tc>
        <w:tc>
          <w:tcPr>
            <w:tcW w:w="2390" w:type="dxa"/>
            <w:vMerge w:val="restart"/>
          </w:tcPr>
          <w:p w14:paraId="2AADF5F6" w14:textId="77777777" w:rsidR="0046693A" w:rsidRPr="00D6660E" w:rsidRDefault="0046693A" w:rsidP="009A27BD">
            <w:pPr>
              <w:ind w:firstLine="0"/>
              <w:rPr>
                <w:rFonts w:cs="Arial"/>
                <w:sz w:val="24"/>
                <w:szCs w:val="24"/>
              </w:rPr>
            </w:pPr>
            <w:r w:rsidRPr="00D6660E">
              <w:rPr>
                <w:rFonts w:cs="Arial"/>
                <w:sz w:val="24"/>
                <w:szCs w:val="24"/>
              </w:rPr>
              <w:t>Категории магистральных улиц и дорог</w:t>
            </w:r>
          </w:p>
        </w:tc>
        <w:tc>
          <w:tcPr>
            <w:tcW w:w="3859" w:type="dxa"/>
            <w:gridSpan w:val="16"/>
          </w:tcPr>
          <w:p w14:paraId="6EC1B0C9" w14:textId="77777777" w:rsidR="0046693A" w:rsidRPr="00D6660E" w:rsidRDefault="0046693A" w:rsidP="00B43BA0">
            <w:pPr>
              <w:ind w:firstLine="0"/>
              <w:rPr>
                <w:rFonts w:cs="Arial"/>
                <w:sz w:val="24"/>
                <w:szCs w:val="24"/>
                <w:highlight w:val="red"/>
              </w:rPr>
            </w:pPr>
            <w:r w:rsidRPr="00D6660E">
              <w:rPr>
                <w:rFonts w:cs="Arial"/>
                <w:sz w:val="24"/>
                <w:szCs w:val="24"/>
              </w:rPr>
              <w:t>Магистральные улицы</w:t>
            </w:r>
            <w:r w:rsidR="00B43BA0" w:rsidRPr="00D6660E">
              <w:rPr>
                <w:rFonts w:cs="Arial"/>
                <w:sz w:val="24"/>
                <w:szCs w:val="24"/>
              </w:rPr>
              <w:t xml:space="preserve"> </w:t>
            </w:r>
            <w:r w:rsidRPr="00D6660E">
              <w:rPr>
                <w:rFonts w:cs="Arial"/>
                <w:sz w:val="24"/>
                <w:szCs w:val="24"/>
              </w:rPr>
              <w:t>общегородского значения</w:t>
            </w:r>
          </w:p>
        </w:tc>
        <w:tc>
          <w:tcPr>
            <w:tcW w:w="1303" w:type="dxa"/>
            <w:gridSpan w:val="4"/>
            <w:vMerge w:val="restart"/>
          </w:tcPr>
          <w:p w14:paraId="17A807BB" w14:textId="77777777" w:rsidR="0046693A" w:rsidRPr="00D6660E" w:rsidRDefault="0046693A" w:rsidP="009A27BD">
            <w:pPr>
              <w:ind w:firstLine="0"/>
              <w:rPr>
                <w:rFonts w:cs="Arial"/>
                <w:sz w:val="24"/>
                <w:szCs w:val="24"/>
                <w:highlight w:val="red"/>
              </w:rPr>
            </w:pPr>
            <w:r w:rsidRPr="00D6660E">
              <w:rPr>
                <w:rFonts w:cs="Arial"/>
                <w:sz w:val="24"/>
                <w:szCs w:val="24"/>
              </w:rPr>
              <w:t>Магистральные улицы районного значения</w:t>
            </w:r>
            <w:r w:rsidRPr="00D6660E">
              <w:rPr>
                <w:rFonts w:cs="Arial"/>
                <w:sz w:val="24"/>
                <w:szCs w:val="24"/>
                <w:vertAlign w:val="superscript"/>
              </w:rPr>
              <w:t>4</w:t>
            </w:r>
          </w:p>
        </w:tc>
      </w:tr>
      <w:tr w:rsidR="0046693A" w:rsidRPr="00D6660E" w14:paraId="5DEBA1C3" w14:textId="77777777" w:rsidTr="0046693A">
        <w:trPr>
          <w:trHeight w:val="577"/>
        </w:trPr>
        <w:tc>
          <w:tcPr>
            <w:tcW w:w="516" w:type="dxa"/>
            <w:vMerge/>
          </w:tcPr>
          <w:p w14:paraId="610E186E" w14:textId="77777777" w:rsidR="0046693A" w:rsidRPr="00D6660E" w:rsidRDefault="0046693A" w:rsidP="0046693A">
            <w:pPr>
              <w:jc w:val="center"/>
              <w:rPr>
                <w:rFonts w:cs="Arial"/>
                <w:sz w:val="24"/>
                <w:szCs w:val="24"/>
              </w:rPr>
            </w:pPr>
          </w:p>
        </w:tc>
        <w:tc>
          <w:tcPr>
            <w:tcW w:w="1538" w:type="dxa"/>
            <w:gridSpan w:val="2"/>
            <w:vMerge/>
          </w:tcPr>
          <w:p w14:paraId="74CC2553" w14:textId="77777777" w:rsidR="0046693A" w:rsidRPr="00D6660E" w:rsidRDefault="0046693A" w:rsidP="0046693A">
            <w:pPr>
              <w:rPr>
                <w:rFonts w:cs="Arial"/>
                <w:sz w:val="24"/>
                <w:szCs w:val="24"/>
              </w:rPr>
            </w:pPr>
          </w:p>
        </w:tc>
        <w:tc>
          <w:tcPr>
            <w:tcW w:w="2390" w:type="dxa"/>
            <w:vMerge/>
            <w:tcBorders>
              <w:bottom w:val="single" w:sz="4" w:space="0" w:color="auto"/>
            </w:tcBorders>
          </w:tcPr>
          <w:p w14:paraId="56C0DA89" w14:textId="77777777" w:rsidR="0046693A" w:rsidRPr="00D6660E" w:rsidRDefault="0046693A" w:rsidP="0046693A">
            <w:pPr>
              <w:rPr>
                <w:rFonts w:cs="Arial"/>
                <w:sz w:val="24"/>
                <w:szCs w:val="24"/>
              </w:rPr>
            </w:pPr>
          </w:p>
        </w:tc>
        <w:tc>
          <w:tcPr>
            <w:tcW w:w="1286" w:type="dxa"/>
            <w:gridSpan w:val="4"/>
          </w:tcPr>
          <w:p w14:paraId="3F8C9D80" w14:textId="77777777" w:rsidR="0046693A" w:rsidRPr="00D6660E" w:rsidRDefault="0046693A" w:rsidP="00B43BA0">
            <w:pPr>
              <w:ind w:firstLine="0"/>
              <w:rPr>
                <w:rFonts w:cs="Arial"/>
                <w:sz w:val="24"/>
                <w:szCs w:val="24"/>
              </w:rPr>
            </w:pPr>
            <w:r w:rsidRPr="00D6660E">
              <w:rPr>
                <w:rFonts w:cs="Arial"/>
                <w:sz w:val="24"/>
                <w:szCs w:val="24"/>
              </w:rPr>
              <w:t>1-го класса - непрерывного движени</w:t>
            </w:r>
            <w:r w:rsidRPr="00D6660E">
              <w:rPr>
                <w:rFonts w:cs="Arial"/>
                <w:sz w:val="24"/>
                <w:szCs w:val="24"/>
              </w:rPr>
              <w:lastRenderedPageBreak/>
              <w:t>я</w:t>
            </w:r>
            <w:r w:rsidRPr="00D6660E">
              <w:rPr>
                <w:rFonts w:cs="Arial"/>
                <w:sz w:val="24"/>
                <w:szCs w:val="24"/>
                <w:vertAlign w:val="superscript"/>
              </w:rPr>
              <w:t>1</w:t>
            </w:r>
          </w:p>
        </w:tc>
        <w:tc>
          <w:tcPr>
            <w:tcW w:w="1286" w:type="dxa"/>
            <w:gridSpan w:val="6"/>
          </w:tcPr>
          <w:p w14:paraId="10830847" w14:textId="77777777" w:rsidR="0046693A" w:rsidRPr="00D6660E" w:rsidRDefault="0046693A" w:rsidP="00B43BA0">
            <w:pPr>
              <w:ind w:firstLine="0"/>
              <w:rPr>
                <w:rFonts w:cs="Arial"/>
                <w:sz w:val="24"/>
                <w:szCs w:val="24"/>
              </w:rPr>
            </w:pPr>
            <w:r w:rsidRPr="00D6660E">
              <w:rPr>
                <w:rFonts w:cs="Arial"/>
                <w:sz w:val="24"/>
                <w:szCs w:val="24"/>
              </w:rPr>
              <w:lastRenderedPageBreak/>
              <w:t>2-го класса - регулируемого движени</w:t>
            </w:r>
            <w:r w:rsidRPr="00D6660E">
              <w:rPr>
                <w:rFonts w:cs="Arial"/>
                <w:sz w:val="24"/>
                <w:szCs w:val="24"/>
              </w:rPr>
              <w:lastRenderedPageBreak/>
              <w:t>я</w:t>
            </w:r>
            <w:r w:rsidRPr="00D6660E">
              <w:rPr>
                <w:rFonts w:cs="Arial"/>
                <w:sz w:val="24"/>
                <w:szCs w:val="24"/>
                <w:vertAlign w:val="superscript"/>
              </w:rPr>
              <w:t>2</w:t>
            </w:r>
          </w:p>
        </w:tc>
        <w:tc>
          <w:tcPr>
            <w:tcW w:w="1287" w:type="dxa"/>
            <w:gridSpan w:val="6"/>
          </w:tcPr>
          <w:p w14:paraId="0DE137EE" w14:textId="77777777" w:rsidR="0046693A" w:rsidRPr="00D6660E" w:rsidRDefault="0046693A" w:rsidP="00B43BA0">
            <w:pPr>
              <w:ind w:firstLine="0"/>
              <w:rPr>
                <w:rFonts w:cs="Arial"/>
                <w:sz w:val="24"/>
                <w:szCs w:val="24"/>
              </w:rPr>
            </w:pPr>
            <w:r w:rsidRPr="00D6660E">
              <w:rPr>
                <w:rFonts w:cs="Arial"/>
                <w:sz w:val="24"/>
                <w:szCs w:val="24"/>
              </w:rPr>
              <w:lastRenderedPageBreak/>
              <w:t>3-го класса - регулируемого движени</w:t>
            </w:r>
            <w:r w:rsidRPr="00D6660E">
              <w:rPr>
                <w:rFonts w:cs="Arial"/>
                <w:sz w:val="24"/>
                <w:szCs w:val="24"/>
              </w:rPr>
              <w:lastRenderedPageBreak/>
              <w:t>я</w:t>
            </w:r>
            <w:r w:rsidRPr="00D6660E">
              <w:rPr>
                <w:rFonts w:cs="Arial"/>
                <w:sz w:val="24"/>
                <w:szCs w:val="24"/>
                <w:vertAlign w:val="superscript"/>
              </w:rPr>
              <w:t>3</w:t>
            </w:r>
          </w:p>
        </w:tc>
        <w:tc>
          <w:tcPr>
            <w:tcW w:w="1303" w:type="dxa"/>
            <w:gridSpan w:val="4"/>
            <w:vMerge/>
          </w:tcPr>
          <w:p w14:paraId="142B586A" w14:textId="77777777" w:rsidR="0046693A" w:rsidRPr="00D6660E" w:rsidRDefault="0046693A" w:rsidP="0046693A">
            <w:pPr>
              <w:jc w:val="center"/>
              <w:rPr>
                <w:rFonts w:cs="Arial"/>
                <w:sz w:val="24"/>
                <w:szCs w:val="24"/>
              </w:rPr>
            </w:pPr>
          </w:p>
        </w:tc>
      </w:tr>
      <w:tr w:rsidR="0046693A" w:rsidRPr="00D6660E" w14:paraId="737076AD" w14:textId="77777777" w:rsidTr="0046693A">
        <w:trPr>
          <w:trHeight w:val="1455"/>
        </w:trPr>
        <w:tc>
          <w:tcPr>
            <w:tcW w:w="516" w:type="dxa"/>
            <w:vMerge/>
          </w:tcPr>
          <w:p w14:paraId="33A9AC14" w14:textId="77777777" w:rsidR="0046693A" w:rsidRPr="00D6660E" w:rsidRDefault="0046693A" w:rsidP="0046693A">
            <w:pPr>
              <w:jc w:val="center"/>
              <w:rPr>
                <w:rFonts w:cs="Arial"/>
                <w:sz w:val="24"/>
                <w:szCs w:val="24"/>
              </w:rPr>
            </w:pPr>
          </w:p>
        </w:tc>
        <w:tc>
          <w:tcPr>
            <w:tcW w:w="1538" w:type="dxa"/>
            <w:gridSpan w:val="2"/>
            <w:vMerge/>
          </w:tcPr>
          <w:p w14:paraId="0F3B46DF" w14:textId="77777777" w:rsidR="0046693A" w:rsidRPr="00D6660E" w:rsidRDefault="0046693A" w:rsidP="0046693A">
            <w:pPr>
              <w:rPr>
                <w:rFonts w:cs="Arial"/>
                <w:sz w:val="24"/>
                <w:szCs w:val="24"/>
              </w:rPr>
            </w:pPr>
          </w:p>
        </w:tc>
        <w:tc>
          <w:tcPr>
            <w:tcW w:w="2390" w:type="dxa"/>
            <w:vMerge w:val="restart"/>
          </w:tcPr>
          <w:p w14:paraId="701A970D" w14:textId="77777777" w:rsidR="0046693A" w:rsidRPr="00D6660E" w:rsidRDefault="0046693A" w:rsidP="0046693A">
            <w:pPr>
              <w:rPr>
                <w:rFonts w:cs="Arial"/>
                <w:sz w:val="24"/>
                <w:szCs w:val="24"/>
              </w:rPr>
            </w:pPr>
            <w:r w:rsidRPr="00D6660E">
              <w:rPr>
                <w:rFonts w:cs="Arial"/>
                <w:sz w:val="24"/>
                <w:szCs w:val="24"/>
              </w:rPr>
              <w:t>Назначение</w:t>
            </w:r>
          </w:p>
        </w:tc>
        <w:tc>
          <w:tcPr>
            <w:tcW w:w="5162" w:type="dxa"/>
            <w:gridSpan w:val="20"/>
          </w:tcPr>
          <w:p w14:paraId="4721B6D9" w14:textId="77777777" w:rsidR="0046693A" w:rsidRPr="00D6660E" w:rsidRDefault="0046693A" w:rsidP="009A27BD">
            <w:pPr>
              <w:ind w:firstLine="0"/>
              <w:rPr>
                <w:rFonts w:cs="Arial"/>
                <w:sz w:val="24"/>
                <w:szCs w:val="24"/>
                <w:vertAlign w:val="superscript"/>
              </w:rPr>
            </w:pPr>
            <w:r w:rsidRPr="00D6660E">
              <w:rPr>
                <w:rFonts w:cs="Arial"/>
                <w:sz w:val="24"/>
                <w:szCs w:val="24"/>
                <w:vertAlign w:val="superscript"/>
              </w:rPr>
              <w:t>1</w:t>
            </w:r>
            <w:r w:rsidRPr="00D6660E">
              <w:rPr>
                <w:rFonts w:cs="Arial"/>
                <w:sz w:val="24"/>
                <w:szCs w:val="24"/>
              </w:rPr>
              <w:t>Транспортная связь между жилыми, промышленными районами и общественными центрами в крупнейшем городе, а также с другими магистральными улицами, городскими и внешними автомобильными дорогами. Обслуживание прилегающей застройки осуществляется с боковых или местных проездов. Пропуск всех видов транспорта. Пешеходные переходы - вне проезжей части</w:t>
            </w:r>
          </w:p>
        </w:tc>
      </w:tr>
      <w:tr w:rsidR="0046693A" w:rsidRPr="00D6660E" w14:paraId="279F27DF" w14:textId="77777777" w:rsidTr="00B43BA0">
        <w:trPr>
          <w:trHeight w:val="707"/>
        </w:trPr>
        <w:tc>
          <w:tcPr>
            <w:tcW w:w="516" w:type="dxa"/>
            <w:vMerge/>
          </w:tcPr>
          <w:p w14:paraId="3C85AE81" w14:textId="77777777" w:rsidR="0046693A" w:rsidRPr="00D6660E" w:rsidRDefault="0046693A" w:rsidP="0046693A">
            <w:pPr>
              <w:jc w:val="center"/>
              <w:rPr>
                <w:rFonts w:cs="Arial"/>
                <w:sz w:val="24"/>
                <w:szCs w:val="24"/>
              </w:rPr>
            </w:pPr>
          </w:p>
        </w:tc>
        <w:tc>
          <w:tcPr>
            <w:tcW w:w="1538" w:type="dxa"/>
            <w:gridSpan w:val="2"/>
            <w:vMerge/>
          </w:tcPr>
          <w:p w14:paraId="6F8454D1" w14:textId="77777777" w:rsidR="0046693A" w:rsidRPr="00D6660E" w:rsidRDefault="0046693A" w:rsidP="0046693A">
            <w:pPr>
              <w:rPr>
                <w:rFonts w:cs="Arial"/>
                <w:sz w:val="24"/>
                <w:szCs w:val="24"/>
              </w:rPr>
            </w:pPr>
          </w:p>
        </w:tc>
        <w:tc>
          <w:tcPr>
            <w:tcW w:w="2390" w:type="dxa"/>
            <w:vMerge/>
          </w:tcPr>
          <w:p w14:paraId="42B6BA7B" w14:textId="77777777" w:rsidR="0046693A" w:rsidRPr="00D6660E" w:rsidRDefault="0046693A" w:rsidP="0046693A">
            <w:pPr>
              <w:rPr>
                <w:rFonts w:cs="Arial"/>
                <w:sz w:val="24"/>
                <w:szCs w:val="24"/>
              </w:rPr>
            </w:pPr>
          </w:p>
        </w:tc>
        <w:tc>
          <w:tcPr>
            <w:tcW w:w="5162" w:type="dxa"/>
            <w:gridSpan w:val="20"/>
          </w:tcPr>
          <w:p w14:paraId="771CD187" w14:textId="77777777" w:rsidR="0046693A" w:rsidRPr="00D6660E" w:rsidRDefault="0046693A" w:rsidP="009A27BD">
            <w:pPr>
              <w:ind w:firstLine="0"/>
              <w:rPr>
                <w:rFonts w:cs="Arial"/>
                <w:sz w:val="24"/>
                <w:szCs w:val="24"/>
              </w:rPr>
            </w:pPr>
            <w:r w:rsidRPr="00D6660E">
              <w:rPr>
                <w:rFonts w:cs="Arial"/>
                <w:sz w:val="24"/>
                <w:szCs w:val="24"/>
                <w:vertAlign w:val="superscript"/>
              </w:rPr>
              <w:t>2</w:t>
            </w:r>
            <w:r w:rsidRPr="00D6660E">
              <w:rPr>
                <w:rFonts w:cs="Arial"/>
                <w:sz w:val="24"/>
                <w:szCs w:val="24"/>
              </w:rPr>
              <w:t>Транспортная связь между жилыми, промышленными районами и центром города, центрами планировочных районов; выходы на внешние автомобильные дороги. Транспортно-планировочные оси города, поселения. Пропуск всех видов транспорта. Пересечения с дорогами и улицами других категорий - в одном или разных уровнях. Пешеходные переходы - вне проезжей части и в уровне проезжей части со светофорным регулированием</w:t>
            </w:r>
          </w:p>
        </w:tc>
      </w:tr>
      <w:tr w:rsidR="0046693A" w:rsidRPr="00D6660E" w14:paraId="6A56DB88" w14:textId="77777777" w:rsidTr="0046693A">
        <w:trPr>
          <w:trHeight w:val="863"/>
        </w:trPr>
        <w:tc>
          <w:tcPr>
            <w:tcW w:w="516" w:type="dxa"/>
            <w:vMerge/>
          </w:tcPr>
          <w:p w14:paraId="1FC96B5B" w14:textId="77777777" w:rsidR="0046693A" w:rsidRPr="00D6660E" w:rsidRDefault="0046693A" w:rsidP="0046693A">
            <w:pPr>
              <w:jc w:val="center"/>
              <w:rPr>
                <w:rFonts w:cs="Arial"/>
                <w:sz w:val="24"/>
                <w:szCs w:val="24"/>
              </w:rPr>
            </w:pPr>
          </w:p>
        </w:tc>
        <w:tc>
          <w:tcPr>
            <w:tcW w:w="1538" w:type="dxa"/>
            <w:gridSpan w:val="2"/>
            <w:vMerge/>
          </w:tcPr>
          <w:p w14:paraId="0D2857A1" w14:textId="77777777" w:rsidR="0046693A" w:rsidRPr="00D6660E" w:rsidRDefault="0046693A" w:rsidP="0046693A">
            <w:pPr>
              <w:rPr>
                <w:rFonts w:cs="Arial"/>
                <w:sz w:val="24"/>
                <w:szCs w:val="24"/>
              </w:rPr>
            </w:pPr>
          </w:p>
        </w:tc>
        <w:tc>
          <w:tcPr>
            <w:tcW w:w="2390" w:type="dxa"/>
            <w:vMerge/>
          </w:tcPr>
          <w:p w14:paraId="5FB67F99" w14:textId="77777777" w:rsidR="0046693A" w:rsidRPr="00D6660E" w:rsidRDefault="0046693A" w:rsidP="0046693A">
            <w:pPr>
              <w:rPr>
                <w:rFonts w:cs="Arial"/>
                <w:sz w:val="24"/>
                <w:szCs w:val="24"/>
              </w:rPr>
            </w:pPr>
          </w:p>
        </w:tc>
        <w:tc>
          <w:tcPr>
            <w:tcW w:w="5162" w:type="dxa"/>
            <w:gridSpan w:val="20"/>
          </w:tcPr>
          <w:p w14:paraId="7749EEB0" w14:textId="77777777" w:rsidR="0046693A" w:rsidRPr="00D6660E" w:rsidRDefault="0046693A" w:rsidP="009A27BD">
            <w:pPr>
              <w:ind w:firstLine="0"/>
              <w:rPr>
                <w:rFonts w:cs="Arial"/>
                <w:sz w:val="24"/>
                <w:szCs w:val="24"/>
                <w:vertAlign w:val="superscript"/>
              </w:rPr>
            </w:pPr>
            <w:r w:rsidRPr="00D6660E">
              <w:rPr>
                <w:rFonts w:cs="Arial"/>
                <w:sz w:val="24"/>
                <w:szCs w:val="24"/>
                <w:vertAlign w:val="superscript"/>
              </w:rPr>
              <w:t>3</w:t>
            </w:r>
            <w:r w:rsidRPr="00D6660E">
              <w:rPr>
                <w:rFonts w:cs="Arial"/>
                <w:sz w:val="24"/>
                <w:szCs w:val="24"/>
              </w:rPr>
              <w:t>Связывают районы города, городского округа между собой. Движение регулируемое и саморегулируемое. Пропуск всех видов транспорта. Пешеходные переходы - в уровне проезжей части и вне проезжей части</w:t>
            </w:r>
          </w:p>
        </w:tc>
      </w:tr>
      <w:tr w:rsidR="0046693A" w:rsidRPr="00D6660E" w14:paraId="28E12CD7" w14:textId="77777777" w:rsidTr="0046693A">
        <w:trPr>
          <w:trHeight w:val="1455"/>
        </w:trPr>
        <w:tc>
          <w:tcPr>
            <w:tcW w:w="516" w:type="dxa"/>
            <w:vMerge/>
          </w:tcPr>
          <w:p w14:paraId="2130EB84" w14:textId="77777777" w:rsidR="0046693A" w:rsidRPr="00D6660E" w:rsidRDefault="0046693A" w:rsidP="0046693A">
            <w:pPr>
              <w:jc w:val="center"/>
              <w:rPr>
                <w:rFonts w:cs="Arial"/>
                <w:sz w:val="24"/>
                <w:szCs w:val="24"/>
              </w:rPr>
            </w:pPr>
          </w:p>
        </w:tc>
        <w:tc>
          <w:tcPr>
            <w:tcW w:w="1538" w:type="dxa"/>
            <w:gridSpan w:val="2"/>
            <w:vMerge/>
          </w:tcPr>
          <w:p w14:paraId="6CC7EB23" w14:textId="77777777" w:rsidR="0046693A" w:rsidRPr="00D6660E" w:rsidRDefault="0046693A" w:rsidP="0046693A">
            <w:pPr>
              <w:rPr>
                <w:rFonts w:cs="Arial"/>
                <w:sz w:val="24"/>
                <w:szCs w:val="24"/>
              </w:rPr>
            </w:pPr>
          </w:p>
        </w:tc>
        <w:tc>
          <w:tcPr>
            <w:tcW w:w="2390" w:type="dxa"/>
            <w:vMerge/>
          </w:tcPr>
          <w:p w14:paraId="4C9482CB" w14:textId="77777777" w:rsidR="0046693A" w:rsidRPr="00D6660E" w:rsidRDefault="0046693A" w:rsidP="0046693A">
            <w:pPr>
              <w:rPr>
                <w:rFonts w:cs="Arial"/>
                <w:sz w:val="24"/>
                <w:szCs w:val="24"/>
              </w:rPr>
            </w:pPr>
          </w:p>
        </w:tc>
        <w:tc>
          <w:tcPr>
            <w:tcW w:w="5162" w:type="dxa"/>
            <w:gridSpan w:val="20"/>
          </w:tcPr>
          <w:p w14:paraId="786A80EE" w14:textId="77777777" w:rsidR="0046693A" w:rsidRPr="00D6660E" w:rsidRDefault="0046693A" w:rsidP="009A27BD">
            <w:pPr>
              <w:ind w:firstLine="0"/>
              <w:rPr>
                <w:rFonts w:cs="Arial"/>
                <w:sz w:val="24"/>
                <w:szCs w:val="24"/>
                <w:vertAlign w:val="superscript"/>
              </w:rPr>
            </w:pPr>
            <w:r w:rsidRPr="00D6660E">
              <w:rPr>
                <w:rFonts w:cs="Arial"/>
                <w:sz w:val="24"/>
                <w:szCs w:val="24"/>
                <w:vertAlign w:val="superscript"/>
              </w:rPr>
              <w:t>4</w:t>
            </w:r>
            <w:r w:rsidRPr="00D6660E">
              <w:rPr>
                <w:rFonts w:cs="Arial"/>
                <w:sz w:val="24"/>
                <w:szCs w:val="24"/>
              </w:rPr>
              <w:t>Транспортные и пешеходные связи в пределах жилых районов, выходы на другие магистральные улицы, улицы и дороги местного значения. Движение регулируемое и саморегулируемое. Пропуск всех видов транспорта. Пересечения с дорогами и улицами - в одном уровне. Пешеходные переходы - вне проезжей части и в уровне проезжей части</w:t>
            </w:r>
          </w:p>
        </w:tc>
      </w:tr>
      <w:tr w:rsidR="0046693A" w:rsidRPr="00D6660E" w14:paraId="3B8F5B3D" w14:textId="77777777" w:rsidTr="0046693A">
        <w:trPr>
          <w:trHeight w:val="155"/>
        </w:trPr>
        <w:tc>
          <w:tcPr>
            <w:tcW w:w="516" w:type="dxa"/>
            <w:vMerge/>
          </w:tcPr>
          <w:p w14:paraId="6181E9AD" w14:textId="77777777" w:rsidR="0046693A" w:rsidRPr="00D6660E" w:rsidRDefault="0046693A" w:rsidP="0046693A">
            <w:pPr>
              <w:jc w:val="center"/>
              <w:rPr>
                <w:rFonts w:cs="Arial"/>
                <w:sz w:val="24"/>
                <w:szCs w:val="24"/>
              </w:rPr>
            </w:pPr>
          </w:p>
        </w:tc>
        <w:tc>
          <w:tcPr>
            <w:tcW w:w="1538" w:type="dxa"/>
            <w:gridSpan w:val="2"/>
            <w:vMerge/>
          </w:tcPr>
          <w:p w14:paraId="4FEE8D2E" w14:textId="77777777" w:rsidR="0046693A" w:rsidRPr="00D6660E" w:rsidRDefault="0046693A" w:rsidP="0046693A">
            <w:pPr>
              <w:rPr>
                <w:rFonts w:cs="Arial"/>
                <w:sz w:val="24"/>
                <w:szCs w:val="24"/>
              </w:rPr>
            </w:pPr>
          </w:p>
        </w:tc>
        <w:tc>
          <w:tcPr>
            <w:tcW w:w="2390" w:type="dxa"/>
            <w:vMerge w:val="restart"/>
          </w:tcPr>
          <w:p w14:paraId="0DAAF6CE" w14:textId="77777777" w:rsidR="0046693A" w:rsidRPr="00D6660E" w:rsidRDefault="0046693A" w:rsidP="009A27BD">
            <w:pPr>
              <w:ind w:firstLine="0"/>
              <w:rPr>
                <w:rFonts w:cs="Arial"/>
                <w:sz w:val="24"/>
                <w:szCs w:val="24"/>
              </w:rPr>
            </w:pPr>
            <w:r w:rsidRPr="00D6660E">
              <w:rPr>
                <w:rFonts w:cs="Arial"/>
                <w:sz w:val="24"/>
                <w:szCs w:val="24"/>
              </w:rPr>
              <w:t>Расчетная скорость движения, км/ч</w:t>
            </w:r>
          </w:p>
        </w:tc>
        <w:tc>
          <w:tcPr>
            <w:tcW w:w="1295" w:type="dxa"/>
            <w:gridSpan w:val="5"/>
          </w:tcPr>
          <w:p w14:paraId="72CAEF2F" w14:textId="77777777" w:rsidR="0046693A" w:rsidRPr="00D6660E" w:rsidRDefault="0046693A" w:rsidP="0046693A">
            <w:pPr>
              <w:jc w:val="center"/>
              <w:rPr>
                <w:rFonts w:cs="Arial"/>
                <w:sz w:val="24"/>
                <w:szCs w:val="24"/>
              </w:rPr>
            </w:pPr>
            <w:r w:rsidRPr="00D6660E">
              <w:rPr>
                <w:rFonts w:cs="Arial"/>
                <w:sz w:val="24"/>
                <w:szCs w:val="24"/>
              </w:rPr>
              <w:t>90</w:t>
            </w:r>
          </w:p>
        </w:tc>
        <w:tc>
          <w:tcPr>
            <w:tcW w:w="1296" w:type="dxa"/>
            <w:gridSpan w:val="7"/>
          </w:tcPr>
          <w:p w14:paraId="6E46E0AC" w14:textId="77777777" w:rsidR="0046693A" w:rsidRPr="00D6660E" w:rsidRDefault="0046693A" w:rsidP="0046693A">
            <w:pPr>
              <w:jc w:val="center"/>
              <w:rPr>
                <w:rFonts w:cs="Arial"/>
                <w:sz w:val="24"/>
                <w:szCs w:val="24"/>
              </w:rPr>
            </w:pPr>
            <w:r w:rsidRPr="00D6660E">
              <w:rPr>
                <w:rFonts w:cs="Arial"/>
                <w:sz w:val="24"/>
                <w:szCs w:val="24"/>
              </w:rPr>
              <w:t>80</w:t>
            </w:r>
          </w:p>
        </w:tc>
        <w:tc>
          <w:tcPr>
            <w:tcW w:w="1276" w:type="dxa"/>
            <w:gridSpan w:val="5"/>
          </w:tcPr>
          <w:p w14:paraId="30261767" w14:textId="77777777" w:rsidR="0046693A" w:rsidRPr="00D6660E" w:rsidRDefault="0046693A" w:rsidP="0046693A">
            <w:pPr>
              <w:jc w:val="center"/>
              <w:rPr>
                <w:rFonts w:cs="Arial"/>
                <w:sz w:val="24"/>
                <w:szCs w:val="24"/>
              </w:rPr>
            </w:pPr>
            <w:r w:rsidRPr="00D6660E">
              <w:rPr>
                <w:rFonts w:cs="Arial"/>
                <w:sz w:val="24"/>
                <w:szCs w:val="24"/>
              </w:rPr>
              <w:t>70</w:t>
            </w:r>
          </w:p>
        </w:tc>
        <w:tc>
          <w:tcPr>
            <w:tcW w:w="1295" w:type="dxa"/>
            <w:gridSpan w:val="3"/>
          </w:tcPr>
          <w:p w14:paraId="405C9A11" w14:textId="77777777" w:rsidR="0046693A" w:rsidRPr="00D6660E" w:rsidRDefault="0046693A" w:rsidP="0046693A">
            <w:pPr>
              <w:jc w:val="center"/>
              <w:rPr>
                <w:rFonts w:cs="Arial"/>
                <w:sz w:val="24"/>
                <w:szCs w:val="24"/>
              </w:rPr>
            </w:pPr>
            <w:r w:rsidRPr="00D6660E">
              <w:rPr>
                <w:rFonts w:cs="Arial"/>
                <w:sz w:val="24"/>
                <w:szCs w:val="24"/>
              </w:rPr>
              <w:t>70</w:t>
            </w:r>
          </w:p>
        </w:tc>
      </w:tr>
      <w:tr w:rsidR="0046693A" w:rsidRPr="00D6660E" w14:paraId="70B98222" w14:textId="77777777" w:rsidTr="0046693A">
        <w:trPr>
          <w:trHeight w:val="155"/>
        </w:trPr>
        <w:tc>
          <w:tcPr>
            <w:tcW w:w="516" w:type="dxa"/>
            <w:vMerge/>
          </w:tcPr>
          <w:p w14:paraId="05ABFD91" w14:textId="77777777" w:rsidR="0046693A" w:rsidRPr="00D6660E" w:rsidRDefault="0046693A" w:rsidP="0046693A">
            <w:pPr>
              <w:jc w:val="center"/>
              <w:rPr>
                <w:rFonts w:cs="Arial"/>
                <w:sz w:val="24"/>
                <w:szCs w:val="24"/>
              </w:rPr>
            </w:pPr>
          </w:p>
        </w:tc>
        <w:tc>
          <w:tcPr>
            <w:tcW w:w="1538" w:type="dxa"/>
            <w:gridSpan w:val="2"/>
            <w:vMerge/>
          </w:tcPr>
          <w:p w14:paraId="322B6550" w14:textId="77777777" w:rsidR="0046693A" w:rsidRPr="00D6660E" w:rsidRDefault="0046693A" w:rsidP="0046693A">
            <w:pPr>
              <w:rPr>
                <w:rFonts w:cs="Arial"/>
                <w:sz w:val="24"/>
                <w:szCs w:val="24"/>
              </w:rPr>
            </w:pPr>
          </w:p>
        </w:tc>
        <w:tc>
          <w:tcPr>
            <w:tcW w:w="2390" w:type="dxa"/>
            <w:vMerge/>
          </w:tcPr>
          <w:p w14:paraId="45DA8C66" w14:textId="77777777" w:rsidR="0046693A" w:rsidRPr="00D6660E" w:rsidRDefault="0046693A" w:rsidP="0046693A">
            <w:pPr>
              <w:rPr>
                <w:rFonts w:cs="Arial"/>
                <w:sz w:val="24"/>
                <w:szCs w:val="24"/>
              </w:rPr>
            </w:pPr>
          </w:p>
        </w:tc>
        <w:tc>
          <w:tcPr>
            <w:tcW w:w="1295" w:type="dxa"/>
            <w:gridSpan w:val="5"/>
          </w:tcPr>
          <w:p w14:paraId="6C48F2D4" w14:textId="77777777" w:rsidR="0046693A" w:rsidRPr="00D6660E" w:rsidRDefault="0046693A" w:rsidP="0046693A">
            <w:pPr>
              <w:jc w:val="center"/>
              <w:rPr>
                <w:rFonts w:cs="Arial"/>
                <w:sz w:val="24"/>
                <w:szCs w:val="24"/>
              </w:rPr>
            </w:pPr>
            <w:r w:rsidRPr="00D6660E">
              <w:rPr>
                <w:rFonts w:cs="Arial"/>
                <w:sz w:val="24"/>
                <w:szCs w:val="24"/>
              </w:rPr>
              <w:t>80</w:t>
            </w:r>
          </w:p>
        </w:tc>
        <w:tc>
          <w:tcPr>
            <w:tcW w:w="1296" w:type="dxa"/>
            <w:gridSpan w:val="7"/>
          </w:tcPr>
          <w:p w14:paraId="45989DAF" w14:textId="77777777" w:rsidR="0046693A" w:rsidRPr="00D6660E" w:rsidRDefault="0046693A" w:rsidP="0046693A">
            <w:pPr>
              <w:jc w:val="center"/>
              <w:rPr>
                <w:rFonts w:cs="Arial"/>
                <w:sz w:val="24"/>
                <w:szCs w:val="24"/>
              </w:rPr>
            </w:pPr>
            <w:r w:rsidRPr="00D6660E">
              <w:rPr>
                <w:rFonts w:cs="Arial"/>
                <w:sz w:val="24"/>
                <w:szCs w:val="24"/>
              </w:rPr>
              <w:t>70</w:t>
            </w:r>
          </w:p>
        </w:tc>
        <w:tc>
          <w:tcPr>
            <w:tcW w:w="1276" w:type="dxa"/>
            <w:gridSpan w:val="5"/>
          </w:tcPr>
          <w:p w14:paraId="0AE6275B" w14:textId="77777777" w:rsidR="0046693A" w:rsidRPr="00D6660E" w:rsidRDefault="0046693A" w:rsidP="0046693A">
            <w:pPr>
              <w:jc w:val="center"/>
              <w:rPr>
                <w:rFonts w:cs="Arial"/>
                <w:sz w:val="24"/>
                <w:szCs w:val="24"/>
              </w:rPr>
            </w:pPr>
            <w:r w:rsidRPr="00D6660E">
              <w:rPr>
                <w:rFonts w:cs="Arial"/>
                <w:sz w:val="24"/>
                <w:szCs w:val="24"/>
              </w:rPr>
              <w:t>60</w:t>
            </w:r>
          </w:p>
        </w:tc>
        <w:tc>
          <w:tcPr>
            <w:tcW w:w="1295" w:type="dxa"/>
            <w:gridSpan w:val="3"/>
          </w:tcPr>
          <w:p w14:paraId="3A808D4C" w14:textId="77777777" w:rsidR="0046693A" w:rsidRPr="00D6660E" w:rsidRDefault="0046693A" w:rsidP="0046693A">
            <w:pPr>
              <w:jc w:val="center"/>
              <w:rPr>
                <w:rFonts w:cs="Arial"/>
                <w:sz w:val="24"/>
                <w:szCs w:val="24"/>
              </w:rPr>
            </w:pPr>
            <w:r w:rsidRPr="00D6660E">
              <w:rPr>
                <w:rFonts w:cs="Arial"/>
                <w:sz w:val="24"/>
                <w:szCs w:val="24"/>
              </w:rPr>
              <w:t>60</w:t>
            </w:r>
          </w:p>
        </w:tc>
      </w:tr>
      <w:tr w:rsidR="0046693A" w:rsidRPr="00D6660E" w14:paraId="29F28D9D" w14:textId="77777777" w:rsidTr="0046693A">
        <w:trPr>
          <w:trHeight w:val="155"/>
        </w:trPr>
        <w:tc>
          <w:tcPr>
            <w:tcW w:w="516" w:type="dxa"/>
            <w:vMerge/>
          </w:tcPr>
          <w:p w14:paraId="17C25747" w14:textId="77777777" w:rsidR="0046693A" w:rsidRPr="00D6660E" w:rsidRDefault="0046693A" w:rsidP="0046693A">
            <w:pPr>
              <w:jc w:val="center"/>
              <w:rPr>
                <w:rFonts w:cs="Arial"/>
                <w:sz w:val="24"/>
                <w:szCs w:val="24"/>
              </w:rPr>
            </w:pPr>
          </w:p>
        </w:tc>
        <w:tc>
          <w:tcPr>
            <w:tcW w:w="1538" w:type="dxa"/>
            <w:gridSpan w:val="2"/>
            <w:vMerge/>
          </w:tcPr>
          <w:p w14:paraId="159AFB43" w14:textId="77777777" w:rsidR="0046693A" w:rsidRPr="00D6660E" w:rsidRDefault="0046693A" w:rsidP="0046693A">
            <w:pPr>
              <w:rPr>
                <w:rFonts w:cs="Arial"/>
                <w:sz w:val="24"/>
                <w:szCs w:val="24"/>
              </w:rPr>
            </w:pPr>
          </w:p>
        </w:tc>
        <w:tc>
          <w:tcPr>
            <w:tcW w:w="2390" w:type="dxa"/>
            <w:vMerge/>
          </w:tcPr>
          <w:p w14:paraId="75A60337" w14:textId="77777777" w:rsidR="0046693A" w:rsidRPr="00D6660E" w:rsidRDefault="0046693A" w:rsidP="0046693A">
            <w:pPr>
              <w:rPr>
                <w:rFonts w:cs="Arial"/>
                <w:sz w:val="24"/>
                <w:szCs w:val="24"/>
              </w:rPr>
            </w:pPr>
          </w:p>
        </w:tc>
        <w:tc>
          <w:tcPr>
            <w:tcW w:w="1295" w:type="dxa"/>
            <w:gridSpan w:val="5"/>
          </w:tcPr>
          <w:p w14:paraId="7CD658ED" w14:textId="77777777" w:rsidR="0046693A" w:rsidRPr="00D6660E" w:rsidRDefault="0046693A" w:rsidP="0046693A">
            <w:pPr>
              <w:jc w:val="center"/>
              <w:rPr>
                <w:rFonts w:cs="Arial"/>
                <w:sz w:val="24"/>
                <w:szCs w:val="24"/>
              </w:rPr>
            </w:pPr>
            <w:r w:rsidRPr="00D6660E">
              <w:rPr>
                <w:rFonts w:cs="Arial"/>
                <w:sz w:val="24"/>
                <w:szCs w:val="24"/>
              </w:rPr>
              <w:t>70</w:t>
            </w:r>
          </w:p>
        </w:tc>
        <w:tc>
          <w:tcPr>
            <w:tcW w:w="1296" w:type="dxa"/>
            <w:gridSpan w:val="7"/>
          </w:tcPr>
          <w:p w14:paraId="461E775B" w14:textId="77777777" w:rsidR="0046693A" w:rsidRPr="00D6660E" w:rsidRDefault="0046693A" w:rsidP="0046693A">
            <w:pPr>
              <w:jc w:val="center"/>
              <w:rPr>
                <w:rFonts w:cs="Arial"/>
                <w:sz w:val="24"/>
                <w:szCs w:val="24"/>
              </w:rPr>
            </w:pPr>
            <w:r w:rsidRPr="00D6660E">
              <w:rPr>
                <w:rFonts w:cs="Arial"/>
                <w:sz w:val="24"/>
                <w:szCs w:val="24"/>
              </w:rPr>
              <w:t>60</w:t>
            </w:r>
          </w:p>
        </w:tc>
        <w:tc>
          <w:tcPr>
            <w:tcW w:w="1276" w:type="dxa"/>
            <w:gridSpan w:val="5"/>
          </w:tcPr>
          <w:p w14:paraId="19D5B042" w14:textId="77777777" w:rsidR="0046693A" w:rsidRPr="00D6660E" w:rsidRDefault="0046693A" w:rsidP="0046693A">
            <w:pPr>
              <w:jc w:val="center"/>
              <w:rPr>
                <w:rFonts w:cs="Arial"/>
                <w:sz w:val="24"/>
                <w:szCs w:val="24"/>
              </w:rPr>
            </w:pPr>
            <w:r w:rsidRPr="00D6660E">
              <w:rPr>
                <w:rFonts w:cs="Arial"/>
                <w:sz w:val="24"/>
                <w:szCs w:val="24"/>
              </w:rPr>
              <w:t>50</w:t>
            </w:r>
          </w:p>
        </w:tc>
        <w:tc>
          <w:tcPr>
            <w:tcW w:w="1295" w:type="dxa"/>
            <w:gridSpan w:val="3"/>
          </w:tcPr>
          <w:p w14:paraId="35D7916B" w14:textId="77777777" w:rsidR="0046693A" w:rsidRPr="00D6660E" w:rsidRDefault="0046693A" w:rsidP="0046693A">
            <w:pPr>
              <w:jc w:val="center"/>
              <w:rPr>
                <w:rFonts w:cs="Arial"/>
                <w:sz w:val="24"/>
                <w:szCs w:val="24"/>
              </w:rPr>
            </w:pPr>
            <w:r w:rsidRPr="00D6660E">
              <w:rPr>
                <w:rFonts w:cs="Arial"/>
                <w:sz w:val="24"/>
                <w:szCs w:val="24"/>
              </w:rPr>
              <w:t>50</w:t>
            </w:r>
          </w:p>
        </w:tc>
      </w:tr>
      <w:tr w:rsidR="0046693A" w:rsidRPr="00D6660E" w14:paraId="4EF5938C" w14:textId="77777777" w:rsidTr="0046693A">
        <w:trPr>
          <w:trHeight w:val="155"/>
        </w:trPr>
        <w:tc>
          <w:tcPr>
            <w:tcW w:w="516" w:type="dxa"/>
            <w:vMerge/>
          </w:tcPr>
          <w:p w14:paraId="592F8E69" w14:textId="77777777" w:rsidR="0046693A" w:rsidRPr="00D6660E" w:rsidRDefault="0046693A" w:rsidP="0046693A">
            <w:pPr>
              <w:jc w:val="center"/>
              <w:rPr>
                <w:rFonts w:cs="Arial"/>
                <w:sz w:val="24"/>
                <w:szCs w:val="24"/>
              </w:rPr>
            </w:pPr>
          </w:p>
        </w:tc>
        <w:tc>
          <w:tcPr>
            <w:tcW w:w="1538" w:type="dxa"/>
            <w:gridSpan w:val="2"/>
            <w:vMerge/>
          </w:tcPr>
          <w:p w14:paraId="10772BD6" w14:textId="77777777" w:rsidR="0046693A" w:rsidRPr="00D6660E" w:rsidRDefault="0046693A" w:rsidP="0046693A">
            <w:pPr>
              <w:rPr>
                <w:rFonts w:cs="Arial"/>
                <w:sz w:val="24"/>
                <w:szCs w:val="24"/>
              </w:rPr>
            </w:pPr>
          </w:p>
        </w:tc>
        <w:tc>
          <w:tcPr>
            <w:tcW w:w="2390" w:type="dxa"/>
            <w:vMerge w:val="restart"/>
          </w:tcPr>
          <w:p w14:paraId="46D9747A" w14:textId="77777777" w:rsidR="0046693A" w:rsidRPr="00D6660E" w:rsidRDefault="0046693A" w:rsidP="009A27BD">
            <w:pPr>
              <w:ind w:firstLine="0"/>
              <w:rPr>
                <w:rFonts w:cs="Arial"/>
                <w:sz w:val="24"/>
                <w:szCs w:val="24"/>
              </w:rPr>
            </w:pPr>
            <w:r w:rsidRPr="00D6660E">
              <w:rPr>
                <w:rFonts w:cs="Arial"/>
                <w:sz w:val="24"/>
                <w:szCs w:val="24"/>
              </w:rPr>
              <w:t>Ширина полосы движения, м</w:t>
            </w:r>
          </w:p>
        </w:tc>
        <w:tc>
          <w:tcPr>
            <w:tcW w:w="1295" w:type="dxa"/>
            <w:gridSpan w:val="5"/>
          </w:tcPr>
          <w:p w14:paraId="1F564DF4" w14:textId="77777777" w:rsidR="0046693A" w:rsidRPr="00D6660E" w:rsidRDefault="0046693A" w:rsidP="009A27BD">
            <w:pPr>
              <w:ind w:firstLine="0"/>
              <w:rPr>
                <w:rFonts w:cs="Arial"/>
                <w:sz w:val="24"/>
                <w:szCs w:val="24"/>
              </w:rPr>
            </w:pPr>
            <w:r w:rsidRPr="00D6660E">
              <w:rPr>
                <w:rFonts w:cs="Arial"/>
                <w:sz w:val="24"/>
                <w:szCs w:val="24"/>
              </w:rPr>
              <w:t>3,50 - 3,75</w:t>
            </w:r>
          </w:p>
        </w:tc>
        <w:tc>
          <w:tcPr>
            <w:tcW w:w="1296" w:type="dxa"/>
            <w:gridSpan w:val="7"/>
            <w:vMerge w:val="restart"/>
          </w:tcPr>
          <w:p w14:paraId="4CF9571E" w14:textId="77777777" w:rsidR="0046693A" w:rsidRPr="00D6660E" w:rsidRDefault="0046693A" w:rsidP="009A27BD">
            <w:pPr>
              <w:ind w:firstLine="0"/>
              <w:rPr>
                <w:rFonts w:cs="Arial"/>
                <w:sz w:val="24"/>
                <w:szCs w:val="24"/>
              </w:rPr>
            </w:pPr>
            <w:r w:rsidRPr="00D6660E">
              <w:rPr>
                <w:rFonts w:cs="Arial"/>
                <w:sz w:val="24"/>
                <w:szCs w:val="24"/>
              </w:rPr>
              <w:t>3,25 - 3,75</w:t>
            </w:r>
          </w:p>
        </w:tc>
        <w:tc>
          <w:tcPr>
            <w:tcW w:w="1276" w:type="dxa"/>
            <w:gridSpan w:val="5"/>
            <w:vMerge w:val="restart"/>
          </w:tcPr>
          <w:p w14:paraId="148FECB2" w14:textId="77777777" w:rsidR="0046693A" w:rsidRPr="00D6660E" w:rsidRDefault="0046693A" w:rsidP="009A27BD">
            <w:pPr>
              <w:ind w:firstLine="0"/>
              <w:rPr>
                <w:rFonts w:cs="Arial"/>
                <w:sz w:val="24"/>
                <w:szCs w:val="24"/>
              </w:rPr>
            </w:pPr>
            <w:r w:rsidRPr="00D6660E">
              <w:rPr>
                <w:rFonts w:cs="Arial"/>
                <w:sz w:val="24"/>
                <w:szCs w:val="24"/>
              </w:rPr>
              <w:t>3,25 - 3,75</w:t>
            </w:r>
          </w:p>
        </w:tc>
        <w:tc>
          <w:tcPr>
            <w:tcW w:w="1295" w:type="dxa"/>
            <w:gridSpan w:val="3"/>
            <w:vMerge w:val="restart"/>
          </w:tcPr>
          <w:p w14:paraId="7078377C" w14:textId="77777777" w:rsidR="0046693A" w:rsidRPr="00D6660E" w:rsidRDefault="0046693A" w:rsidP="009A27BD">
            <w:pPr>
              <w:ind w:firstLine="0"/>
              <w:rPr>
                <w:rFonts w:cs="Arial"/>
                <w:sz w:val="24"/>
                <w:szCs w:val="24"/>
              </w:rPr>
            </w:pPr>
            <w:r w:rsidRPr="00D6660E">
              <w:rPr>
                <w:rFonts w:cs="Arial"/>
                <w:sz w:val="24"/>
                <w:szCs w:val="24"/>
              </w:rPr>
              <w:t>3,25 - 3,75</w:t>
            </w:r>
          </w:p>
        </w:tc>
      </w:tr>
      <w:tr w:rsidR="0046693A" w:rsidRPr="00D6660E" w14:paraId="30188012" w14:textId="77777777" w:rsidTr="0046693A">
        <w:trPr>
          <w:trHeight w:val="155"/>
        </w:trPr>
        <w:tc>
          <w:tcPr>
            <w:tcW w:w="516" w:type="dxa"/>
            <w:vMerge/>
          </w:tcPr>
          <w:p w14:paraId="3E2A334F" w14:textId="77777777" w:rsidR="0046693A" w:rsidRPr="00D6660E" w:rsidRDefault="0046693A" w:rsidP="0046693A">
            <w:pPr>
              <w:jc w:val="center"/>
              <w:rPr>
                <w:rFonts w:cs="Arial"/>
                <w:sz w:val="24"/>
                <w:szCs w:val="24"/>
              </w:rPr>
            </w:pPr>
          </w:p>
        </w:tc>
        <w:tc>
          <w:tcPr>
            <w:tcW w:w="1538" w:type="dxa"/>
            <w:gridSpan w:val="2"/>
            <w:vMerge/>
          </w:tcPr>
          <w:p w14:paraId="73FF222E" w14:textId="77777777" w:rsidR="0046693A" w:rsidRPr="00D6660E" w:rsidRDefault="0046693A" w:rsidP="0046693A">
            <w:pPr>
              <w:rPr>
                <w:rFonts w:cs="Arial"/>
                <w:sz w:val="24"/>
                <w:szCs w:val="24"/>
              </w:rPr>
            </w:pPr>
          </w:p>
        </w:tc>
        <w:tc>
          <w:tcPr>
            <w:tcW w:w="2390" w:type="dxa"/>
            <w:vMerge/>
          </w:tcPr>
          <w:p w14:paraId="1DCF3FAA" w14:textId="77777777" w:rsidR="0046693A" w:rsidRPr="00D6660E" w:rsidRDefault="0046693A" w:rsidP="0046693A">
            <w:pPr>
              <w:rPr>
                <w:rFonts w:cs="Arial"/>
                <w:sz w:val="24"/>
                <w:szCs w:val="24"/>
              </w:rPr>
            </w:pPr>
          </w:p>
        </w:tc>
        <w:tc>
          <w:tcPr>
            <w:tcW w:w="1295" w:type="dxa"/>
            <w:gridSpan w:val="5"/>
          </w:tcPr>
          <w:p w14:paraId="32CA2776" w14:textId="77777777" w:rsidR="0046693A" w:rsidRPr="00D6660E" w:rsidRDefault="0046693A" w:rsidP="009A27BD">
            <w:pPr>
              <w:ind w:firstLine="0"/>
              <w:rPr>
                <w:rFonts w:cs="Arial"/>
                <w:sz w:val="24"/>
                <w:szCs w:val="24"/>
              </w:rPr>
            </w:pPr>
            <w:r w:rsidRPr="00D6660E">
              <w:rPr>
                <w:rFonts w:cs="Arial"/>
                <w:sz w:val="24"/>
                <w:szCs w:val="24"/>
              </w:rPr>
              <w:t>3,25 - 3,75</w:t>
            </w:r>
          </w:p>
        </w:tc>
        <w:tc>
          <w:tcPr>
            <w:tcW w:w="1296" w:type="dxa"/>
            <w:gridSpan w:val="7"/>
            <w:vMerge/>
          </w:tcPr>
          <w:p w14:paraId="1058B762" w14:textId="77777777" w:rsidR="0046693A" w:rsidRPr="00D6660E" w:rsidRDefault="0046693A" w:rsidP="0046693A">
            <w:pPr>
              <w:jc w:val="center"/>
              <w:rPr>
                <w:rFonts w:cs="Arial"/>
                <w:sz w:val="24"/>
                <w:szCs w:val="24"/>
              </w:rPr>
            </w:pPr>
          </w:p>
        </w:tc>
        <w:tc>
          <w:tcPr>
            <w:tcW w:w="1276" w:type="dxa"/>
            <w:gridSpan w:val="5"/>
            <w:vMerge/>
          </w:tcPr>
          <w:p w14:paraId="367FD217" w14:textId="77777777" w:rsidR="0046693A" w:rsidRPr="00D6660E" w:rsidRDefault="0046693A" w:rsidP="0046693A">
            <w:pPr>
              <w:jc w:val="center"/>
              <w:rPr>
                <w:rFonts w:cs="Arial"/>
                <w:sz w:val="24"/>
                <w:szCs w:val="24"/>
              </w:rPr>
            </w:pPr>
          </w:p>
        </w:tc>
        <w:tc>
          <w:tcPr>
            <w:tcW w:w="1295" w:type="dxa"/>
            <w:gridSpan w:val="3"/>
            <w:vMerge/>
          </w:tcPr>
          <w:p w14:paraId="60AB8BA1" w14:textId="77777777" w:rsidR="0046693A" w:rsidRPr="00D6660E" w:rsidRDefault="0046693A" w:rsidP="0046693A">
            <w:pPr>
              <w:jc w:val="center"/>
              <w:rPr>
                <w:rFonts w:cs="Arial"/>
                <w:sz w:val="24"/>
                <w:szCs w:val="24"/>
              </w:rPr>
            </w:pPr>
          </w:p>
        </w:tc>
      </w:tr>
      <w:tr w:rsidR="0046693A" w:rsidRPr="00D6660E" w14:paraId="41F70C56" w14:textId="77777777" w:rsidTr="0046693A">
        <w:trPr>
          <w:trHeight w:val="155"/>
        </w:trPr>
        <w:tc>
          <w:tcPr>
            <w:tcW w:w="516" w:type="dxa"/>
            <w:vMerge/>
          </w:tcPr>
          <w:p w14:paraId="36F6118D" w14:textId="77777777" w:rsidR="0046693A" w:rsidRPr="00D6660E" w:rsidRDefault="0046693A" w:rsidP="0046693A">
            <w:pPr>
              <w:jc w:val="center"/>
              <w:rPr>
                <w:rFonts w:cs="Arial"/>
                <w:sz w:val="24"/>
                <w:szCs w:val="24"/>
              </w:rPr>
            </w:pPr>
          </w:p>
        </w:tc>
        <w:tc>
          <w:tcPr>
            <w:tcW w:w="1538" w:type="dxa"/>
            <w:gridSpan w:val="2"/>
            <w:vMerge/>
          </w:tcPr>
          <w:p w14:paraId="190C0DFD" w14:textId="77777777" w:rsidR="0046693A" w:rsidRPr="00D6660E" w:rsidRDefault="0046693A" w:rsidP="0046693A">
            <w:pPr>
              <w:rPr>
                <w:rFonts w:cs="Arial"/>
                <w:sz w:val="24"/>
                <w:szCs w:val="24"/>
              </w:rPr>
            </w:pPr>
          </w:p>
        </w:tc>
        <w:tc>
          <w:tcPr>
            <w:tcW w:w="2390" w:type="dxa"/>
            <w:vMerge/>
          </w:tcPr>
          <w:p w14:paraId="7E816C7C" w14:textId="77777777" w:rsidR="0046693A" w:rsidRPr="00D6660E" w:rsidRDefault="0046693A" w:rsidP="0046693A">
            <w:pPr>
              <w:rPr>
                <w:rFonts w:cs="Arial"/>
                <w:sz w:val="24"/>
                <w:szCs w:val="24"/>
              </w:rPr>
            </w:pPr>
          </w:p>
        </w:tc>
        <w:tc>
          <w:tcPr>
            <w:tcW w:w="1295" w:type="dxa"/>
            <w:gridSpan w:val="5"/>
          </w:tcPr>
          <w:p w14:paraId="462BDF7C" w14:textId="77777777" w:rsidR="0046693A" w:rsidRPr="00D6660E" w:rsidRDefault="0046693A" w:rsidP="009A27BD">
            <w:pPr>
              <w:ind w:firstLine="0"/>
              <w:rPr>
                <w:rFonts w:cs="Arial"/>
                <w:sz w:val="24"/>
                <w:szCs w:val="24"/>
              </w:rPr>
            </w:pPr>
            <w:r w:rsidRPr="00D6660E">
              <w:rPr>
                <w:rFonts w:cs="Arial"/>
                <w:sz w:val="24"/>
                <w:szCs w:val="24"/>
              </w:rPr>
              <w:t>3,25 - 3,75</w:t>
            </w:r>
          </w:p>
        </w:tc>
        <w:tc>
          <w:tcPr>
            <w:tcW w:w="1296" w:type="dxa"/>
            <w:gridSpan w:val="7"/>
            <w:vMerge/>
          </w:tcPr>
          <w:p w14:paraId="1C297D6D" w14:textId="77777777" w:rsidR="0046693A" w:rsidRPr="00D6660E" w:rsidRDefault="0046693A" w:rsidP="0046693A">
            <w:pPr>
              <w:jc w:val="center"/>
              <w:rPr>
                <w:rFonts w:cs="Arial"/>
                <w:sz w:val="24"/>
                <w:szCs w:val="24"/>
              </w:rPr>
            </w:pPr>
          </w:p>
        </w:tc>
        <w:tc>
          <w:tcPr>
            <w:tcW w:w="1276" w:type="dxa"/>
            <w:gridSpan w:val="5"/>
            <w:vMerge/>
          </w:tcPr>
          <w:p w14:paraId="7EBD8F38" w14:textId="77777777" w:rsidR="0046693A" w:rsidRPr="00D6660E" w:rsidRDefault="0046693A" w:rsidP="0046693A">
            <w:pPr>
              <w:jc w:val="center"/>
              <w:rPr>
                <w:rFonts w:cs="Arial"/>
                <w:sz w:val="24"/>
                <w:szCs w:val="24"/>
              </w:rPr>
            </w:pPr>
          </w:p>
        </w:tc>
        <w:tc>
          <w:tcPr>
            <w:tcW w:w="1295" w:type="dxa"/>
            <w:gridSpan w:val="3"/>
            <w:vMerge/>
          </w:tcPr>
          <w:p w14:paraId="492C4244" w14:textId="77777777" w:rsidR="0046693A" w:rsidRPr="00D6660E" w:rsidRDefault="0046693A" w:rsidP="0046693A">
            <w:pPr>
              <w:jc w:val="center"/>
              <w:rPr>
                <w:rFonts w:cs="Arial"/>
                <w:sz w:val="24"/>
                <w:szCs w:val="24"/>
              </w:rPr>
            </w:pPr>
          </w:p>
        </w:tc>
      </w:tr>
      <w:tr w:rsidR="0046693A" w:rsidRPr="00D6660E" w14:paraId="01D716C0" w14:textId="77777777" w:rsidTr="0046693A">
        <w:tc>
          <w:tcPr>
            <w:tcW w:w="516" w:type="dxa"/>
            <w:vMerge/>
          </w:tcPr>
          <w:p w14:paraId="3DA10CB8" w14:textId="77777777" w:rsidR="0046693A" w:rsidRPr="00D6660E" w:rsidRDefault="0046693A" w:rsidP="0046693A">
            <w:pPr>
              <w:jc w:val="center"/>
              <w:rPr>
                <w:rFonts w:cs="Arial"/>
                <w:sz w:val="24"/>
                <w:szCs w:val="24"/>
              </w:rPr>
            </w:pPr>
          </w:p>
        </w:tc>
        <w:tc>
          <w:tcPr>
            <w:tcW w:w="1538" w:type="dxa"/>
            <w:gridSpan w:val="2"/>
            <w:vMerge/>
          </w:tcPr>
          <w:p w14:paraId="6671C1A3" w14:textId="77777777" w:rsidR="0046693A" w:rsidRPr="00D6660E" w:rsidRDefault="0046693A" w:rsidP="0046693A">
            <w:pPr>
              <w:rPr>
                <w:rFonts w:cs="Arial"/>
                <w:sz w:val="24"/>
                <w:szCs w:val="24"/>
              </w:rPr>
            </w:pPr>
          </w:p>
        </w:tc>
        <w:tc>
          <w:tcPr>
            <w:tcW w:w="2390" w:type="dxa"/>
          </w:tcPr>
          <w:p w14:paraId="351E7F67" w14:textId="77777777" w:rsidR="0046693A" w:rsidRPr="00D6660E" w:rsidRDefault="0046693A" w:rsidP="009A27BD">
            <w:pPr>
              <w:ind w:firstLine="0"/>
              <w:rPr>
                <w:rFonts w:cs="Arial"/>
                <w:sz w:val="24"/>
                <w:szCs w:val="24"/>
              </w:rPr>
            </w:pPr>
            <w:r w:rsidRPr="00D6660E">
              <w:rPr>
                <w:rFonts w:cs="Arial"/>
                <w:sz w:val="24"/>
                <w:szCs w:val="24"/>
              </w:rPr>
              <w:t>Число полос движения</w:t>
            </w:r>
          </w:p>
        </w:tc>
        <w:tc>
          <w:tcPr>
            <w:tcW w:w="1295" w:type="dxa"/>
            <w:gridSpan w:val="5"/>
          </w:tcPr>
          <w:p w14:paraId="6E0A6F8D" w14:textId="77777777" w:rsidR="0046693A" w:rsidRPr="00D6660E" w:rsidRDefault="0046693A" w:rsidP="0046693A">
            <w:pPr>
              <w:jc w:val="center"/>
              <w:rPr>
                <w:rFonts w:cs="Arial"/>
                <w:sz w:val="24"/>
                <w:szCs w:val="24"/>
              </w:rPr>
            </w:pPr>
            <w:r w:rsidRPr="00D6660E">
              <w:rPr>
                <w:rFonts w:cs="Arial"/>
                <w:sz w:val="24"/>
                <w:szCs w:val="24"/>
              </w:rPr>
              <w:t>4-10</w:t>
            </w:r>
          </w:p>
        </w:tc>
        <w:tc>
          <w:tcPr>
            <w:tcW w:w="1296" w:type="dxa"/>
            <w:gridSpan w:val="7"/>
          </w:tcPr>
          <w:p w14:paraId="21666BF6" w14:textId="77777777" w:rsidR="0046693A" w:rsidRPr="00D6660E" w:rsidRDefault="0046693A" w:rsidP="0046693A">
            <w:pPr>
              <w:jc w:val="center"/>
              <w:rPr>
                <w:rFonts w:cs="Arial"/>
                <w:sz w:val="24"/>
                <w:szCs w:val="24"/>
              </w:rPr>
            </w:pPr>
            <w:r w:rsidRPr="00D6660E">
              <w:rPr>
                <w:rFonts w:cs="Arial"/>
                <w:sz w:val="24"/>
                <w:szCs w:val="24"/>
              </w:rPr>
              <w:t>4-10</w:t>
            </w:r>
          </w:p>
        </w:tc>
        <w:tc>
          <w:tcPr>
            <w:tcW w:w="1276" w:type="dxa"/>
            <w:gridSpan w:val="5"/>
          </w:tcPr>
          <w:p w14:paraId="71487A08" w14:textId="77777777" w:rsidR="0046693A" w:rsidRPr="00D6660E" w:rsidRDefault="0046693A" w:rsidP="0046693A">
            <w:pPr>
              <w:jc w:val="center"/>
              <w:rPr>
                <w:rFonts w:cs="Arial"/>
                <w:sz w:val="24"/>
                <w:szCs w:val="24"/>
              </w:rPr>
            </w:pPr>
            <w:r w:rsidRPr="00D6660E">
              <w:rPr>
                <w:rFonts w:cs="Arial"/>
                <w:sz w:val="24"/>
                <w:szCs w:val="24"/>
              </w:rPr>
              <w:t>4-6</w:t>
            </w:r>
          </w:p>
        </w:tc>
        <w:tc>
          <w:tcPr>
            <w:tcW w:w="1295" w:type="dxa"/>
            <w:gridSpan w:val="3"/>
          </w:tcPr>
          <w:p w14:paraId="047E718E" w14:textId="77777777" w:rsidR="0046693A" w:rsidRPr="00D6660E" w:rsidRDefault="0046693A" w:rsidP="0046693A">
            <w:pPr>
              <w:jc w:val="center"/>
              <w:rPr>
                <w:rFonts w:cs="Arial"/>
                <w:sz w:val="24"/>
                <w:szCs w:val="24"/>
              </w:rPr>
            </w:pPr>
            <w:r w:rsidRPr="00D6660E">
              <w:rPr>
                <w:rFonts w:cs="Arial"/>
                <w:sz w:val="24"/>
                <w:szCs w:val="24"/>
              </w:rPr>
              <w:t>2-4</w:t>
            </w:r>
          </w:p>
        </w:tc>
      </w:tr>
      <w:tr w:rsidR="0046693A" w:rsidRPr="00D6660E" w14:paraId="3C668324" w14:textId="77777777" w:rsidTr="0046693A">
        <w:tc>
          <w:tcPr>
            <w:tcW w:w="516" w:type="dxa"/>
            <w:vMerge/>
          </w:tcPr>
          <w:p w14:paraId="33908623" w14:textId="77777777" w:rsidR="0046693A" w:rsidRPr="00D6660E" w:rsidRDefault="0046693A" w:rsidP="0046693A">
            <w:pPr>
              <w:jc w:val="center"/>
              <w:rPr>
                <w:rFonts w:cs="Arial"/>
                <w:sz w:val="24"/>
                <w:szCs w:val="24"/>
              </w:rPr>
            </w:pPr>
          </w:p>
        </w:tc>
        <w:tc>
          <w:tcPr>
            <w:tcW w:w="1538" w:type="dxa"/>
            <w:gridSpan w:val="2"/>
            <w:vMerge/>
          </w:tcPr>
          <w:p w14:paraId="4A76C402" w14:textId="77777777" w:rsidR="0046693A" w:rsidRPr="00D6660E" w:rsidRDefault="0046693A" w:rsidP="0046693A">
            <w:pPr>
              <w:rPr>
                <w:rFonts w:cs="Arial"/>
                <w:sz w:val="24"/>
                <w:szCs w:val="24"/>
              </w:rPr>
            </w:pPr>
          </w:p>
        </w:tc>
        <w:tc>
          <w:tcPr>
            <w:tcW w:w="2390" w:type="dxa"/>
          </w:tcPr>
          <w:p w14:paraId="494A62A8" w14:textId="77777777" w:rsidR="0046693A" w:rsidRPr="00D6660E" w:rsidRDefault="0046693A" w:rsidP="009A27BD">
            <w:pPr>
              <w:ind w:firstLine="0"/>
              <w:rPr>
                <w:rFonts w:cs="Arial"/>
                <w:sz w:val="24"/>
                <w:szCs w:val="24"/>
              </w:rPr>
            </w:pPr>
            <w:r w:rsidRPr="00D6660E">
              <w:rPr>
                <w:rFonts w:cs="Arial"/>
                <w:sz w:val="24"/>
                <w:szCs w:val="24"/>
              </w:rPr>
              <w:t>Ширина в красных линиях, м</w:t>
            </w:r>
          </w:p>
        </w:tc>
        <w:tc>
          <w:tcPr>
            <w:tcW w:w="1295" w:type="dxa"/>
            <w:gridSpan w:val="5"/>
          </w:tcPr>
          <w:p w14:paraId="45B7B061" w14:textId="77777777" w:rsidR="0046693A" w:rsidRPr="00D6660E" w:rsidRDefault="0046693A" w:rsidP="009A27BD">
            <w:pPr>
              <w:ind w:firstLine="0"/>
              <w:rPr>
                <w:rFonts w:cs="Arial"/>
                <w:sz w:val="24"/>
                <w:szCs w:val="24"/>
              </w:rPr>
            </w:pPr>
            <w:r w:rsidRPr="00D6660E">
              <w:rPr>
                <w:rFonts w:cs="Arial"/>
                <w:sz w:val="24"/>
                <w:szCs w:val="24"/>
              </w:rPr>
              <w:t>40-100</w:t>
            </w:r>
          </w:p>
        </w:tc>
        <w:tc>
          <w:tcPr>
            <w:tcW w:w="1296" w:type="dxa"/>
            <w:gridSpan w:val="7"/>
          </w:tcPr>
          <w:p w14:paraId="32F661EA" w14:textId="77777777" w:rsidR="0046693A" w:rsidRPr="00D6660E" w:rsidRDefault="0046693A" w:rsidP="009A27BD">
            <w:pPr>
              <w:ind w:firstLine="0"/>
              <w:rPr>
                <w:rFonts w:cs="Arial"/>
                <w:sz w:val="24"/>
                <w:szCs w:val="24"/>
              </w:rPr>
            </w:pPr>
            <w:r w:rsidRPr="00D6660E">
              <w:rPr>
                <w:rFonts w:cs="Arial"/>
                <w:sz w:val="24"/>
                <w:szCs w:val="24"/>
              </w:rPr>
              <w:t>40-100</w:t>
            </w:r>
          </w:p>
        </w:tc>
        <w:tc>
          <w:tcPr>
            <w:tcW w:w="1276" w:type="dxa"/>
            <w:gridSpan w:val="5"/>
          </w:tcPr>
          <w:p w14:paraId="31171E55" w14:textId="77777777" w:rsidR="0046693A" w:rsidRPr="00D6660E" w:rsidRDefault="0046693A" w:rsidP="009A27BD">
            <w:pPr>
              <w:ind w:firstLine="0"/>
              <w:rPr>
                <w:rFonts w:cs="Arial"/>
                <w:sz w:val="24"/>
                <w:szCs w:val="24"/>
              </w:rPr>
            </w:pPr>
            <w:r w:rsidRPr="00D6660E">
              <w:rPr>
                <w:rFonts w:cs="Arial"/>
                <w:sz w:val="24"/>
                <w:szCs w:val="24"/>
              </w:rPr>
              <w:t>40-80</w:t>
            </w:r>
          </w:p>
        </w:tc>
        <w:tc>
          <w:tcPr>
            <w:tcW w:w="1295" w:type="dxa"/>
            <w:gridSpan w:val="3"/>
          </w:tcPr>
          <w:p w14:paraId="5EF371ED" w14:textId="77777777" w:rsidR="0046693A" w:rsidRPr="00D6660E" w:rsidRDefault="0046693A" w:rsidP="009A27BD">
            <w:pPr>
              <w:ind w:firstLine="0"/>
              <w:rPr>
                <w:rFonts w:cs="Arial"/>
                <w:sz w:val="24"/>
                <w:szCs w:val="24"/>
              </w:rPr>
            </w:pPr>
            <w:r w:rsidRPr="00D6660E">
              <w:rPr>
                <w:rFonts w:cs="Arial"/>
                <w:sz w:val="24"/>
                <w:szCs w:val="24"/>
              </w:rPr>
              <w:t>40-80</w:t>
            </w:r>
          </w:p>
        </w:tc>
      </w:tr>
      <w:tr w:rsidR="0046693A" w:rsidRPr="00D6660E" w14:paraId="55F82D4D" w14:textId="77777777" w:rsidTr="0046693A">
        <w:trPr>
          <w:trHeight w:val="155"/>
        </w:trPr>
        <w:tc>
          <w:tcPr>
            <w:tcW w:w="516" w:type="dxa"/>
            <w:vMerge/>
          </w:tcPr>
          <w:p w14:paraId="43C1C116" w14:textId="77777777" w:rsidR="0046693A" w:rsidRPr="00D6660E" w:rsidRDefault="0046693A" w:rsidP="0046693A">
            <w:pPr>
              <w:jc w:val="center"/>
              <w:rPr>
                <w:rFonts w:cs="Arial"/>
                <w:sz w:val="24"/>
                <w:szCs w:val="24"/>
              </w:rPr>
            </w:pPr>
          </w:p>
        </w:tc>
        <w:tc>
          <w:tcPr>
            <w:tcW w:w="1538" w:type="dxa"/>
            <w:gridSpan w:val="2"/>
            <w:vMerge/>
          </w:tcPr>
          <w:p w14:paraId="7B194DFE" w14:textId="77777777" w:rsidR="0046693A" w:rsidRPr="00D6660E" w:rsidRDefault="0046693A" w:rsidP="0046693A">
            <w:pPr>
              <w:rPr>
                <w:rFonts w:cs="Arial"/>
                <w:sz w:val="24"/>
                <w:szCs w:val="24"/>
              </w:rPr>
            </w:pPr>
          </w:p>
        </w:tc>
        <w:tc>
          <w:tcPr>
            <w:tcW w:w="2390" w:type="dxa"/>
            <w:vMerge w:val="restart"/>
          </w:tcPr>
          <w:p w14:paraId="14D203C9" w14:textId="77777777" w:rsidR="0046693A" w:rsidRPr="00D6660E" w:rsidRDefault="0046693A" w:rsidP="009A27BD">
            <w:pPr>
              <w:ind w:firstLine="0"/>
              <w:rPr>
                <w:rFonts w:cs="Arial"/>
                <w:sz w:val="24"/>
                <w:szCs w:val="24"/>
              </w:rPr>
            </w:pPr>
            <w:r w:rsidRPr="00D6660E">
              <w:rPr>
                <w:rFonts w:cs="Arial"/>
                <w:sz w:val="24"/>
                <w:szCs w:val="24"/>
              </w:rPr>
              <w:t>Наименьший радиус кривых в плане, м</w:t>
            </w:r>
          </w:p>
        </w:tc>
        <w:tc>
          <w:tcPr>
            <w:tcW w:w="1295" w:type="dxa"/>
            <w:gridSpan w:val="5"/>
          </w:tcPr>
          <w:p w14:paraId="57E7E8E5" w14:textId="77777777" w:rsidR="0046693A" w:rsidRPr="00D6660E" w:rsidRDefault="0046693A" w:rsidP="009A27BD">
            <w:pPr>
              <w:ind w:firstLine="0"/>
              <w:rPr>
                <w:rFonts w:cs="Arial"/>
                <w:sz w:val="24"/>
                <w:szCs w:val="24"/>
              </w:rPr>
            </w:pPr>
            <w:r w:rsidRPr="00D6660E">
              <w:rPr>
                <w:rFonts w:cs="Arial"/>
                <w:sz w:val="24"/>
                <w:szCs w:val="24"/>
              </w:rPr>
              <w:t>430/580</w:t>
            </w:r>
          </w:p>
        </w:tc>
        <w:tc>
          <w:tcPr>
            <w:tcW w:w="1296" w:type="dxa"/>
            <w:gridSpan w:val="7"/>
          </w:tcPr>
          <w:p w14:paraId="76DE7FD7" w14:textId="77777777" w:rsidR="0046693A" w:rsidRPr="00D6660E" w:rsidRDefault="0046693A" w:rsidP="009A27BD">
            <w:pPr>
              <w:ind w:firstLine="0"/>
              <w:rPr>
                <w:rFonts w:cs="Arial"/>
                <w:sz w:val="24"/>
                <w:szCs w:val="24"/>
              </w:rPr>
            </w:pPr>
            <w:r w:rsidRPr="00D6660E">
              <w:rPr>
                <w:rFonts w:cs="Arial"/>
                <w:sz w:val="24"/>
                <w:szCs w:val="24"/>
              </w:rPr>
              <w:t>310/420</w:t>
            </w:r>
          </w:p>
        </w:tc>
        <w:tc>
          <w:tcPr>
            <w:tcW w:w="1276" w:type="dxa"/>
            <w:gridSpan w:val="5"/>
          </w:tcPr>
          <w:p w14:paraId="50DB5576" w14:textId="77777777" w:rsidR="0046693A" w:rsidRPr="00D6660E" w:rsidRDefault="0046693A" w:rsidP="009A27BD">
            <w:pPr>
              <w:ind w:firstLine="0"/>
              <w:rPr>
                <w:rFonts w:cs="Arial"/>
                <w:sz w:val="24"/>
                <w:szCs w:val="24"/>
              </w:rPr>
            </w:pPr>
            <w:r w:rsidRPr="00D6660E">
              <w:rPr>
                <w:rFonts w:cs="Arial"/>
                <w:sz w:val="24"/>
                <w:szCs w:val="24"/>
              </w:rPr>
              <w:t>230/310</w:t>
            </w:r>
          </w:p>
        </w:tc>
        <w:tc>
          <w:tcPr>
            <w:tcW w:w="1295" w:type="dxa"/>
            <w:gridSpan w:val="3"/>
          </w:tcPr>
          <w:p w14:paraId="096A8189" w14:textId="77777777" w:rsidR="0046693A" w:rsidRPr="00D6660E" w:rsidRDefault="0046693A" w:rsidP="009A27BD">
            <w:pPr>
              <w:ind w:firstLine="0"/>
              <w:rPr>
                <w:rFonts w:cs="Arial"/>
                <w:sz w:val="24"/>
                <w:szCs w:val="24"/>
              </w:rPr>
            </w:pPr>
            <w:r w:rsidRPr="00D6660E">
              <w:rPr>
                <w:rFonts w:cs="Arial"/>
                <w:sz w:val="24"/>
                <w:szCs w:val="24"/>
              </w:rPr>
              <w:t>230/310</w:t>
            </w:r>
          </w:p>
        </w:tc>
      </w:tr>
      <w:tr w:rsidR="0046693A" w:rsidRPr="00D6660E" w14:paraId="0EACD321" w14:textId="77777777" w:rsidTr="0046693A">
        <w:trPr>
          <w:trHeight w:val="155"/>
        </w:trPr>
        <w:tc>
          <w:tcPr>
            <w:tcW w:w="516" w:type="dxa"/>
            <w:vMerge/>
          </w:tcPr>
          <w:p w14:paraId="2CEEB638" w14:textId="77777777" w:rsidR="0046693A" w:rsidRPr="00D6660E" w:rsidRDefault="0046693A" w:rsidP="0046693A">
            <w:pPr>
              <w:jc w:val="center"/>
              <w:rPr>
                <w:rFonts w:cs="Arial"/>
                <w:sz w:val="24"/>
                <w:szCs w:val="24"/>
              </w:rPr>
            </w:pPr>
          </w:p>
        </w:tc>
        <w:tc>
          <w:tcPr>
            <w:tcW w:w="1538" w:type="dxa"/>
            <w:gridSpan w:val="2"/>
            <w:vMerge/>
          </w:tcPr>
          <w:p w14:paraId="5CD1549D" w14:textId="77777777" w:rsidR="0046693A" w:rsidRPr="00D6660E" w:rsidRDefault="0046693A" w:rsidP="0046693A">
            <w:pPr>
              <w:rPr>
                <w:rFonts w:cs="Arial"/>
                <w:sz w:val="24"/>
                <w:szCs w:val="24"/>
              </w:rPr>
            </w:pPr>
          </w:p>
        </w:tc>
        <w:tc>
          <w:tcPr>
            <w:tcW w:w="2390" w:type="dxa"/>
            <w:vMerge/>
          </w:tcPr>
          <w:p w14:paraId="65A7F5CE" w14:textId="77777777" w:rsidR="0046693A" w:rsidRPr="00D6660E" w:rsidRDefault="0046693A" w:rsidP="0046693A">
            <w:pPr>
              <w:rPr>
                <w:rFonts w:cs="Arial"/>
                <w:sz w:val="24"/>
                <w:szCs w:val="24"/>
              </w:rPr>
            </w:pPr>
          </w:p>
        </w:tc>
        <w:tc>
          <w:tcPr>
            <w:tcW w:w="1295" w:type="dxa"/>
            <w:gridSpan w:val="5"/>
          </w:tcPr>
          <w:p w14:paraId="778DD9D1" w14:textId="77777777" w:rsidR="0046693A" w:rsidRPr="00D6660E" w:rsidRDefault="0046693A" w:rsidP="009A27BD">
            <w:pPr>
              <w:ind w:firstLine="0"/>
              <w:rPr>
                <w:rFonts w:cs="Arial"/>
                <w:sz w:val="24"/>
                <w:szCs w:val="24"/>
              </w:rPr>
            </w:pPr>
            <w:r w:rsidRPr="00D6660E">
              <w:rPr>
                <w:rFonts w:cs="Arial"/>
                <w:sz w:val="24"/>
                <w:szCs w:val="24"/>
              </w:rPr>
              <w:t>310/420</w:t>
            </w:r>
          </w:p>
        </w:tc>
        <w:tc>
          <w:tcPr>
            <w:tcW w:w="1296" w:type="dxa"/>
            <w:gridSpan w:val="7"/>
          </w:tcPr>
          <w:p w14:paraId="17EA1C0B" w14:textId="77777777" w:rsidR="0046693A" w:rsidRPr="00D6660E" w:rsidRDefault="0046693A" w:rsidP="009A27BD">
            <w:pPr>
              <w:ind w:firstLine="0"/>
              <w:rPr>
                <w:rFonts w:cs="Arial"/>
                <w:sz w:val="24"/>
                <w:szCs w:val="24"/>
              </w:rPr>
            </w:pPr>
            <w:r w:rsidRPr="00D6660E">
              <w:rPr>
                <w:rFonts w:cs="Arial"/>
                <w:sz w:val="24"/>
                <w:szCs w:val="24"/>
              </w:rPr>
              <w:t>230/310</w:t>
            </w:r>
          </w:p>
        </w:tc>
        <w:tc>
          <w:tcPr>
            <w:tcW w:w="1276" w:type="dxa"/>
            <w:gridSpan w:val="5"/>
          </w:tcPr>
          <w:p w14:paraId="0B4281E1" w14:textId="77777777" w:rsidR="0046693A" w:rsidRPr="00D6660E" w:rsidRDefault="0046693A" w:rsidP="009A27BD">
            <w:pPr>
              <w:ind w:firstLine="0"/>
              <w:rPr>
                <w:rFonts w:cs="Arial"/>
                <w:sz w:val="24"/>
                <w:szCs w:val="24"/>
              </w:rPr>
            </w:pPr>
            <w:r w:rsidRPr="00D6660E">
              <w:rPr>
                <w:rFonts w:cs="Arial"/>
                <w:sz w:val="24"/>
                <w:szCs w:val="24"/>
              </w:rPr>
              <w:t>170/220</w:t>
            </w:r>
          </w:p>
        </w:tc>
        <w:tc>
          <w:tcPr>
            <w:tcW w:w="1295" w:type="dxa"/>
            <w:gridSpan w:val="3"/>
          </w:tcPr>
          <w:p w14:paraId="117D4AD7" w14:textId="77777777" w:rsidR="0046693A" w:rsidRPr="00D6660E" w:rsidRDefault="0046693A" w:rsidP="009A27BD">
            <w:pPr>
              <w:ind w:firstLine="0"/>
              <w:rPr>
                <w:rFonts w:cs="Arial"/>
                <w:sz w:val="24"/>
                <w:szCs w:val="24"/>
              </w:rPr>
            </w:pPr>
            <w:r w:rsidRPr="00D6660E">
              <w:rPr>
                <w:rFonts w:cs="Arial"/>
                <w:sz w:val="24"/>
                <w:szCs w:val="24"/>
              </w:rPr>
              <w:t>170/220</w:t>
            </w:r>
          </w:p>
        </w:tc>
      </w:tr>
      <w:tr w:rsidR="0046693A" w:rsidRPr="00D6660E" w14:paraId="3C614003" w14:textId="77777777" w:rsidTr="0046693A">
        <w:trPr>
          <w:trHeight w:val="155"/>
        </w:trPr>
        <w:tc>
          <w:tcPr>
            <w:tcW w:w="516" w:type="dxa"/>
            <w:vMerge/>
          </w:tcPr>
          <w:p w14:paraId="172C553C" w14:textId="77777777" w:rsidR="0046693A" w:rsidRPr="00D6660E" w:rsidRDefault="0046693A" w:rsidP="0046693A">
            <w:pPr>
              <w:jc w:val="center"/>
              <w:rPr>
                <w:rFonts w:cs="Arial"/>
                <w:sz w:val="24"/>
                <w:szCs w:val="24"/>
              </w:rPr>
            </w:pPr>
          </w:p>
        </w:tc>
        <w:tc>
          <w:tcPr>
            <w:tcW w:w="1538" w:type="dxa"/>
            <w:gridSpan w:val="2"/>
            <w:vMerge/>
          </w:tcPr>
          <w:p w14:paraId="1ACE93C6" w14:textId="77777777" w:rsidR="0046693A" w:rsidRPr="00D6660E" w:rsidRDefault="0046693A" w:rsidP="0046693A">
            <w:pPr>
              <w:rPr>
                <w:rFonts w:cs="Arial"/>
                <w:sz w:val="24"/>
                <w:szCs w:val="24"/>
              </w:rPr>
            </w:pPr>
          </w:p>
        </w:tc>
        <w:tc>
          <w:tcPr>
            <w:tcW w:w="2390" w:type="dxa"/>
            <w:vMerge/>
          </w:tcPr>
          <w:p w14:paraId="0207D685" w14:textId="77777777" w:rsidR="0046693A" w:rsidRPr="00D6660E" w:rsidRDefault="0046693A" w:rsidP="0046693A">
            <w:pPr>
              <w:rPr>
                <w:rFonts w:cs="Arial"/>
                <w:sz w:val="24"/>
                <w:szCs w:val="24"/>
              </w:rPr>
            </w:pPr>
          </w:p>
        </w:tc>
        <w:tc>
          <w:tcPr>
            <w:tcW w:w="1295" w:type="dxa"/>
            <w:gridSpan w:val="5"/>
          </w:tcPr>
          <w:p w14:paraId="01BD59A7" w14:textId="77777777" w:rsidR="0046693A" w:rsidRPr="00D6660E" w:rsidRDefault="0046693A" w:rsidP="009A27BD">
            <w:pPr>
              <w:ind w:firstLine="0"/>
              <w:rPr>
                <w:rFonts w:cs="Arial"/>
                <w:sz w:val="24"/>
                <w:szCs w:val="24"/>
              </w:rPr>
            </w:pPr>
            <w:r w:rsidRPr="00D6660E">
              <w:rPr>
                <w:rFonts w:cs="Arial"/>
                <w:sz w:val="24"/>
                <w:szCs w:val="24"/>
              </w:rPr>
              <w:t>230/310</w:t>
            </w:r>
          </w:p>
        </w:tc>
        <w:tc>
          <w:tcPr>
            <w:tcW w:w="1296" w:type="dxa"/>
            <w:gridSpan w:val="7"/>
          </w:tcPr>
          <w:p w14:paraId="58250B06" w14:textId="77777777" w:rsidR="0046693A" w:rsidRPr="00D6660E" w:rsidRDefault="0046693A" w:rsidP="009A27BD">
            <w:pPr>
              <w:ind w:firstLine="0"/>
              <w:rPr>
                <w:rFonts w:cs="Arial"/>
                <w:sz w:val="24"/>
                <w:szCs w:val="24"/>
              </w:rPr>
            </w:pPr>
            <w:r w:rsidRPr="00D6660E">
              <w:rPr>
                <w:rFonts w:cs="Arial"/>
                <w:sz w:val="24"/>
                <w:szCs w:val="24"/>
              </w:rPr>
              <w:t>170/220</w:t>
            </w:r>
          </w:p>
        </w:tc>
        <w:tc>
          <w:tcPr>
            <w:tcW w:w="1276" w:type="dxa"/>
            <w:gridSpan w:val="5"/>
          </w:tcPr>
          <w:p w14:paraId="2024CE3A" w14:textId="77777777" w:rsidR="0046693A" w:rsidRPr="00D6660E" w:rsidRDefault="0046693A" w:rsidP="009A27BD">
            <w:pPr>
              <w:ind w:firstLine="0"/>
              <w:rPr>
                <w:rFonts w:cs="Arial"/>
                <w:sz w:val="24"/>
                <w:szCs w:val="24"/>
              </w:rPr>
            </w:pPr>
            <w:r w:rsidRPr="00D6660E">
              <w:rPr>
                <w:rFonts w:cs="Arial"/>
                <w:sz w:val="24"/>
                <w:szCs w:val="24"/>
              </w:rPr>
              <w:t>110/140</w:t>
            </w:r>
          </w:p>
        </w:tc>
        <w:tc>
          <w:tcPr>
            <w:tcW w:w="1295" w:type="dxa"/>
            <w:gridSpan w:val="3"/>
          </w:tcPr>
          <w:p w14:paraId="3F084C3B" w14:textId="77777777" w:rsidR="0046693A" w:rsidRPr="00D6660E" w:rsidRDefault="0046693A" w:rsidP="009A27BD">
            <w:pPr>
              <w:ind w:firstLine="0"/>
              <w:rPr>
                <w:rFonts w:cs="Arial"/>
                <w:sz w:val="24"/>
                <w:szCs w:val="24"/>
              </w:rPr>
            </w:pPr>
            <w:r w:rsidRPr="00D6660E">
              <w:rPr>
                <w:rFonts w:cs="Arial"/>
                <w:sz w:val="24"/>
                <w:szCs w:val="24"/>
              </w:rPr>
              <w:t>110/140</w:t>
            </w:r>
          </w:p>
        </w:tc>
      </w:tr>
      <w:tr w:rsidR="0046693A" w:rsidRPr="00D6660E" w14:paraId="7F8A8B4E" w14:textId="77777777" w:rsidTr="0046693A">
        <w:trPr>
          <w:trHeight w:val="155"/>
        </w:trPr>
        <w:tc>
          <w:tcPr>
            <w:tcW w:w="516" w:type="dxa"/>
            <w:vMerge/>
          </w:tcPr>
          <w:p w14:paraId="79E17EFD" w14:textId="77777777" w:rsidR="0046693A" w:rsidRPr="00D6660E" w:rsidRDefault="0046693A" w:rsidP="0046693A">
            <w:pPr>
              <w:jc w:val="center"/>
              <w:rPr>
                <w:rFonts w:cs="Arial"/>
                <w:sz w:val="24"/>
                <w:szCs w:val="24"/>
              </w:rPr>
            </w:pPr>
          </w:p>
        </w:tc>
        <w:tc>
          <w:tcPr>
            <w:tcW w:w="1538" w:type="dxa"/>
            <w:gridSpan w:val="2"/>
            <w:vMerge/>
          </w:tcPr>
          <w:p w14:paraId="5AD1B030" w14:textId="77777777" w:rsidR="0046693A" w:rsidRPr="00D6660E" w:rsidRDefault="0046693A" w:rsidP="0046693A">
            <w:pPr>
              <w:rPr>
                <w:rFonts w:cs="Arial"/>
                <w:sz w:val="24"/>
                <w:szCs w:val="24"/>
              </w:rPr>
            </w:pPr>
          </w:p>
        </w:tc>
        <w:tc>
          <w:tcPr>
            <w:tcW w:w="2390" w:type="dxa"/>
            <w:vMerge w:val="restart"/>
          </w:tcPr>
          <w:p w14:paraId="3960FA14" w14:textId="77777777" w:rsidR="0046693A" w:rsidRPr="00D6660E" w:rsidRDefault="0046693A" w:rsidP="009A27BD">
            <w:pPr>
              <w:ind w:firstLine="0"/>
              <w:rPr>
                <w:rFonts w:cs="Arial"/>
                <w:sz w:val="24"/>
                <w:szCs w:val="24"/>
              </w:rPr>
            </w:pPr>
            <w:r w:rsidRPr="00D6660E">
              <w:rPr>
                <w:rFonts w:cs="Arial"/>
                <w:sz w:val="24"/>
                <w:szCs w:val="24"/>
              </w:rPr>
              <w:t xml:space="preserve">Наибольший продольный уклон, </w:t>
            </w:r>
            <w:r w:rsidRPr="00D6660E">
              <w:rPr>
                <w:rStyle w:val="210pt"/>
                <w:rFonts w:ascii="Arial" w:eastAsia="Tahoma" w:hAnsi="Arial" w:cs="Arial"/>
                <w:sz w:val="24"/>
                <w:szCs w:val="24"/>
                <w:vertAlign w:val="subscript"/>
              </w:rPr>
              <w:t>‰</w:t>
            </w:r>
          </w:p>
        </w:tc>
        <w:tc>
          <w:tcPr>
            <w:tcW w:w="1295" w:type="dxa"/>
            <w:gridSpan w:val="5"/>
          </w:tcPr>
          <w:p w14:paraId="5866A688" w14:textId="77777777" w:rsidR="0046693A" w:rsidRPr="00D6660E" w:rsidRDefault="0046693A" w:rsidP="0046693A">
            <w:pPr>
              <w:jc w:val="center"/>
              <w:rPr>
                <w:rFonts w:cs="Arial"/>
                <w:sz w:val="24"/>
                <w:szCs w:val="24"/>
              </w:rPr>
            </w:pPr>
            <w:r w:rsidRPr="00D6660E">
              <w:rPr>
                <w:rFonts w:cs="Arial"/>
                <w:sz w:val="24"/>
                <w:szCs w:val="24"/>
              </w:rPr>
              <w:t>55</w:t>
            </w:r>
          </w:p>
        </w:tc>
        <w:tc>
          <w:tcPr>
            <w:tcW w:w="1296" w:type="dxa"/>
            <w:gridSpan w:val="7"/>
          </w:tcPr>
          <w:p w14:paraId="750FA45E" w14:textId="77777777" w:rsidR="0046693A" w:rsidRPr="00D6660E" w:rsidRDefault="0046693A" w:rsidP="0046693A">
            <w:pPr>
              <w:jc w:val="center"/>
              <w:rPr>
                <w:rFonts w:cs="Arial"/>
                <w:sz w:val="24"/>
                <w:szCs w:val="24"/>
              </w:rPr>
            </w:pPr>
            <w:r w:rsidRPr="00D6660E">
              <w:rPr>
                <w:rFonts w:cs="Arial"/>
                <w:sz w:val="24"/>
                <w:szCs w:val="24"/>
              </w:rPr>
              <w:t>60</w:t>
            </w:r>
          </w:p>
        </w:tc>
        <w:tc>
          <w:tcPr>
            <w:tcW w:w="1276" w:type="dxa"/>
            <w:gridSpan w:val="5"/>
          </w:tcPr>
          <w:p w14:paraId="742198BD" w14:textId="77777777" w:rsidR="0046693A" w:rsidRPr="00D6660E" w:rsidRDefault="0046693A" w:rsidP="0046693A">
            <w:pPr>
              <w:jc w:val="center"/>
              <w:rPr>
                <w:rFonts w:cs="Arial"/>
                <w:sz w:val="24"/>
                <w:szCs w:val="24"/>
              </w:rPr>
            </w:pPr>
            <w:r w:rsidRPr="00D6660E">
              <w:rPr>
                <w:rFonts w:cs="Arial"/>
                <w:sz w:val="24"/>
                <w:szCs w:val="24"/>
              </w:rPr>
              <w:t>65</w:t>
            </w:r>
          </w:p>
        </w:tc>
        <w:tc>
          <w:tcPr>
            <w:tcW w:w="1295" w:type="dxa"/>
            <w:gridSpan w:val="3"/>
          </w:tcPr>
          <w:p w14:paraId="47ED8EC2" w14:textId="77777777" w:rsidR="0046693A" w:rsidRPr="00D6660E" w:rsidRDefault="0046693A" w:rsidP="0046693A">
            <w:pPr>
              <w:jc w:val="center"/>
              <w:rPr>
                <w:rFonts w:cs="Arial"/>
                <w:sz w:val="24"/>
                <w:szCs w:val="24"/>
              </w:rPr>
            </w:pPr>
            <w:r w:rsidRPr="00D6660E">
              <w:rPr>
                <w:rFonts w:cs="Arial"/>
                <w:sz w:val="24"/>
                <w:szCs w:val="24"/>
              </w:rPr>
              <w:t>60</w:t>
            </w:r>
          </w:p>
        </w:tc>
      </w:tr>
      <w:tr w:rsidR="0046693A" w:rsidRPr="00D6660E" w14:paraId="65606AC2" w14:textId="77777777" w:rsidTr="0046693A">
        <w:trPr>
          <w:trHeight w:val="155"/>
        </w:trPr>
        <w:tc>
          <w:tcPr>
            <w:tcW w:w="516" w:type="dxa"/>
            <w:vMerge/>
          </w:tcPr>
          <w:p w14:paraId="010F1F95" w14:textId="77777777" w:rsidR="0046693A" w:rsidRPr="00D6660E" w:rsidRDefault="0046693A" w:rsidP="0046693A">
            <w:pPr>
              <w:jc w:val="center"/>
              <w:rPr>
                <w:rFonts w:cs="Arial"/>
                <w:sz w:val="24"/>
                <w:szCs w:val="24"/>
              </w:rPr>
            </w:pPr>
          </w:p>
        </w:tc>
        <w:tc>
          <w:tcPr>
            <w:tcW w:w="1538" w:type="dxa"/>
            <w:gridSpan w:val="2"/>
            <w:vMerge/>
          </w:tcPr>
          <w:p w14:paraId="3C3B4E80" w14:textId="77777777" w:rsidR="0046693A" w:rsidRPr="00D6660E" w:rsidRDefault="0046693A" w:rsidP="0046693A">
            <w:pPr>
              <w:rPr>
                <w:rFonts w:cs="Arial"/>
                <w:sz w:val="24"/>
                <w:szCs w:val="24"/>
              </w:rPr>
            </w:pPr>
          </w:p>
        </w:tc>
        <w:tc>
          <w:tcPr>
            <w:tcW w:w="2390" w:type="dxa"/>
            <w:vMerge/>
          </w:tcPr>
          <w:p w14:paraId="4A3F6742" w14:textId="77777777" w:rsidR="0046693A" w:rsidRPr="00D6660E" w:rsidRDefault="0046693A" w:rsidP="0046693A">
            <w:pPr>
              <w:rPr>
                <w:rFonts w:cs="Arial"/>
                <w:sz w:val="24"/>
                <w:szCs w:val="24"/>
              </w:rPr>
            </w:pPr>
          </w:p>
        </w:tc>
        <w:tc>
          <w:tcPr>
            <w:tcW w:w="1295" w:type="dxa"/>
            <w:gridSpan w:val="5"/>
          </w:tcPr>
          <w:p w14:paraId="7D691D59" w14:textId="77777777" w:rsidR="0046693A" w:rsidRPr="00D6660E" w:rsidRDefault="0046693A" w:rsidP="0046693A">
            <w:pPr>
              <w:jc w:val="center"/>
              <w:rPr>
                <w:rFonts w:cs="Arial"/>
                <w:sz w:val="24"/>
                <w:szCs w:val="24"/>
              </w:rPr>
            </w:pPr>
            <w:r w:rsidRPr="00D6660E">
              <w:rPr>
                <w:rFonts w:cs="Arial"/>
                <w:sz w:val="24"/>
                <w:szCs w:val="24"/>
              </w:rPr>
              <w:t>60</w:t>
            </w:r>
          </w:p>
        </w:tc>
        <w:tc>
          <w:tcPr>
            <w:tcW w:w="1296" w:type="dxa"/>
            <w:gridSpan w:val="7"/>
          </w:tcPr>
          <w:p w14:paraId="4497DF62" w14:textId="77777777" w:rsidR="0046693A" w:rsidRPr="00D6660E" w:rsidRDefault="0046693A" w:rsidP="0046693A">
            <w:pPr>
              <w:jc w:val="center"/>
              <w:rPr>
                <w:rFonts w:cs="Arial"/>
                <w:sz w:val="24"/>
                <w:szCs w:val="24"/>
              </w:rPr>
            </w:pPr>
            <w:r w:rsidRPr="00D6660E">
              <w:rPr>
                <w:rFonts w:cs="Arial"/>
                <w:sz w:val="24"/>
                <w:szCs w:val="24"/>
              </w:rPr>
              <w:t>65</w:t>
            </w:r>
          </w:p>
        </w:tc>
        <w:tc>
          <w:tcPr>
            <w:tcW w:w="1276" w:type="dxa"/>
            <w:gridSpan w:val="5"/>
          </w:tcPr>
          <w:p w14:paraId="11619CC7" w14:textId="77777777" w:rsidR="0046693A" w:rsidRPr="00D6660E" w:rsidRDefault="0046693A" w:rsidP="0046693A">
            <w:pPr>
              <w:jc w:val="center"/>
              <w:rPr>
                <w:rFonts w:cs="Arial"/>
                <w:sz w:val="24"/>
                <w:szCs w:val="24"/>
              </w:rPr>
            </w:pPr>
            <w:r w:rsidRPr="00D6660E">
              <w:rPr>
                <w:rFonts w:cs="Arial"/>
                <w:sz w:val="24"/>
                <w:szCs w:val="24"/>
              </w:rPr>
              <w:t>70</w:t>
            </w:r>
          </w:p>
        </w:tc>
        <w:tc>
          <w:tcPr>
            <w:tcW w:w="1295" w:type="dxa"/>
            <w:gridSpan w:val="3"/>
          </w:tcPr>
          <w:p w14:paraId="68C84087" w14:textId="77777777" w:rsidR="0046693A" w:rsidRPr="00D6660E" w:rsidRDefault="0046693A" w:rsidP="0046693A">
            <w:pPr>
              <w:jc w:val="center"/>
              <w:rPr>
                <w:rFonts w:cs="Arial"/>
                <w:sz w:val="24"/>
                <w:szCs w:val="24"/>
              </w:rPr>
            </w:pPr>
            <w:r w:rsidRPr="00D6660E">
              <w:rPr>
                <w:rFonts w:cs="Arial"/>
                <w:sz w:val="24"/>
                <w:szCs w:val="24"/>
              </w:rPr>
              <w:t>70</w:t>
            </w:r>
          </w:p>
        </w:tc>
      </w:tr>
      <w:tr w:rsidR="0046693A" w:rsidRPr="00D6660E" w14:paraId="7E53C773" w14:textId="77777777" w:rsidTr="0046693A">
        <w:trPr>
          <w:trHeight w:val="155"/>
        </w:trPr>
        <w:tc>
          <w:tcPr>
            <w:tcW w:w="516" w:type="dxa"/>
            <w:vMerge/>
          </w:tcPr>
          <w:p w14:paraId="3EEC8E03" w14:textId="77777777" w:rsidR="0046693A" w:rsidRPr="00D6660E" w:rsidRDefault="0046693A" w:rsidP="0046693A">
            <w:pPr>
              <w:jc w:val="center"/>
              <w:rPr>
                <w:rFonts w:cs="Arial"/>
                <w:sz w:val="24"/>
                <w:szCs w:val="24"/>
              </w:rPr>
            </w:pPr>
          </w:p>
        </w:tc>
        <w:tc>
          <w:tcPr>
            <w:tcW w:w="1538" w:type="dxa"/>
            <w:gridSpan w:val="2"/>
            <w:vMerge/>
          </w:tcPr>
          <w:p w14:paraId="1410D465" w14:textId="77777777" w:rsidR="0046693A" w:rsidRPr="00D6660E" w:rsidRDefault="0046693A" w:rsidP="0046693A">
            <w:pPr>
              <w:rPr>
                <w:rFonts w:cs="Arial"/>
                <w:sz w:val="24"/>
                <w:szCs w:val="24"/>
              </w:rPr>
            </w:pPr>
          </w:p>
        </w:tc>
        <w:tc>
          <w:tcPr>
            <w:tcW w:w="2390" w:type="dxa"/>
            <w:vMerge/>
          </w:tcPr>
          <w:p w14:paraId="64B0EF38" w14:textId="77777777" w:rsidR="0046693A" w:rsidRPr="00D6660E" w:rsidRDefault="0046693A" w:rsidP="0046693A">
            <w:pPr>
              <w:rPr>
                <w:rFonts w:cs="Arial"/>
                <w:sz w:val="24"/>
                <w:szCs w:val="24"/>
              </w:rPr>
            </w:pPr>
          </w:p>
        </w:tc>
        <w:tc>
          <w:tcPr>
            <w:tcW w:w="1295" w:type="dxa"/>
            <w:gridSpan w:val="5"/>
          </w:tcPr>
          <w:p w14:paraId="72D630F3" w14:textId="77777777" w:rsidR="0046693A" w:rsidRPr="00D6660E" w:rsidRDefault="0046693A" w:rsidP="0046693A">
            <w:pPr>
              <w:jc w:val="center"/>
              <w:rPr>
                <w:rFonts w:cs="Arial"/>
                <w:sz w:val="24"/>
                <w:szCs w:val="24"/>
              </w:rPr>
            </w:pPr>
            <w:r w:rsidRPr="00D6660E">
              <w:rPr>
                <w:rFonts w:cs="Arial"/>
                <w:sz w:val="24"/>
                <w:szCs w:val="24"/>
              </w:rPr>
              <w:t>65</w:t>
            </w:r>
          </w:p>
        </w:tc>
        <w:tc>
          <w:tcPr>
            <w:tcW w:w="1296" w:type="dxa"/>
            <w:gridSpan w:val="7"/>
          </w:tcPr>
          <w:p w14:paraId="1E20D2EA" w14:textId="77777777" w:rsidR="0046693A" w:rsidRPr="00D6660E" w:rsidRDefault="0046693A" w:rsidP="0046693A">
            <w:pPr>
              <w:jc w:val="center"/>
              <w:rPr>
                <w:rFonts w:cs="Arial"/>
                <w:sz w:val="24"/>
                <w:szCs w:val="24"/>
              </w:rPr>
            </w:pPr>
            <w:r w:rsidRPr="00D6660E">
              <w:rPr>
                <w:rFonts w:cs="Arial"/>
                <w:sz w:val="24"/>
                <w:szCs w:val="24"/>
              </w:rPr>
              <w:t>70</w:t>
            </w:r>
          </w:p>
        </w:tc>
        <w:tc>
          <w:tcPr>
            <w:tcW w:w="1276" w:type="dxa"/>
            <w:gridSpan w:val="5"/>
          </w:tcPr>
          <w:p w14:paraId="6C481F91" w14:textId="77777777" w:rsidR="0046693A" w:rsidRPr="00D6660E" w:rsidRDefault="0046693A" w:rsidP="0046693A">
            <w:pPr>
              <w:jc w:val="center"/>
              <w:rPr>
                <w:rFonts w:cs="Arial"/>
                <w:sz w:val="24"/>
                <w:szCs w:val="24"/>
              </w:rPr>
            </w:pPr>
            <w:r w:rsidRPr="00D6660E">
              <w:rPr>
                <w:rFonts w:cs="Arial"/>
                <w:sz w:val="24"/>
                <w:szCs w:val="24"/>
              </w:rPr>
              <w:t>70</w:t>
            </w:r>
          </w:p>
        </w:tc>
        <w:tc>
          <w:tcPr>
            <w:tcW w:w="1295" w:type="dxa"/>
            <w:gridSpan w:val="3"/>
          </w:tcPr>
          <w:p w14:paraId="25EFDF3C" w14:textId="77777777" w:rsidR="0046693A" w:rsidRPr="00D6660E" w:rsidRDefault="0046693A" w:rsidP="0046693A">
            <w:pPr>
              <w:jc w:val="center"/>
              <w:rPr>
                <w:rFonts w:cs="Arial"/>
                <w:sz w:val="24"/>
                <w:szCs w:val="24"/>
              </w:rPr>
            </w:pPr>
            <w:r w:rsidRPr="00D6660E">
              <w:rPr>
                <w:rFonts w:cs="Arial"/>
                <w:sz w:val="24"/>
                <w:szCs w:val="24"/>
              </w:rPr>
              <w:t>70</w:t>
            </w:r>
          </w:p>
        </w:tc>
      </w:tr>
      <w:tr w:rsidR="0046693A" w:rsidRPr="00D6660E" w14:paraId="49397B26" w14:textId="77777777" w:rsidTr="0046693A">
        <w:tc>
          <w:tcPr>
            <w:tcW w:w="516" w:type="dxa"/>
            <w:vMerge/>
          </w:tcPr>
          <w:p w14:paraId="6F1791FE" w14:textId="77777777" w:rsidR="0046693A" w:rsidRPr="00D6660E" w:rsidRDefault="0046693A" w:rsidP="0046693A">
            <w:pPr>
              <w:jc w:val="center"/>
              <w:rPr>
                <w:rFonts w:cs="Arial"/>
                <w:sz w:val="24"/>
                <w:szCs w:val="24"/>
              </w:rPr>
            </w:pPr>
          </w:p>
        </w:tc>
        <w:tc>
          <w:tcPr>
            <w:tcW w:w="1538" w:type="dxa"/>
            <w:gridSpan w:val="2"/>
            <w:vMerge/>
          </w:tcPr>
          <w:p w14:paraId="7648A9FE" w14:textId="77777777" w:rsidR="0046693A" w:rsidRPr="00D6660E" w:rsidRDefault="0046693A" w:rsidP="0046693A">
            <w:pPr>
              <w:rPr>
                <w:rFonts w:cs="Arial"/>
                <w:sz w:val="24"/>
                <w:szCs w:val="24"/>
              </w:rPr>
            </w:pPr>
          </w:p>
        </w:tc>
        <w:tc>
          <w:tcPr>
            <w:tcW w:w="2390" w:type="dxa"/>
          </w:tcPr>
          <w:p w14:paraId="5CAE64B1" w14:textId="77777777" w:rsidR="0046693A" w:rsidRPr="00D6660E" w:rsidRDefault="0046693A" w:rsidP="009A27BD">
            <w:pPr>
              <w:ind w:firstLine="0"/>
              <w:rPr>
                <w:rFonts w:cs="Arial"/>
                <w:sz w:val="24"/>
                <w:szCs w:val="24"/>
              </w:rPr>
            </w:pPr>
            <w:r w:rsidRPr="00D6660E">
              <w:rPr>
                <w:rFonts w:cs="Arial"/>
                <w:sz w:val="24"/>
                <w:szCs w:val="24"/>
              </w:rPr>
              <w:t>Ширина пешеходной части тротуара, м</w:t>
            </w:r>
          </w:p>
        </w:tc>
        <w:tc>
          <w:tcPr>
            <w:tcW w:w="1295" w:type="dxa"/>
            <w:gridSpan w:val="5"/>
          </w:tcPr>
          <w:p w14:paraId="2959B80A" w14:textId="77777777" w:rsidR="0046693A" w:rsidRPr="00D6660E" w:rsidRDefault="0046693A" w:rsidP="0046693A">
            <w:pPr>
              <w:jc w:val="center"/>
              <w:rPr>
                <w:rFonts w:cs="Arial"/>
                <w:sz w:val="24"/>
                <w:szCs w:val="24"/>
              </w:rPr>
            </w:pPr>
            <w:r w:rsidRPr="00D6660E">
              <w:rPr>
                <w:rFonts w:cs="Arial"/>
                <w:sz w:val="24"/>
                <w:szCs w:val="24"/>
              </w:rPr>
              <w:t>4,5</w:t>
            </w:r>
          </w:p>
        </w:tc>
        <w:tc>
          <w:tcPr>
            <w:tcW w:w="1296" w:type="dxa"/>
            <w:gridSpan w:val="7"/>
          </w:tcPr>
          <w:p w14:paraId="71F61406" w14:textId="77777777" w:rsidR="0046693A" w:rsidRPr="00D6660E" w:rsidRDefault="0046693A" w:rsidP="0046693A">
            <w:pPr>
              <w:jc w:val="center"/>
              <w:rPr>
                <w:rFonts w:cs="Arial"/>
                <w:sz w:val="24"/>
                <w:szCs w:val="24"/>
              </w:rPr>
            </w:pPr>
            <w:r w:rsidRPr="00D6660E">
              <w:rPr>
                <w:rFonts w:cs="Arial"/>
                <w:sz w:val="24"/>
                <w:szCs w:val="24"/>
              </w:rPr>
              <w:t>3,0</w:t>
            </w:r>
          </w:p>
        </w:tc>
        <w:tc>
          <w:tcPr>
            <w:tcW w:w="1276" w:type="dxa"/>
            <w:gridSpan w:val="5"/>
          </w:tcPr>
          <w:p w14:paraId="086B1375" w14:textId="77777777" w:rsidR="0046693A" w:rsidRPr="00D6660E" w:rsidRDefault="0046693A" w:rsidP="0046693A">
            <w:pPr>
              <w:jc w:val="center"/>
              <w:rPr>
                <w:rFonts w:cs="Arial"/>
                <w:sz w:val="24"/>
                <w:szCs w:val="24"/>
              </w:rPr>
            </w:pPr>
            <w:r w:rsidRPr="00D6660E">
              <w:rPr>
                <w:rFonts w:cs="Arial"/>
                <w:sz w:val="24"/>
                <w:szCs w:val="24"/>
              </w:rPr>
              <w:t>3,0</w:t>
            </w:r>
          </w:p>
        </w:tc>
        <w:tc>
          <w:tcPr>
            <w:tcW w:w="1295" w:type="dxa"/>
            <w:gridSpan w:val="3"/>
          </w:tcPr>
          <w:p w14:paraId="0ED62AED" w14:textId="77777777" w:rsidR="0046693A" w:rsidRPr="00D6660E" w:rsidRDefault="0046693A" w:rsidP="0046693A">
            <w:pPr>
              <w:jc w:val="center"/>
              <w:rPr>
                <w:rFonts w:cs="Arial"/>
                <w:sz w:val="24"/>
                <w:szCs w:val="24"/>
              </w:rPr>
            </w:pPr>
            <w:r w:rsidRPr="00D6660E">
              <w:rPr>
                <w:rFonts w:cs="Arial"/>
                <w:sz w:val="24"/>
                <w:szCs w:val="24"/>
              </w:rPr>
              <w:t>2,25</w:t>
            </w:r>
          </w:p>
        </w:tc>
      </w:tr>
      <w:tr w:rsidR="0046693A" w:rsidRPr="00D6660E" w14:paraId="4226F321" w14:textId="77777777" w:rsidTr="0046693A">
        <w:tc>
          <w:tcPr>
            <w:tcW w:w="516" w:type="dxa"/>
            <w:vMerge/>
          </w:tcPr>
          <w:p w14:paraId="3D362B5C" w14:textId="77777777" w:rsidR="0046693A" w:rsidRPr="00D6660E" w:rsidRDefault="0046693A" w:rsidP="0046693A">
            <w:pPr>
              <w:jc w:val="center"/>
              <w:rPr>
                <w:rFonts w:cs="Arial"/>
                <w:sz w:val="24"/>
                <w:szCs w:val="24"/>
              </w:rPr>
            </w:pPr>
          </w:p>
        </w:tc>
        <w:tc>
          <w:tcPr>
            <w:tcW w:w="1538" w:type="dxa"/>
            <w:gridSpan w:val="2"/>
            <w:vMerge/>
          </w:tcPr>
          <w:p w14:paraId="622A37FE" w14:textId="77777777" w:rsidR="0046693A" w:rsidRPr="00D6660E" w:rsidRDefault="0046693A" w:rsidP="0046693A">
            <w:pPr>
              <w:rPr>
                <w:rFonts w:cs="Arial"/>
                <w:sz w:val="24"/>
                <w:szCs w:val="24"/>
              </w:rPr>
            </w:pPr>
          </w:p>
        </w:tc>
        <w:tc>
          <w:tcPr>
            <w:tcW w:w="2390" w:type="dxa"/>
          </w:tcPr>
          <w:p w14:paraId="08B307BC" w14:textId="77777777" w:rsidR="0046693A" w:rsidRPr="00D6660E" w:rsidRDefault="0046693A" w:rsidP="009A27BD">
            <w:pPr>
              <w:ind w:firstLine="0"/>
              <w:rPr>
                <w:rFonts w:cs="Arial"/>
                <w:sz w:val="24"/>
                <w:szCs w:val="24"/>
              </w:rPr>
            </w:pPr>
            <w:r w:rsidRPr="00D6660E">
              <w:rPr>
                <w:rStyle w:val="210pt"/>
                <w:rFonts w:ascii="Arial" w:eastAsia="Tahoma" w:hAnsi="Arial" w:cs="Arial"/>
                <w:sz w:val="24"/>
                <w:szCs w:val="24"/>
              </w:rPr>
              <w:t>Максимально допустимый уровень территориальной доступности</w:t>
            </w:r>
          </w:p>
        </w:tc>
        <w:tc>
          <w:tcPr>
            <w:tcW w:w="5162" w:type="dxa"/>
            <w:gridSpan w:val="20"/>
          </w:tcPr>
          <w:p w14:paraId="573C5F75" w14:textId="77777777" w:rsidR="0046693A" w:rsidRPr="00D6660E" w:rsidRDefault="0046693A" w:rsidP="0046693A">
            <w:pPr>
              <w:jc w:val="center"/>
              <w:rPr>
                <w:rFonts w:cs="Arial"/>
                <w:sz w:val="24"/>
                <w:szCs w:val="24"/>
              </w:rPr>
            </w:pPr>
            <w:r w:rsidRPr="00D6660E">
              <w:rPr>
                <w:rStyle w:val="210pt"/>
                <w:rFonts w:ascii="Arial" w:eastAsia="Tahoma" w:hAnsi="Arial" w:cs="Arial"/>
                <w:sz w:val="24"/>
                <w:szCs w:val="24"/>
              </w:rPr>
              <w:t>Не нормируется</w:t>
            </w:r>
          </w:p>
        </w:tc>
      </w:tr>
      <w:tr w:rsidR="0046693A" w:rsidRPr="00D6660E" w14:paraId="49232825" w14:textId="77777777" w:rsidTr="0046693A">
        <w:trPr>
          <w:trHeight w:val="131"/>
        </w:trPr>
        <w:tc>
          <w:tcPr>
            <w:tcW w:w="516" w:type="dxa"/>
            <w:vMerge/>
          </w:tcPr>
          <w:p w14:paraId="6B4A1AD8" w14:textId="77777777" w:rsidR="0046693A" w:rsidRPr="00D6660E" w:rsidRDefault="0046693A" w:rsidP="0046693A">
            <w:pPr>
              <w:jc w:val="center"/>
              <w:rPr>
                <w:rFonts w:cs="Arial"/>
                <w:sz w:val="24"/>
                <w:szCs w:val="24"/>
              </w:rPr>
            </w:pPr>
          </w:p>
        </w:tc>
        <w:tc>
          <w:tcPr>
            <w:tcW w:w="1538" w:type="dxa"/>
            <w:gridSpan w:val="2"/>
            <w:vMerge/>
          </w:tcPr>
          <w:p w14:paraId="14F4B2DA" w14:textId="77777777" w:rsidR="0046693A" w:rsidRPr="00D6660E" w:rsidRDefault="0046693A" w:rsidP="0046693A">
            <w:pPr>
              <w:rPr>
                <w:rFonts w:cs="Arial"/>
                <w:sz w:val="24"/>
                <w:szCs w:val="24"/>
              </w:rPr>
            </w:pPr>
          </w:p>
        </w:tc>
        <w:tc>
          <w:tcPr>
            <w:tcW w:w="2390" w:type="dxa"/>
            <w:vMerge w:val="restart"/>
          </w:tcPr>
          <w:p w14:paraId="0A7E1BB5" w14:textId="77777777" w:rsidR="0046693A" w:rsidRPr="00D6660E" w:rsidRDefault="0046693A" w:rsidP="009A27BD">
            <w:pPr>
              <w:ind w:firstLine="0"/>
              <w:rPr>
                <w:rFonts w:cs="Arial"/>
                <w:sz w:val="24"/>
                <w:szCs w:val="24"/>
              </w:rPr>
            </w:pPr>
            <w:r w:rsidRPr="00D6660E">
              <w:rPr>
                <w:rFonts w:cs="Arial"/>
                <w:sz w:val="24"/>
                <w:szCs w:val="24"/>
              </w:rPr>
              <w:t>Категории улиц и дорог местного значения</w:t>
            </w:r>
          </w:p>
        </w:tc>
        <w:tc>
          <w:tcPr>
            <w:tcW w:w="870" w:type="dxa"/>
            <w:gridSpan w:val="2"/>
            <w:vMerge w:val="restart"/>
          </w:tcPr>
          <w:p w14:paraId="22F99F4F" w14:textId="77777777" w:rsidR="0046693A" w:rsidRPr="00D6660E" w:rsidRDefault="0046693A" w:rsidP="009A27BD">
            <w:pPr>
              <w:ind w:firstLine="0"/>
              <w:rPr>
                <w:rFonts w:cs="Arial"/>
                <w:sz w:val="24"/>
                <w:szCs w:val="24"/>
              </w:rPr>
            </w:pPr>
            <w:r w:rsidRPr="00D6660E">
              <w:rPr>
                <w:rFonts w:cs="Arial"/>
                <w:sz w:val="24"/>
                <w:szCs w:val="24"/>
              </w:rPr>
              <w:t>Улицы в зонах жилой застройки</w:t>
            </w:r>
            <w:r w:rsidRPr="00D6660E">
              <w:rPr>
                <w:rFonts w:cs="Arial"/>
                <w:sz w:val="24"/>
                <w:szCs w:val="24"/>
                <w:vertAlign w:val="superscript"/>
              </w:rPr>
              <w:t>5</w:t>
            </w:r>
          </w:p>
        </w:tc>
        <w:tc>
          <w:tcPr>
            <w:tcW w:w="871" w:type="dxa"/>
            <w:gridSpan w:val="6"/>
            <w:vMerge w:val="restart"/>
          </w:tcPr>
          <w:p w14:paraId="5D616826" w14:textId="77777777" w:rsidR="0046693A" w:rsidRPr="00D6660E" w:rsidRDefault="0046693A" w:rsidP="009A27BD">
            <w:pPr>
              <w:ind w:firstLine="0"/>
              <w:rPr>
                <w:rFonts w:cs="Arial"/>
                <w:sz w:val="24"/>
                <w:szCs w:val="24"/>
              </w:rPr>
            </w:pPr>
            <w:r w:rsidRPr="00D6660E">
              <w:rPr>
                <w:rFonts w:cs="Arial"/>
                <w:sz w:val="24"/>
                <w:szCs w:val="24"/>
              </w:rPr>
              <w:t>Улицы в общественно-деловых зонах</w:t>
            </w:r>
            <w:r w:rsidRPr="00D6660E">
              <w:rPr>
                <w:rFonts w:cs="Arial"/>
                <w:sz w:val="24"/>
                <w:szCs w:val="24"/>
                <w:vertAlign w:val="superscript"/>
              </w:rPr>
              <w:t>6</w:t>
            </w:r>
          </w:p>
        </w:tc>
        <w:tc>
          <w:tcPr>
            <w:tcW w:w="850" w:type="dxa"/>
            <w:gridSpan w:val="4"/>
            <w:vMerge w:val="restart"/>
          </w:tcPr>
          <w:p w14:paraId="7CE55A75" w14:textId="77777777" w:rsidR="0046693A" w:rsidRPr="00D6660E" w:rsidRDefault="0046693A" w:rsidP="009A27BD">
            <w:pPr>
              <w:ind w:firstLine="0"/>
              <w:rPr>
                <w:rFonts w:cs="Arial"/>
                <w:sz w:val="24"/>
                <w:szCs w:val="24"/>
              </w:rPr>
            </w:pPr>
            <w:r w:rsidRPr="00D6660E">
              <w:rPr>
                <w:rFonts w:cs="Arial"/>
                <w:sz w:val="24"/>
                <w:szCs w:val="24"/>
              </w:rPr>
              <w:t>Улицы и дороги в производственных зонах</w:t>
            </w:r>
            <w:r w:rsidRPr="00D6660E">
              <w:rPr>
                <w:rFonts w:cs="Arial"/>
                <w:sz w:val="24"/>
                <w:szCs w:val="24"/>
                <w:vertAlign w:val="superscript"/>
              </w:rPr>
              <w:t>7</w:t>
            </w:r>
          </w:p>
        </w:tc>
        <w:tc>
          <w:tcPr>
            <w:tcW w:w="1710" w:type="dxa"/>
            <w:gridSpan w:val="7"/>
          </w:tcPr>
          <w:p w14:paraId="05CC46D9" w14:textId="77777777" w:rsidR="0046693A" w:rsidRPr="00D6660E" w:rsidRDefault="0046693A" w:rsidP="009A27BD">
            <w:pPr>
              <w:ind w:firstLine="0"/>
              <w:rPr>
                <w:rFonts w:cs="Arial"/>
                <w:sz w:val="24"/>
                <w:szCs w:val="24"/>
              </w:rPr>
            </w:pPr>
            <w:r w:rsidRPr="00D6660E">
              <w:rPr>
                <w:rFonts w:cs="Arial"/>
                <w:sz w:val="24"/>
                <w:szCs w:val="24"/>
              </w:rPr>
              <w:t>Проезды</w:t>
            </w:r>
            <w:r w:rsidRPr="00D6660E">
              <w:rPr>
                <w:rFonts w:cs="Arial"/>
                <w:sz w:val="24"/>
                <w:szCs w:val="24"/>
                <w:vertAlign w:val="superscript"/>
              </w:rPr>
              <w:t>8</w:t>
            </w:r>
          </w:p>
        </w:tc>
        <w:tc>
          <w:tcPr>
            <w:tcW w:w="861" w:type="dxa"/>
            <w:vMerge w:val="restart"/>
          </w:tcPr>
          <w:p w14:paraId="08C6AE8E" w14:textId="77777777" w:rsidR="0046693A" w:rsidRPr="00D6660E" w:rsidRDefault="0046693A" w:rsidP="009A27BD">
            <w:pPr>
              <w:ind w:firstLine="0"/>
              <w:rPr>
                <w:rFonts w:cs="Arial"/>
                <w:sz w:val="24"/>
                <w:szCs w:val="24"/>
              </w:rPr>
            </w:pPr>
            <w:r w:rsidRPr="00D6660E">
              <w:rPr>
                <w:rFonts w:cs="Arial"/>
                <w:sz w:val="24"/>
                <w:szCs w:val="24"/>
              </w:rPr>
              <w:t>Пешеходные улицы и площади</w:t>
            </w:r>
            <w:r w:rsidRPr="00D6660E">
              <w:rPr>
                <w:rFonts w:cs="Arial"/>
                <w:sz w:val="24"/>
                <w:szCs w:val="24"/>
                <w:vertAlign w:val="superscript"/>
              </w:rPr>
              <w:t>9</w:t>
            </w:r>
          </w:p>
        </w:tc>
      </w:tr>
      <w:tr w:rsidR="0046693A" w:rsidRPr="00D6660E" w14:paraId="0A8CA490" w14:textId="77777777" w:rsidTr="0046693A">
        <w:trPr>
          <w:trHeight w:val="922"/>
        </w:trPr>
        <w:tc>
          <w:tcPr>
            <w:tcW w:w="516" w:type="dxa"/>
            <w:vMerge/>
          </w:tcPr>
          <w:p w14:paraId="64C7F3DF" w14:textId="77777777" w:rsidR="0046693A" w:rsidRPr="00D6660E" w:rsidRDefault="0046693A" w:rsidP="0046693A">
            <w:pPr>
              <w:jc w:val="center"/>
              <w:rPr>
                <w:rFonts w:cs="Arial"/>
                <w:sz w:val="24"/>
                <w:szCs w:val="24"/>
              </w:rPr>
            </w:pPr>
          </w:p>
        </w:tc>
        <w:tc>
          <w:tcPr>
            <w:tcW w:w="1538" w:type="dxa"/>
            <w:gridSpan w:val="2"/>
            <w:vMerge/>
          </w:tcPr>
          <w:p w14:paraId="65E3A972" w14:textId="77777777" w:rsidR="0046693A" w:rsidRPr="00D6660E" w:rsidRDefault="0046693A" w:rsidP="0046693A">
            <w:pPr>
              <w:rPr>
                <w:rFonts w:cs="Arial"/>
                <w:sz w:val="24"/>
                <w:szCs w:val="24"/>
              </w:rPr>
            </w:pPr>
          </w:p>
        </w:tc>
        <w:tc>
          <w:tcPr>
            <w:tcW w:w="2390" w:type="dxa"/>
            <w:vMerge/>
          </w:tcPr>
          <w:p w14:paraId="69E868C8" w14:textId="77777777" w:rsidR="0046693A" w:rsidRPr="00D6660E" w:rsidRDefault="0046693A" w:rsidP="0046693A">
            <w:pPr>
              <w:rPr>
                <w:rFonts w:cs="Arial"/>
                <w:sz w:val="24"/>
                <w:szCs w:val="24"/>
              </w:rPr>
            </w:pPr>
          </w:p>
        </w:tc>
        <w:tc>
          <w:tcPr>
            <w:tcW w:w="870" w:type="dxa"/>
            <w:gridSpan w:val="2"/>
            <w:vMerge/>
          </w:tcPr>
          <w:p w14:paraId="1408AFDA" w14:textId="77777777" w:rsidR="0046693A" w:rsidRPr="00D6660E" w:rsidRDefault="0046693A" w:rsidP="0046693A">
            <w:pPr>
              <w:jc w:val="center"/>
              <w:rPr>
                <w:rFonts w:cs="Arial"/>
                <w:sz w:val="24"/>
                <w:szCs w:val="24"/>
              </w:rPr>
            </w:pPr>
          </w:p>
        </w:tc>
        <w:tc>
          <w:tcPr>
            <w:tcW w:w="871" w:type="dxa"/>
            <w:gridSpan w:val="6"/>
            <w:vMerge/>
          </w:tcPr>
          <w:p w14:paraId="2C4F06F4" w14:textId="77777777" w:rsidR="0046693A" w:rsidRPr="00D6660E" w:rsidRDefault="0046693A" w:rsidP="0046693A">
            <w:pPr>
              <w:jc w:val="center"/>
              <w:rPr>
                <w:rFonts w:cs="Arial"/>
                <w:sz w:val="24"/>
                <w:szCs w:val="24"/>
              </w:rPr>
            </w:pPr>
          </w:p>
        </w:tc>
        <w:tc>
          <w:tcPr>
            <w:tcW w:w="850" w:type="dxa"/>
            <w:gridSpan w:val="4"/>
            <w:vMerge/>
          </w:tcPr>
          <w:p w14:paraId="6ECA806D" w14:textId="77777777" w:rsidR="0046693A" w:rsidRPr="00D6660E" w:rsidRDefault="0046693A" w:rsidP="0046693A">
            <w:pPr>
              <w:jc w:val="center"/>
              <w:rPr>
                <w:rFonts w:cs="Arial"/>
                <w:sz w:val="24"/>
                <w:szCs w:val="24"/>
              </w:rPr>
            </w:pPr>
          </w:p>
        </w:tc>
        <w:tc>
          <w:tcPr>
            <w:tcW w:w="850" w:type="dxa"/>
            <w:gridSpan w:val="2"/>
          </w:tcPr>
          <w:p w14:paraId="69ADC1DE" w14:textId="77777777" w:rsidR="0046693A" w:rsidRPr="00D6660E" w:rsidRDefault="0046693A" w:rsidP="009A27BD">
            <w:pPr>
              <w:ind w:firstLine="0"/>
              <w:rPr>
                <w:rFonts w:cs="Arial"/>
                <w:sz w:val="24"/>
                <w:szCs w:val="24"/>
              </w:rPr>
            </w:pPr>
            <w:r w:rsidRPr="00D6660E">
              <w:rPr>
                <w:rFonts w:cs="Arial"/>
                <w:sz w:val="24"/>
                <w:szCs w:val="24"/>
              </w:rPr>
              <w:t>Основные</w:t>
            </w:r>
          </w:p>
        </w:tc>
        <w:tc>
          <w:tcPr>
            <w:tcW w:w="860" w:type="dxa"/>
            <w:gridSpan w:val="5"/>
          </w:tcPr>
          <w:p w14:paraId="49F34D9F" w14:textId="77777777" w:rsidR="0046693A" w:rsidRPr="00D6660E" w:rsidRDefault="0046693A" w:rsidP="009A27BD">
            <w:pPr>
              <w:ind w:firstLine="0"/>
              <w:rPr>
                <w:rFonts w:cs="Arial"/>
                <w:sz w:val="24"/>
                <w:szCs w:val="24"/>
              </w:rPr>
            </w:pPr>
            <w:r w:rsidRPr="00D6660E">
              <w:rPr>
                <w:rFonts w:cs="Arial"/>
                <w:sz w:val="24"/>
                <w:szCs w:val="24"/>
              </w:rPr>
              <w:t>Второстепенные</w:t>
            </w:r>
          </w:p>
        </w:tc>
        <w:tc>
          <w:tcPr>
            <w:tcW w:w="861" w:type="dxa"/>
            <w:vMerge/>
          </w:tcPr>
          <w:p w14:paraId="15F59CCA" w14:textId="77777777" w:rsidR="0046693A" w:rsidRPr="00D6660E" w:rsidRDefault="0046693A" w:rsidP="0046693A">
            <w:pPr>
              <w:jc w:val="center"/>
              <w:rPr>
                <w:rFonts w:cs="Arial"/>
                <w:sz w:val="24"/>
                <w:szCs w:val="24"/>
              </w:rPr>
            </w:pPr>
          </w:p>
        </w:tc>
      </w:tr>
      <w:tr w:rsidR="0046693A" w:rsidRPr="00D6660E" w14:paraId="3291190D" w14:textId="77777777" w:rsidTr="0046693A">
        <w:trPr>
          <w:trHeight w:val="575"/>
        </w:trPr>
        <w:tc>
          <w:tcPr>
            <w:tcW w:w="516" w:type="dxa"/>
            <w:vMerge/>
          </w:tcPr>
          <w:p w14:paraId="5091DE1C" w14:textId="77777777" w:rsidR="0046693A" w:rsidRPr="00D6660E" w:rsidRDefault="0046693A" w:rsidP="0046693A">
            <w:pPr>
              <w:jc w:val="center"/>
              <w:rPr>
                <w:rFonts w:cs="Arial"/>
                <w:sz w:val="24"/>
                <w:szCs w:val="24"/>
              </w:rPr>
            </w:pPr>
          </w:p>
        </w:tc>
        <w:tc>
          <w:tcPr>
            <w:tcW w:w="1538" w:type="dxa"/>
            <w:gridSpan w:val="2"/>
            <w:vMerge/>
          </w:tcPr>
          <w:p w14:paraId="0702C20D" w14:textId="77777777" w:rsidR="0046693A" w:rsidRPr="00D6660E" w:rsidRDefault="0046693A" w:rsidP="0046693A">
            <w:pPr>
              <w:rPr>
                <w:rFonts w:cs="Arial"/>
                <w:sz w:val="24"/>
                <w:szCs w:val="24"/>
              </w:rPr>
            </w:pPr>
          </w:p>
        </w:tc>
        <w:tc>
          <w:tcPr>
            <w:tcW w:w="2390" w:type="dxa"/>
            <w:vMerge w:val="restart"/>
          </w:tcPr>
          <w:p w14:paraId="0FDB1317" w14:textId="77777777" w:rsidR="0046693A" w:rsidRPr="00D6660E" w:rsidRDefault="0046693A" w:rsidP="0046693A">
            <w:pPr>
              <w:rPr>
                <w:rFonts w:cs="Arial"/>
                <w:sz w:val="24"/>
                <w:szCs w:val="24"/>
              </w:rPr>
            </w:pPr>
            <w:r w:rsidRPr="00D6660E">
              <w:rPr>
                <w:rFonts w:cs="Arial"/>
                <w:sz w:val="24"/>
                <w:szCs w:val="24"/>
              </w:rPr>
              <w:t>Назначение</w:t>
            </w:r>
          </w:p>
        </w:tc>
        <w:tc>
          <w:tcPr>
            <w:tcW w:w="5162" w:type="dxa"/>
            <w:gridSpan w:val="20"/>
          </w:tcPr>
          <w:p w14:paraId="62780CD4" w14:textId="77777777" w:rsidR="0046693A" w:rsidRPr="00D6660E" w:rsidRDefault="0046693A" w:rsidP="0046693A">
            <w:pPr>
              <w:rPr>
                <w:rFonts w:cs="Arial"/>
                <w:sz w:val="24"/>
                <w:szCs w:val="24"/>
              </w:rPr>
            </w:pPr>
            <w:r w:rsidRPr="00D6660E">
              <w:rPr>
                <w:rFonts w:cs="Arial"/>
                <w:sz w:val="24"/>
                <w:szCs w:val="24"/>
                <w:vertAlign w:val="superscript"/>
              </w:rPr>
              <w:t>5</w:t>
            </w:r>
            <w:r w:rsidRPr="00D6660E">
              <w:rPr>
                <w:rFonts w:cs="Arial"/>
                <w:sz w:val="24"/>
                <w:szCs w:val="24"/>
              </w:rPr>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 Обеспечивают непосредственный доступ к зданиям и земельным участкам</w:t>
            </w:r>
          </w:p>
        </w:tc>
      </w:tr>
      <w:tr w:rsidR="0046693A" w:rsidRPr="00D6660E" w14:paraId="3AA2590C" w14:textId="77777777" w:rsidTr="0046693A">
        <w:trPr>
          <w:trHeight w:val="575"/>
        </w:trPr>
        <w:tc>
          <w:tcPr>
            <w:tcW w:w="516" w:type="dxa"/>
            <w:vMerge/>
          </w:tcPr>
          <w:p w14:paraId="037AE11E" w14:textId="77777777" w:rsidR="0046693A" w:rsidRPr="00D6660E" w:rsidRDefault="0046693A" w:rsidP="0046693A">
            <w:pPr>
              <w:jc w:val="center"/>
              <w:rPr>
                <w:rFonts w:cs="Arial"/>
                <w:sz w:val="24"/>
                <w:szCs w:val="24"/>
              </w:rPr>
            </w:pPr>
          </w:p>
        </w:tc>
        <w:tc>
          <w:tcPr>
            <w:tcW w:w="1538" w:type="dxa"/>
            <w:gridSpan w:val="2"/>
            <w:vMerge/>
          </w:tcPr>
          <w:p w14:paraId="1C1AE3C3" w14:textId="77777777" w:rsidR="0046693A" w:rsidRPr="00D6660E" w:rsidRDefault="0046693A" w:rsidP="0046693A">
            <w:pPr>
              <w:rPr>
                <w:rFonts w:cs="Arial"/>
                <w:sz w:val="24"/>
                <w:szCs w:val="24"/>
              </w:rPr>
            </w:pPr>
          </w:p>
        </w:tc>
        <w:tc>
          <w:tcPr>
            <w:tcW w:w="2390" w:type="dxa"/>
            <w:vMerge/>
          </w:tcPr>
          <w:p w14:paraId="4EA07B97" w14:textId="77777777" w:rsidR="0046693A" w:rsidRPr="00D6660E" w:rsidRDefault="0046693A" w:rsidP="0046693A">
            <w:pPr>
              <w:rPr>
                <w:rFonts w:cs="Arial"/>
                <w:sz w:val="24"/>
                <w:szCs w:val="24"/>
              </w:rPr>
            </w:pPr>
          </w:p>
        </w:tc>
        <w:tc>
          <w:tcPr>
            <w:tcW w:w="5162" w:type="dxa"/>
            <w:gridSpan w:val="20"/>
          </w:tcPr>
          <w:p w14:paraId="7DB24231" w14:textId="77777777" w:rsidR="0046693A" w:rsidRPr="00D6660E" w:rsidRDefault="0046693A" w:rsidP="009A27BD">
            <w:pPr>
              <w:ind w:firstLine="0"/>
              <w:rPr>
                <w:rFonts w:cs="Arial"/>
                <w:sz w:val="24"/>
                <w:szCs w:val="24"/>
              </w:rPr>
            </w:pPr>
            <w:r w:rsidRPr="00D6660E">
              <w:rPr>
                <w:rFonts w:cs="Arial"/>
                <w:sz w:val="24"/>
                <w:szCs w:val="24"/>
                <w:vertAlign w:val="superscript"/>
              </w:rPr>
              <w:t>6</w:t>
            </w:r>
            <w:r w:rsidRPr="00D6660E">
              <w:rPr>
                <w:rFonts w:cs="Arial"/>
                <w:sz w:val="24"/>
                <w:szCs w:val="24"/>
              </w:rPr>
              <w:t>Транспортные и пешеходные связи внутри зон для обеспечения доступа к торговым, офисным и административным зданиям, объектам обслуживания населения, образовательным организациям и др. Пешеходные переходы - в уровне проезжей части</w:t>
            </w:r>
          </w:p>
        </w:tc>
      </w:tr>
      <w:tr w:rsidR="0046693A" w:rsidRPr="00D6660E" w14:paraId="756DD0B7" w14:textId="77777777" w:rsidTr="0046693A">
        <w:trPr>
          <w:trHeight w:val="575"/>
        </w:trPr>
        <w:tc>
          <w:tcPr>
            <w:tcW w:w="516" w:type="dxa"/>
            <w:vMerge/>
          </w:tcPr>
          <w:p w14:paraId="013EF5F5" w14:textId="77777777" w:rsidR="0046693A" w:rsidRPr="00D6660E" w:rsidRDefault="0046693A" w:rsidP="0046693A">
            <w:pPr>
              <w:jc w:val="center"/>
              <w:rPr>
                <w:rFonts w:cs="Arial"/>
                <w:sz w:val="24"/>
                <w:szCs w:val="24"/>
              </w:rPr>
            </w:pPr>
          </w:p>
        </w:tc>
        <w:tc>
          <w:tcPr>
            <w:tcW w:w="1538" w:type="dxa"/>
            <w:gridSpan w:val="2"/>
            <w:vMerge/>
          </w:tcPr>
          <w:p w14:paraId="676E6E40" w14:textId="77777777" w:rsidR="0046693A" w:rsidRPr="00D6660E" w:rsidRDefault="0046693A" w:rsidP="0046693A">
            <w:pPr>
              <w:rPr>
                <w:rFonts w:cs="Arial"/>
                <w:sz w:val="24"/>
                <w:szCs w:val="24"/>
              </w:rPr>
            </w:pPr>
          </w:p>
        </w:tc>
        <w:tc>
          <w:tcPr>
            <w:tcW w:w="2390" w:type="dxa"/>
            <w:vMerge/>
          </w:tcPr>
          <w:p w14:paraId="12887A93" w14:textId="77777777" w:rsidR="0046693A" w:rsidRPr="00D6660E" w:rsidRDefault="0046693A" w:rsidP="0046693A">
            <w:pPr>
              <w:rPr>
                <w:rFonts w:cs="Arial"/>
                <w:sz w:val="24"/>
                <w:szCs w:val="24"/>
              </w:rPr>
            </w:pPr>
          </w:p>
        </w:tc>
        <w:tc>
          <w:tcPr>
            <w:tcW w:w="5162" w:type="dxa"/>
            <w:gridSpan w:val="20"/>
          </w:tcPr>
          <w:p w14:paraId="18D318DF" w14:textId="77777777" w:rsidR="0046693A" w:rsidRPr="00D6660E" w:rsidRDefault="0046693A" w:rsidP="009A27BD">
            <w:pPr>
              <w:ind w:firstLine="0"/>
              <w:rPr>
                <w:rFonts w:cs="Arial"/>
                <w:sz w:val="24"/>
                <w:szCs w:val="24"/>
              </w:rPr>
            </w:pPr>
            <w:r w:rsidRPr="00D6660E">
              <w:rPr>
                <w:rFonts w:cs="Arial"/>
                <w:sz w:val="24"/>
                <w:szCs w:val="24"/>
                <w:vertAlign w:val="superscript"/>
              </w:rPr>
              <w:t>7</w:t>
            </w:r>
            <w:r w:rsidRPr="00D6660E">
              <w:rPr>
                <w:rFonts w:cs="Arial"/>
                <w:sz w:val="24"/>
                <w:szCs w:val="24"/>
              </w:rPr>
              <w:t>Транспортные и пешеходные связи внутри промышленных и коммунально-складских зон, Пересечения с улицами и дорогами устраиваются в уровне проезжей части. Обеспечение доступа к зданиям и земельным участкам этих зон</w:t>
            </w:r>
          </w:p>
        </w:tc>
      </w:tr>
      <w:tr w:rsidR="0046693A" w:rsidRPr="00D6660E" w14:paraId="000F8323" w14:textId="77777777" w:rsidTr="0046693A">
        <w:trPr>
          <w:trHeight w:val="948"/>
        </w:trPr>
        <w:tc>
          <w:tcPr>
            <w:tcW w:w="516" w:type="dxa"/>
            <w:vMerge/>
          </w:tcPr>
          <w:p w14:paraId="10ECF50B" w14:textId="77777777" w:rsidR="0046693A" w:rsidRPr="00D6660E" w:rsidRDefault="0046693A" w:rsidP="0046693A">
            <w:pPr>
              <w:jc w:val="center"/>
              <w:rPr>
                <w:rFonts w:cs="Arial"/>
                <w:sz w:val="24"/>
                <w:szCs w:val="24"/>
              </w:rPr>
            </w:pPr>
          </w:p>
        </w:tc>
        <w:tc>
          <w:tcPr>
            <w:tcW w:w="1538" w:type="dxa"/>
            <w:gridSpan w:val="2"/>
            <w:vMerge/>
          </w:tcPr>
          <w:p w14:paraId="6D816483" w14:textId="77777777" w:rsidR="0046693A" w:rsidRPr="00D6660E" w:rsidRDefault="0046693A" w:rsidP="0046693A">
            <w:pPr>
              <w:rPr>
                <w:rFonts w:cs="Arial"/>
                <w:sz w:val="24"/>
                <w:szCs w:val="24"/>
              </w:rPr>
            </w:pPr>
          </w:p>
        </w:tc>
        <w:tc>
          <w:tcPr>
            <w:tcW w:w="2390" w:type="dxa"/>
            <w:vMerge/>
          </w:tcPr>
          <w:p w14:paraId="17F9D44D" w14:textId="77777777" w:rsidR="0046693A" w:rsidRPr="00D6660E" w:rsidRDefault="0046693A" w:rsidP="0046693A">
            <w:pPr>
              <w:rPr>
                <w:rFonts w:cs="Arial"/>
                <w:sz w:val="24"/>
                <w:szCs w:val="24"/>
              </w:rPr>
            </w:pPr>
          </w:p>
        </w:tc>
        <w:tc>
          <w:tcPr>
            <w:tcW w:w="5162" w:type="dxa"/>
            <w:gridSpan w:val="20"/>
          </w:tcPr>
          <w:p w14:paraId="66525839" w14:textId="77777777" w:rsidR="0046693A" w:rsidRPr="00D6660E" w:rsidRDefault="0046693A" w:rsidP="009A27BD">
            <w:pPr>
              <w:ind w:firstLine="0"/>
              <w:rPr>
                <w:rFonts w:cs="Arial"/>
                <w:sz w:val="24"/>
                <w:szCs w:val="24"/>
              </w:rPr>
            </w:pPr>
            <w:r w:rsidRPr="00D6660E">
              <w:rPr>
                <w:rFonts w:cs="Arial"/>
                <w:sz w:val="24"/>
                <w:szCs w:val="24"/>
                <w:vertAlign w:val="superscript"/>
              </w:rPr>
              <w:t>8</w:t>
            </w:r>
            <w:r w:rsidRPr="00D6660E">
              <w:rPr>
                <w:rFonts w:cs="Arial"/>
                <w:sz w:val="24"/>
                <w:szCs w:val="24"/>
              </w:rPr>
              <w:t xml:space="preserve">Подъезд транспортных средств к жилым и общественным зданиям, учреждениям, предприятиям и другим объектам </w:t>
            </w:r>
            <w:r w:rsidRPr="00D6660E">
              <w:rPr>
                <w:rFonts w:cs="Arial"/>
                <w:sz w:val="24"/>
                <w:szCs w:val="24"/>
              </w:rPr>
              <w:lastRenderedPageBreak/>
              <w:t>городской застройки внутри районов, микрорайонов, кварталов</w:t>
            </w:r>
          </w:p>
        </w:tc>
      </w:tr>
      <w:tr w:rsidR="0046693A" w:rsidRPr="00D6660E" w14:paraId="0F082751" w14:textId="77777777" w:rsidTr="0046693A">
        <w:trPr>
          <w:trHeight w:val="575"/>
        </w:trPr>
        <w:tc>
          <w:tcPr>
            <w:tcW w:w="516" w:type="dxa"/>
            <w:vMerge/>
          </w:tcPr>
          <w:p w14:paraId="6E2695ED" w14:textId="77777777" w:rsidR="0046693A" w:rsidRPr="00D6660E" w:rsidRDefault="0046693A" w:rsidP="0046693A">
            <w:pPr>
              <w:jc w:val="center"/>
              <w:rPr>
                <w:rFonts w:cs="Arial"/>
                <w:sz w:val="24"/>
                <w:szCs w:val="24"/>
              </w:rPr>
            </w:pPr>
          </w:p>
        </w:tc>
        <w:tc>
          <w:tcPr>
            <w:tcW w:w="1538" w:type="dxa"/>
            <w:gridSpan w:val="2"/>
            <w:vMerge/>
          </w:tcPr>
          <w:p w14:paraId="5952987D" w14:textId="77777777" w:rsidR="0046693A" w:rsidRPr="00D6660E" w:rsidRDefault="0046693A" w:rsidP="0046693A">
            <w:pPr>
              <w:rPr>
                <w:rFonts w:cs="Arial"/>
                <w:sz w:val="24"/>
                <w:szCs w:val="24"/>
              </w:rPr>
            </w:pPr>
          </w:p>
        </w:tc>
        <w:tc>
          <w:tcPr>
            <w:tcW w:w="2390" w:type="dxa"/>
            <w:vMerge/>
          </w:tcPr>
          <w:p w14:paraId="50B0D08C" w14:textId="77777777" w:rsidR="0046693A" w:rsidRPr="00D6660E" w:rsidRDefault="0046693A" w:rsidP="0046693A">
            <w:pPr>
              <w:rPr>
                <w:rFonts w:cs="Arial"/>
                <w:sz w:val="24"/>
                <w:szCs w:val="24"/>
              </w:rPr>
            </w:pPr>
          </w:p>
        </w:tc>
        <w:tc>
          <w:tcPr>
            <w:tcW w:w="5162" w:type="dxa"/>
            <w:gridSpan w:val="20"/>
          </w:tcPr>
          <w:p w14:paraId="2A3D5C3C" w14:textId="77777777" w:rsidR="0046693A" w:rsidRPr="00D6660E" w:rsidRDefault="0046693A" w:rsidP="009A27BD">
            <w:pPr>
              <w:ind w:firstLine="0"/>
              <w:rPr>
                <w:rFonts w:cs="Arial"/>
                <w:sz w:val="24"/>
                <w:szCs w:val="24"/>
              </w:rPr>
            </w:pPr>
            <w:r w:rsidRPr="00D6660E">
              <w:rPr>
                <w:rFonts w:cs="Arial"/>
                <w:sz w:val="24"/>
                <w:szCs w:val="24"/>
                <w:vertAlign w:val="superscript"/>
              </w:rPr>
              <w:t>9</w:t>
            </w:r>
            <w:r w:rsidRPr="00D6660E">
              <w:rPr>
                <w:rFonts w:cs="Arial"/>
                <w:sz w:val="24"/>
                <w:szCs w:val="24"/>
              </w:rPr>
              <w:t>Благоустроенные пространства в составе улично-дорожной сети (УДС),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 Движение транспорта исключено, кроме специального</w:t>
            </w:r>
          </w:p>
        </w:tc>
      </w:tr>
      <w:tr w:rsidR="0046693A" w:rsidRPr="00D6660E" w14:paraId="2B31555F" w14:textId="77777777" w:rsidTr="0046693A">
        <w:trPr>
          <w:trHeight w:val="155"/>
        </w:trPr>
        <w:tc>
          <w:tcPr>
            <w:tcW w:w="516" w:type="dxa"/>
            <w:vMerge/>
          </w:tcPr>
          <w:p w14:paraId="46D906C6" w14:textId="77777777" w:rsidR="0046693A" w:rsidRPr="00D6660E" w:rsidRDefault="0046693A" w:rsidP="0046693A">
            <w:pPr>
              <w:jc w:val="center"/>
              <w:rPr>
                <w:rFonts w:cs="Arial"/>
                <w:sz w:val="24"/>
                <w:szCs w:val="24"/>
              </w:rPr>
            </w:pPr>
          </w:p>
        </w:tc>
        <w:tc>
          <w:tcPr>
            <w:tcW w:w="1538" w:type="dxa"/>
            <w:gridSpan w:val="2"/>
            <w:vMerge/>
          </w:tcPr>
          <w:p w14:paraId="0EE5A430" w14:textId="77777777" w:rsidR="0046693A" w:rsidRPr="00D6660E" w:rsidRDefault="0046693A" w:rsidP="0046693A">
            <w:pPr>
              <w:rPr>
                <w:rFonts w:cs="Arial"/>
                <w:sz w:val="24"/>
                <w:szCs w:val="24"/>
              </w:rPr>
            </w:pPr>
          </w:p>
        </w:tc>
        <w:tc>
          <w:tcPr>
            <w:tcW w:w="2390" w:type="dxa"/>
            <w:vMerge w:val="restart"/>
          </w:tcPr>
          <w:p w14:paraId="1AD87924" w14:textId="77777777" w:rsidR="0046693A" w:rsidRPr="00D6660E" w:rsidRDefault="0046693A" w:rsidP="009A27BD">
            <w:pPr>
              <w:ind w:firstLine="0"/>
              <w:rPr>
                <w:rFonts w:cs="Arial"/>
                <w:sz w:val="24"/>
                <w:szCs w:val="24"/>
              </w:rPr>
            </w:pPr>
            <w:r w:rsidRPr="00D6660E">
              <w:rPr>
                <w:rFonts w:cs="Arial"/>
                <w:sz w:val="24"/>
                <w:szCs w:val="24"/>
              </w:rPr>
              <w:t>Расчетная скорость движения, км/ч</w:t>
            </w:r>
          </w:p>
        </w:tc>
        <w:tc>
          <w:tcPr>
            <w:tcW w:w="863" w:type="dxa"/>
          </w:tcPr>
          <w:p w14:paraId="7DAC1A4A" w14:textId="77777777" w:rsidR="0046693A" w:rsidRPr="00D6660E" w:rsidRDefault="0046693A" w:rsidP="00B43BA0">
            <w:pPr>
              <w:ind w:firstLine="0"/>
              <w:jc w:val="center"/>
              <w:rPr>
                <w:rFonts w:cs="Arial"/>
                <w:sz w:val="24"/>
                <w:szCs w:val="24"/>
              </w:rPr>
            </w:pPr>
            <w:r w:rsidRPr="00D6660E">
              <w:rPr>
                <w:rFonts w:cs="Arial"/>
                <w:sz w:val="24"/>
                <w:szCs w:val="24"/>
              </w:rPr>
              <w:t>50</w:t>
            </w:r>
          </w:p>
        </w:tc>
        <w:tc>
          <w:tcPr>
            <w:tcW w:w="863" w:type="dxa"/>
            <w:gridSpan w:val="6"/>
          </w:tcPr>
          <w:p w14:paraId="4E797C46" w14:textId="77777777" w:rsidR="0046693A" w:rsidRPr="00D6660E" w:rsidRDefault="0046693A" w:rsidP="00B43BA0">
            <w:pPr>
              <w:ind w:firstLine="0"/>
              <w:jc w:val="center"/>
              <w:rPr>
                <w:rFonts w:cs="Arial"/>
                <w:sz w:val="24"/>
                <w:szCs w:val="24"/>
              </w:rPr>
            </w:pPr>
            <w:r w:rsidRPr="00D6660E">
              <w:rPr>
                <w:rFonts w:cs="Arial"/>
                <w:sz w:val="24"/>
                <w:szCs w:val="24"/>
              </w:rPr>
              <w:t>50</w:t>
            </w:r>
          </w:p>
        </w:tc>
        <w:tc>
          <w:tcPr>
            <w:tcW w:w="852" w:type="dxa"/>
            <w:gridSpan w:val="4"/>
            <w:vMerge w:val="restart"/>
          </w:tcPr>
          <w:p w14:paraId="25A158C8" w14:textId="77777777" w:rsidR="0046693A" w:rsidRPr="00D6660E" w:rsidRDefault="0046693A" w:rsidP="00B43BA0">
            <w:pPr>
              <w:ind w:firstLine="0"/>
              <w:jc w:val="center"/>
              <w:rPr>
                <w:rFonts w:cs="Arial"/>
                <w:sz w:val="24"/>
                <w:szCs w:val="24"/>
              </w:rPr>
            </w:pPr>
            <w:r w:rsidRPr="00D6660E">
              <w:rPr>
                <w:rFonts w:cs="Arial"/>
                <w:sz w:val="24"/>
                <w:szCs w:val="24"/>
              </w:rPr>
              <w:t>50</w:t>
            </w:r>
          </w:p>
        </w:tc>
        <w:tc>
          <w:tcPr>
            <w:tcW w:w="863" w:type="dxa"/>
            <w:gridSpan w:val="3"/>
            <w:vMerge w:val="restart"/>
          </w:tcPr>
          <w:p w14:paraId="39D7B1D8" w14:textId="77777777" w:rsidR="0046693A" w:rsidRPr="00D6660E" w:rsidRDefault="0046693A" w:rsidP="00B43BA0">
            <w:pPr>
              <w:ind w:firstLine="0"/>
              <w:jc w:val="center"/>
              <w:rPr>
                <w:rFonts w:cs="Arial"/>
                <w:sz w:val="24"/>
                <w:szCs w:val="24"/>
              </w:rPr>
            </w:pPr>
            <w:r w:rsidRPr="00D6660E">
              <w:rPr>
                <w:rFonts w:cs="Arial"/>
                <w:sz w:val="24"/>
                <w:szCs w:val="24"/>
              </w:rPr>
              <w:t>40</w:t>
            </w:r>
          </w:p>
        </w:tc>
        <w:tc>
          <w:tcPr>
            <w:tcW w:w="860" w:type="dxa"/>
            <w:gridSpan w:val="5"/>
            <w:vMerge w:val="restart"/>
          </w:tcPr>
          <w:p w14:paraId="22CE865C" w14:textId="77777777" w:rsidR="0046693A" w:rsidRPr="00D6660E" w:rsidRDefault="0046693A" w:rsidP="00B43BA0">
            <w:pPr>
              <w:ind w:firstLine="0"/>
              <w:jc w:val="center"/>
              <w:rPr>
                <w:rFonts w:cs="Arial"/>
                <w:sz w:val="24"/>
                <w:szCs w:val="24"/>
              </w:rPr>
            </w:pPr>
            <w:r w:rsidRPr="00D6660E">
              <w:rPr>
                <w:rFonts w:cs="Arial"/>
                <w:sz w:val="24"/>
                <w:szCs w:val="24"/>
              </w:rPr>
              <w:t>30</w:t>
            </w:r>
          </w:p>
        </w:tc>
        <w:tc>
          <w:tcPr>
            <w:tcW w:w="861" w:type="dxa"/>
            <w:vMerge w:val="restart"/>
          </w:tcPr>
          <w:p w14:paraId="6805378F" w14:textId="77777777" w:rsidR="0046693A" w:rsidRPr="00D6660E" w:rsidRDefault="0046693A" w:rsidP="00B43BA0">
            <w:pPr>
              <w:ind w:firstLine="0"/>
              <w:jc w:val="center"/>
              <w:rPr>
                <w:rFonts w:cs="Arial"/>
                <w:sz w:val="24"/>
                <w:szCs w:val="24"/>
              </w:rPr>
            </w:pPr>
            <w:r w:rsidRPr="00D6660E">
              <w:rPr>
                <w:rFonts w:cs="Arial"/>
                <w:sz w:val="24"/>
                <w:szCs w:val="24"/>
              </w:rPr>
              <w:t>–</w:t>
            </w:r>
          </w:p>
        </w:tc>
      </w:tr>
      <w:tr w:rsidR="0046693A" w:rsidRPr="00D6660E" w14:paraId="5DEBA75C" w14:textId="77777777" w:rsidTr="0046693A">
        <w:trPr>
          <w:trHeight w:val="155"/>
        </w:trPr>
        <w:tc>
          <w:tcPr>
            <w:tcW w:w="516" w:type="dxa"/>
            <w:vMerge/>
          </w:tcPr>
          <w:p w14:paraId="1EA4F0FC" w14:textId="77777777" w:rsidR="0046693A" w:rsidRPr="00D6660E" w:rsidRDefault="0046693A" w:rsidP="0046693A">
            <w:pPr>
              <w:jc w:val="center"/>
              <w:rPr>
                <w:rFonts w:cs="Arial"/>
                <w:sz w:val="24"/>
                <w:szCs w:val="24"/>
              </w:rPr>
            </w:pPr>
          </w:p>
        </w:tc>
        <w:tc>
          <w:tcPr>
            <w:tcW w:w="1538" w:type="dxa"/>
            <w:gridSpan w:val="2"/>
            <w:vMerge/>
          </w:tcPr>
          <w:p w14:paraId="38BDB45C" w14:textId="77777777" w:rsidR="0046693A" w:rsidRPr="00D6660E" w:rsidRDefault="0046693A" w:rsidP="0046693A">
            <w:pPr>
              <w:rPr>
                <w:rFonts w:cs="Arial"/>
                <w:sz w:val="24"/>
                <w:szCs w:val="24"/>
              </w:rPr>
            </w:pPr>
          </w:p>
        </w:tc>
        <w:tc>
          <w:tcPr>
            <w:tcW w:w="2390" w:type="dxa"/>
            <w:vMerge/>
          </w:tcPr>
          <w:p w14:paraId="60BD0BD4" w14:textId="77777777" w:rsidR="0046693A" w:rsidRPr="00D6660E" w:rsidRDefault="0046693A" w:rsidP="0046693A">
            <w:pPr>
              <w:rPr>
                <w:rFonts w:cs="Arial"/>
                <w:sz w:val="24"/>
                <w:szCs w:val="24"/>
              </w:rPr>
            </w:pPr>
          </w:p>
        </w:tc>
        <w:tc>
          <w:tcPr>
            <w:tcW w:w="863" w:type="dxa"/>
          </w:tcPr>
          <w:p w14:paraId="4F7BBF1F" w14:textId="77777777" w:rsidR="0046693A" w:rsidRPr="00D6660E" w:rsidRDefault="0046693A" w:rsidP="00B43BA0">
            <w:pPr>
              <w:ind w:firstLine="0"/>
              <w:jc w:val="center"/>
              <w:rPr>
                <w:rFonts w:cs="Arial"/>
                <w:sz w:val="24"/>
                <w:szCs w:val="24"/>
              </w:rPr>
            </w:pPr>
            <w:r w:rsidRPr="00D6660E">
              <w:rPr>
                <w:rFonts w:cs="Arial"/>
                <w:sz w:val="24"/>
                <w:szCs w:val="24"/>
              </w:rPr>
              <w:t>40</w:t>
            </w:r>
          </w:p>
        </w:tc>
        <w:tc>
          <w:tcPr>
            <w:tcW w:w="863" w:type="dxa"/>
            <w:gridSpan w:val="6"/>
          </w:tcPr>
          <w:p w14:paraId="595FF2CF" w14:textId="77777777" w:rsidR="0046693A" w:rsidRPr="00D6660E" w:rsidRDefault="0046693A" w:rsidP="00B43BA0">
            <w:pPr>
              <w:ind w:firstLine="0"/>
              <w:jc w:val="center"/>
              <w:rPr>
                <w:rFonts w:cs="Arial"/>
                <w:sz w:val="24"/>
                <w:szCs w:val="24"/>
              </w:rPr>
            </w:pPr>
            <w:r w:rsidRPr="00D6660E">
              <w:rPr>
                <w:rFonts w:cs="Arial"/>
                <w:sz w:val="24"/>
                <w:szCs w:val="24"/>
              </w:rPr>
              <w:t>40</w:t>
            </w:r>
          </w:p>
        </w:tc>
        <w:tc>
          <w:tcPr>
            <w:tcW w:w="852" w:type="dxa"/>
            <w:gridSpan w:val="4"/>
            <w:vMerge/>
          </w:tcPr>
          <w:p w14:paraId="50F2D447" w14:textId="77777777" w:rsidR="0046693A" w:rsidRPr="00D6660E" w:rsidRDefault="0046693A" w:rsidP="00B43BA0">
            <w:pPr>
              <w:jc w:val="center"/>
              <w:rPr>
                <w:rFonts w:cs="Arial"/>
                <w:sz w:val="24"/>
                <w:szCs w:val="24"/>
              </w:rPr>
            </w:pPr>
          </w:p>
        </w:tc>
        <w:tc>
          <w:tcPr>
            <w:tcW w:w="863" w:type="dxa"/>
            <w:gridSpan w:val="3"/>
            <w:vMerge/>
          </w:tcPr>
          <w:p w14:paraId="0EC682E9" w14:textId="77777777" w:rsidR="0046693A" w:rsidRPr="00D6660E" w:rsidRDefault="0046693A" w:rsidP="00B43BA0">
            <w:pPr>
              <w:jc w:val="center"/>
              <w:rPr>
                <w:rFonts w:cs="Arial"/>
                <w:sz w:val="24"/>
                <w:szCs w:val="24"/>
              </w:rPr>
            </w:pPr>
          </w:p>
        </w:tc>
        <w:tc>
          <w:tcPr>
            <w:tcW w:w="860" w:type="dxa"/>
            <w:gridSpan w:val="5"/>
            <w:vMerge/>
          </w:tcPr>
          <w:p w14:paraId="7098D352" w14:textId="77777777" w:rsidR="0046693A" w:rsidRPr="00D6660E" w:rsidRDefault="0046693A" w:rsidP="00B43BA0">
            <w:pPr>
              <w:jc w:val="center"/>
              <w:rPr>
                <w:rFonts w:cs="Arial"/>
                <w:sz w:val="24"/>
                <w:szCs w:val="24"/>
              </w:rPr>
            </w:pPr>
          </w:p>
        </w:tc>
        <w:tc>
          <w:tcPr>
            <w:tcW w:w="861" w:type="dxa"/>
            <w:vMerge/>
          </w:tcPr>
          <w:p w14:paraId="31EFF736" w14:textId="77777777" w:rsidR="0046693A" w:rsidRPr="00D6660E" w:rsidRDefault="0046693A" w:rsidP="00B43BA0">
            <w:pPr>
              <w:jc w:val="center"/>
              <w:rPr>
                <w:rFonts w:cs="Arial"/>
                <w:sz w:val="24"/>
                <w:szCs w:val="24"/>
              </w:rPr>
            </w:pPr>
          </w:p>
        </w:tc>
      </w:tr>
      <w:tr w:rsidR="0046693A" w:rsidRPr="00D6660E" w14:paraId="35D4718F" w14:textId="77777777" w:rsidTr="0046693A">
        <w:trPr>
          <w:trHeight w:val="155"/>
        </w:trPr>
        <w:tc>
          <w:tcPr>
            <w:tcW w:w="516" w:type="dxa"/>
            <w:vMerge/>
          </w:tcPr>
          <w:p w14:paraId="34805EF9" w14:textId="77777777" w:rsidR="0046693A" w:rsidRPr="00D6660E" w:rsidRDefault="0046693A" w:rsidP="0046693A">
            <w:pPr>
              <w:jc w:val="center"/>
              <w:rPr>
                <w:rFonts w:cs="Arial"/>
                <w:sz w:val="24"/>
                <w:szCs w:val="24"/>
              </w:rPr>
            </w:pPr>
          </w:p>
        </w:tc>
        <w:tc>
          <w:tcPr>
            <w:tcW w:w="1538" w:type="dxa"/>
            <w:gridSpan w:val="2"/>
            <w:vMerge/>
          </w:tcPr>
          <w:p w14:paraId="3BC8352C" w14:textId="77777777" w:rsidR="0046693A" w:rsidRPr="00D6660E" w:rsidRDefault="0046693A" w:rsidP="0046693A">
            <w:pPr>
              <w:rPr>
                <w:rFonts w:cs="Arial"/>
                <w:sz w:val="24"/>
                <w:szCs w:val="24"/>
              </w:rPr>
            </w:pPr>
          </w:p>
        </w:tc>
        <w:tc>
          <w:tcPr>
            <w:tcW w:w="2390" w:type="dxa"/>
            <w:vMerge/>
          </w:tcPr>
          <w:p w14:paraId="0AACB41A" w14:textId="77777777" w:rsidR="0046693A" w:rsidRPr="00D6660E" w:rsidRDefault="0046693A" w:rsidP="0046693A">
            <w:pPr>
              <w:rPr>
                <w:rFonts w:cs="Arial"/>
                <w:sz w:val="24"/>
                <w:szCs w:val="24"/>
              </w:rPr>
            </w:pPr>
          </w:p>
        </w:tc>
        <w:tc>
          <w:tcPr>
            <w:tcW w:w="863" w:type="dxa"/>
          </w:tcPr>
          <w:p w14:paraId="1E85F821" w14:textId="77777777" w:rsidR="0046693A" w:rsidRPr="00D6660E" w:rsidRDefault="0046693A" w:rsidP="00B43BA0">
            <w:pPr>
              <w:ind w:firstLine="0"/>
              <w:jc w:val="center"/>
              <w:rPr>
                <w:rFonts w:cs="Arial"/>
                <w:sz w:val="24"/>
                <w:szCs w:val="24"/>
              </w:rPr>
            </w:pPr>
            <w:r w:rsidRPr="00D6660E">
              <w:rPr>
                <w:rFonts w:cs="Arial"/>
                <w:sz w:val="24"/>
                <w:szCs w:val="24"/>
              </w:rPr>
              <w:t>30</w:t>
            </w:r>
          </w:p>
        </w:tc>
        <w:tc>
          <w:tcPr>
            <w:tcW w:w="863" w:type="dxa"/>
            <w:gridSpan w:val="6"/>
          </w:tcPr>
          <w:p w14:paraId="148CC3B0" w14:textId="77777777" w:rsidR="0046693A" w:rsidRPr="00D6660E" w:rsidRDefault="0046693A" w:rsidP="00B43BA0">
            <w:pPr>
              <w:ind w:firstLine="0"/>
              <w:jc w:val="center"/>
              <w:rPr>
                <w:rFonts w:cs="Arial"/>
                <w:sz w:val="24"/>
                <w:szCs w:val="24"/>
              </w:rPr>
            </w:pPr>
            <w:r w:rsidRPr="00D6660E">
              <w:rPr>
                <w:rFonts w:cs="Arial"/>
                <w:sz w:val="24"/>
                <w:szCs w:val="24"/>
              </w:rPr>
              <w:t>30</w:t>
            </w:r>
          </w:p>
        </w:tc>
        <w:tc>
          <w:tcPr>
            <w:tcW w:w="852" w:type="dxa"/>
            <w:gridSpan w:val="4"/>
            <w:vMerge/>
          </w:tcPr>
          <w:p w14:paraId="773BE52A" w14:textId="77777777" w:rsidR="0046693A" w:rsidRPr="00D6660E" w:rsidRDefault="0046693A" w:rsidP="00B43BA0">
            <w:pPr>
              <w:jc w:val="center"/>
              <w:rPr>
                <w:rFonts w:cs="Arial"/>
                <w:sz w:val="24"/>
                <w:szCs w:val="24"/>
              </w:rPr>
            </w:pPr>
          </w:p>
        </w:tc>
        <w:tc>
          <w:tcPr>
            <w:tcW w:w="863" w:type="dxa"/>
            <w:gridSpan w:val="3"/>
            <w:vMerge/>
          </w:tcPr>
          <w:p w14:paraId="4FD37F3B" w14:textId="77777777" w:rsidR="0046693A" w:rsidRPr="00D6660E" w:rsidRDefault="0046693A" w:rsidP="00B43BA0">
            <w:pPr>
              <w:jc w:val="center"/>
              <w:rPr>
                <w:rFonts w:cs="Arial"/>
                <w:sz w:val="24"/>
                <w:szCs w:val="24"/>
              </w:rPr>
            </w:pPr>
          </w:p>
        </w:tc>
        <w:tc>
          <w:tcPr>
            <w:tcW w:w="860" w:type="dxa"/>
            <w:gridSpan w:val="5"/>
            <w:vMerge/>
          </w:tcPr>
          <w:p w14:paraId="7FC4E7C0" w14:textId="77777777" w:rsidR="0046693A" w:rsidRPr="00D6660E" w:rsidRDefault="0046693A" w:rsidP="00B43BA0">
            <w:pPr>
              <w:jc w:val="center"/>
              <w:rPr>
                <w:rFonts w:cs="Arial"/>
                <w:sz w:val="24"/>
                <w:szCs w:val="24"/>
              </w:rPr>
            </w:pPr>
          </w:p>
        </w:tc>
        <w:tc>
          <w:tcPr>
            <w:tcW w:w="861" w:type="dxa"/>
            <w:vMerge/>
          </w:tcPr>
          <w:p w14:paraId="3FFBB17A" w14:textId="77777777" w:rsidR="0046693A" w:rsidRPr="00D6660E" w:rsidRDefault="0046693A" w:rsidP="00B43BA0">
            <w:pPr>
              <w:jc w:val="center"/>
              <w:rPr>
                <w:rFonts w:cs="Arial"/>
                <w:sz w:val="24"/>
                <w:szCs w:val="24"/>
              </w:rPr>
            </w:pPr>
          </w:p>
        </w:tc>
      </w:tr>
      <w:tr w:rsidR="0046693A" w:rsidRPr="00D6660E" w14:paraId="4C0BEDD9" w14:textId="77777777" w:rsidTr="0046693A">
        <w:tc>
          <w:tcPr>
            <w:tcW w:w="516" w:type="dxa"/>
            <w:vMerge/>
          </w:tcPr>
          <w:p w14:paraId="3215456E" w14:textId="77777777" w:rsidR="0046693A" w:rsidRPr="00D6660E" w:rsidRDefault="0046693A" w:rsidP="0046693A">
            <w:pPr>
              <w:jc w:val="center"/>
              <w:rPr>
                <w:rFonts w:cs="Arial"/>
                <w:sz w:val="24"/>
                <w:szCs w:val="24"/>
              </w:rPr>
            </w:pPr>
          </w:p>
        </w:tc>
        <w:tc>
          <w:tcPr>
            <w:tcW w:w="1538" w:type="dxa"/>
            <w:gridSpan w:val="2"/>
            <w:vMerge/>
          </w:tcPr>
          <w:p w14:paraId="75155590" w14:textId="77777777" w:rsidR="0046693A" w:rsidRPr="00D6660E" w:rsidRDefault="0046693A" w:rsidP="0046693A">
            <w:pPr>
              <w:rPr>
                <w:rFonts w:cs="Arial"/>
                <w:sz w:val="24"/>
                <w:szCs w:val="24"/>
              </w:rPr>
            </w:pPr>
          </w:p>
        </w:tc>
        <w:tc>
          <w:tcPr>
            <w:tcW w:w="2390" w:type="dxa"/>
          </w:tcPr>
          <w:p w14:paraId="4E8075E4" w14:textId="77777777" w:rsidR="0046693A" w:rsidRPr="00D6660E" w:rsidRDefault="0046693A" w:rsidP="009A27BD">
            <w:pPr>
              <w:ind w:firstLine="0"/>
              <w:rPr>
                <w:rFonts w:cs="Arial"/>
                <w:sz w:val="24"/>
                <w:szCs w:val="24"/>
              </w:rPr>
            </w:pPr>
            <w:r w:rsidRPr="00D6660E">
              <w:rPr>
                <w:rFonts w:cs="Arial"/>
                <w:sz w:val="24"/>
                <w:szCs w:val="24"/>
              </w:rPr>
              <w:t>Ширина полосы движения, м</w:t>
            </w:r>
          </w:p>
        </w:tc>
        <w:tc>
          <w:tcPr>
            <w:tcW w:w="863" w:type="dxa"/>
          </w:tcPr>
          <w:p w14:paraId="313779FB" w14:textId="77777777" w:rsidR="0046693A" w:rsidRPr="00D6660E" w:rsidRDefault="0046693A" w:rsidP="00B43BA0">
            <w:pPr>
              <w:ind w:firstLine="0"/>
              <w:jc w:val="center"/>
              <w:rPr>
                <w:rFonts w:cs="Arial"/>
                <w:sz w:val="24"/>
                <w:szCs w:val="24"/>
              </w:rPr>
            </w:pPr>
            <w:r w:rsidRPr="00D6660E">
              <w:rPr>
                <w:rFonts w:cs="Arial"/>
                <w:sz w:val="24"/>
                <w:szCs w:val="24"/>
              </w:rPr>
              <w:t>3,0-3,5</w:t>
            </w:r>
          </w:p>
        </w:tc>
        <w:tc>
          <w:tcPr>
            <w:tcW w:w="863" w:type="dxa"/>
            <w:gridSpan w:val="6"/>
          </w:tcPr>
          <w:p w14:paraId="384F56F8" w14:textId="77777777" w:rsidR="0046693A" w:rsidRPr="00D6660E" w:rsidRDefault="0046693A" w:rsidP="00B43BA0">
            <w:pPr>
              <w:ind w:firstLine="0"/>
              <w:jc w:val="center"/>
              <w:rPr>
                <w:rFonts w:cs="Arial"/>
                <w:sz w:val="24"/>
                <w:szCs w:val="24"/>
              </w:rPr>
            </w:pPr>
            <w:r w:rsidRPr="00D6660E">
              <w:rPr>
                <w:rFonts w:cs="Arial"/>
                <w:sz w:val="24"/>
                <w:szCs w:val="24"/>
              </w:rPr>
              <w:t>3,0-3,5</w:t>
            </w:r>
          </w:p>
        </w:tc>
        <w:tc>
          <w:tcPr>
            <w:tcW w:w="852" w:type="dxa"/>
            <w:gridSpan w:val="4"/>
          </w:tcPr>
          <w:p w14:paraId="56C83831" w14:textId="77777777" w:rsidR="0046693A" w:rsidRPr="00D6660E" w:rsidRDefault="0046693A" w:rsidP="00B43BA0">
            <w:pPr>
              <w:ind w:firstLine="0"/>
              <w:jc w:val="center"/>
              <w:rPr>
                <w:rFonts w:cs="Arial"/>
                <w:sz w:val="24"/>
                <w:szCs w:val="24"/>
              </w:rPr>
            </w:pPr>
            <w:r w:rsidRPr="00D6660E">
              <w:rPr>
                <w:rFonts w:cs="Arial"/>
                <w:sz w:val="24"/>
                <w:szCs w:val="24"/>
              </w:rPr>
              <w:t>3,5</w:t>
            </w:r>
          </w:p>
        </w:tc>
        <w:tc>
          <w:tcPr>
            <w:tcW w:w="863" w:type="dxa"/>
            <w:gridSpan w:val="3"/>
          </w:tcPr>
          <w:p w14:paraId="5A20904F" w14:textId="77777777" w:rsidR="0046693A" w:rsidRPr="00D6660E" w:rsidRDefault="0046693A" w:rsidP="00B43BA0">
            <w:pPr>
              <w:ind w:firstLine="0"/>
              <w:jc w:val="center"/>
              <w:rPr>
                <w:rFonts w:cs="Arial"/>
                <w:sz w:val="24"/>
                <w:szCs w:val="24"/>
              </w:rPr>
            </w:pPr>
            <w:r w:rsidRPr="00D6660E">
              <w:rPr>
                <w:rFonts w:cs="Arial"/>
                <w:sz w:val="24"/>
                <w:szCs w:val="24"/>
              </w:rPr>
              <w:t>3,0</w:t>
            </w:r>
          </w:p>
        </w:tc>
        <w:tc>
          <w:tcPr>
            <w:tcW w:w="860" w:type="dxa"/>
            <w:gridSpan w:val="5"/>
          </w:tcPr>
          <w:p w14:paraId="2E4CFEBE" w14:textId="77777777" w:rsidR="0046693A" w:rsidRPr="00D6660E" w:rsidRDefault="0046693A" w:rsidP="00B43BA0">
            <w:pPr>
              <w:ind w:firstLine="0"/>
              <w:jc w:val="center"/>
              <w:rPr>
                <w:rFonts w:cs="Arial"/>
                <w:sz w:val="24"/>
                <w:szCs w:val="24"/>
              </w:rPr>
            </w:pPr>
            <w:r w:rsidRPr="00D6660E">
              <w:rPr>
                <w:rFonts w:cs="Arial"/>
                <w:sz w:val="24"/>
                <w:szCs w:val="24"/>
              </w:rPr>
              <w:t>3,5</w:t>
            </w:r>
          </w:p>
        </w:tc>
        <w:tc>
          <w:tcPr>
            <w:tcW w:w="861" w:type="dxa"/>
          </w:tcPr>
          <w:p w14:paraId="5AD582E8" w14:textId="77777777" w:rsidR="0046693A" w:rsidRPr="00D6660E" w:rsidRDefault="0046693A" w:rsidP="00B43BA0">
            <w:pPr>
              <w:ind w:firstLine="0"/>
              <w:jc w:val="center"/>
              <w:rPr>
                <w:rFonts w:cs="Arial"/>
                <w:sz w:val="24"/>
                <w:szCs w:val="24"/>
              </w:rPr>
            </w:pPr>
            <w:r w:rsidRPr="00D6660E">
              <w:rPr>
                <w:rFonts w:cs="Arial"/>
                <w:sz w:val="24"/>
                <w:szCs w:val="24"/>
              </w:rPr>
              <w:t>По расчету</w:t>
            </w:r>
          </w:p>
        </w:tc>
      </w:tr>
      <w:tr w:rsidR="0046693A" w:rsidRPr="00D6660E" w14:paraId="205B897F" w14:textId="77777777" w:rsidTr="0046693A">
        <w:tc>
          <w:tcPr>
            <w:tcW w:w="516" w:type="dxa"/>
            <w:vMerge/>
          </w:tcPr>
          <w:p w14:paraId="00B0896F" w14:textId="77777777" w:rsidR="0046693A" w:rsidRPr="00D6660E" w:rsidRDefault="0046693A" w:rsidP="0046693A">
            <w:pPr>
              <w:jc w:val="center"/>
              <w:rPr>
                <w:rFonts w:cs="Arial"/>
                <w:sz w:val="24"/>
                <w:szCs w:val="24"/>
              </w:rPr>
            </w:pPr>
          </w:p>
        </w:tc>
        <w:tc>
          <w:tcPr>
            <w:tcW w:w="1538" w:type="dxa"/>
            <w:gridSpan w:val="2"/>
            <w:vMerge/>
          </w:tcPr>
          <w:p w14:paraId="0F951482" w14:textId="77777777" w:rsidR="0046693A" w:rsidRPr="00D6660E" w:rsidRDefault="0046693A" w:rsidP="0046693A">
            <w:pPr>
              <w:rPr>
                <w:rFonts w:cs="Arial"/>
                <w:sz w:val="24"/>
                <w:szCs w:val="24"/>
              </w:rPr>
            </w:pPr>
          </w:p>
        </w:tc>
        <w:tc>
          <w:tcPr>
            <w:tcW w:w="2390" w:type="dxa"/>
          </w:tcPr>
          <w:p w14:paraId="65408702" w14:textId="77777777" w:rsidR="0046693A" w:rsidRPr="00D6660E" w:rsidRDefault="0046693A" w:rsidP="009A27BD">
            <w:pPr>
              <w:ind w:firstLine="0"/>
              <w:rPr>
                <w:rFonts w:cs="Arial"/>
                <w:sz w:val="24"/>
                <w:szCs w:val="24"/>
              </w:rPr>
            </w:pPr>
            <w:r w:rsidRPr="00D6660E">
              <w:rPr>
                <w:rFonts w:cs="Arial"/>
                <w:sz w:val="24"/>
                <w:szCs w:val="24"/>
              </w:rPr>
              <w:t>Число полос движения</w:t>
            </w:r>
          </w:p>
        </w:tc>
        <w:tc>
          <w:tcPr>
            <w:tcW w:w="863" w:type="dxa"/>
          </w:tcPr>
          <w:p w14:paraId="77883D83" w14:textId="77777777" w:rsidR="0046693A" w:rsidRPr="00D6660E" w:rsidRDefault="0046693A" w:rsidP="00B43BA0">
            <w:pPr>
              <w:ind w:firstLine="0"/>
              <w:jc w:val="center"/>
              <w:rPr>
                <w:rFonts w:cs="Arial"/>
                <w:sz w:val="24"/>
                <w:szCs w:val="24"/>
              </w:rPr>
            </w:pPr>
            <w:r w:rsidRPr="00D6660E">
              <w:rPr>
                <w:rFonts w:cs="Arial"/>
                <w:sz w:val="24"/>
                <w:szCs w:val="24"/>
              </w:rPr>
              <w:t>2-4</w:t>
            </w:r>
          </w:p>
        </w:tc>
        <w:tc>
          <w:tcPr>
            <w:tcW w:w="863" w:type="dxa"/>
            <w:gridSpan w:val="6"/>
          </w:tcPr>
          <w:p w14:paraId="40ACD4C2" w14:textId="77777777" w:rsidR="0046693A" w:rsidRPr="00D6660E" w:rsidRDefault="0046693A" w:rsidP="00B43BA0">
            <w:pPr>
              <w:ind w:firstLine="0"/>
              <w:jc w:val="center"/>
              <w:rPr>
                <w:rFonts w:cs="Arial"/>
                <w:sz w:val="24"/>
                <w:szCs w:val="24"/>
              </w:rPr>
            </w:pPr>
            <w:r w:rsidRPr="00D6660E">
              <w:rPr>
                <w:rFonts w:cs="Arial"/>
                <w:sz w:val="24"/>
                <w:szCs w:val="24"/>
              </w:rPr>
              <w:t>2-4</w:t>
            </w:r>
          </w:p>
        </w:tc>
        <w:tc>
          <w:tcPr>
            <w:tcW w:w="852" w:type="dxa"/>
            <w:gridSpan w:val="4"/>
          </w:tcPr>
          <w:p w14:paraId="416AEE38" w14:textId="77777777" w:rsidR="0046693A" w:rsidRPr="00D6660E" w:rsidRDefault="0046693A" w:rsidP="00B43BA0">
            <w:pPr>
              <w:ind w:firstLine="0"/>
              <w:jc w:val="center"/>
              <w:rPr>
                <w:rFonts w:cs="Arial"/>
                <w:sz w:val="24"/>
                <w:szCs w:val="24"/>
              </w:rPr>
            </w:pPr>
            <w:r w:rsidRPr="00D6660E">
              <w:rPr>
                <w:rFonts w:cs="Arial"/>
                <w:sz w:val="24"/>
                <w:szCs w:val="24"/>
              </w:rPr>
              <w:t>2-4</w:t>
            </w:r>
          </w:p>
        </w:tc>
        <w:tc>
          <w:tcPr>
            <w:tcW w:w="863" w:type="dxa"/>
            <w:gridSpan w:val="3"/>
          </w:tcPr>
          <w:p w14:paraId="3E41A8B8" w14:textId="77777777" w:rsidR="0046693A" w:rsidRPr="00D6660E" w:rsidRDefault="0046693A" w:rsidP="00B43BA0">
            <w:pPr>
              <w:ind w:firstLine="0"/>
              <w:jc w:val="center"/>
              <w:rPr>
                <w:rFonts w:cs="Arial"/>
                <w:sz w:val="24"/>
                <w:szCs w:val="24"/>
              </w:rPr>
            </w:pPr>
            <w:r w:rsidRPr="00D6660E">
              <w:rPr>
                <w:rFonts w:cs="Arial"/>
                <w:sz w:val="24"/>
                <w:szCs w:val="24"/>
              </w:rPr>
              <w:t>2</w:t>
            </w:r>
          </w:p>
        </w:tc>
        <w:tc>
          <w:tcPr>
            <w:tcW w:w="860" w:type="dxa"/>
            <w:gridSpan w:val="5"/>
          </w:tcPr>
          <w:p w14:paraId="77F27488" w14:textId="77777777" w:rsidR="0046693A" w:rsidRPr="00D6660E" w:rsidRDefault="0046693A" w:rsidP="00B43BA0">
            <w:pPr>
              <w:ind w:firstLine="0"/>
              <w:jc w:val="center"/>
              <w:rPr>
                <w:rFonts w:cs="Arial"/>
                <w:sz w:val="24"/>
                <w:szCs w:val="24"/>
              </w:rPr>
            </w:pPr>
            <w:r w:rsidRPr="00D6660E">
              <w:rPr>
                <w:rFonts w:cs="Arial"/>
                <w:sz w:val="24"/>
                <w:szCs w:val="24"/>
              </w:rPr>
              <w:t>1</w:t>
            </w:r>
          </w:p>
        </w:tc>
        <w:tc>
          <w:tcPr>
            <w:tcW w:w="861" w:type="dxa"/>
          </w:tcPr>
          <w:p w14:paraId="2B6D6F82" w14:textId="77777777" w:rsidR="0046693A" w:rsidRPr="00D6660E" w:rsidRDefault="0046693A" w:rsidP="00B43BA0">
            <w:pPr>
              <w:ind w:firstLine="0"/>
              <w:jc w:val="center"/>
              <w:rPr>
                <w:rFonts w:cs="Arial"/>
                <w:sz w:val="24"/>
                <w:szCs w:val="24"/>
              </w:rPr>
            </w:pPr>
            <w:r w:rsidRPr="00D6660E">
              <w:rPr>
                <w:rFonts w:cs="Arial"/>
                <w:sz w:val="24"/>
                <w:szCs w:val="24"/>
              </w:rPr>
              <w:t>По расчету</w:t>
            </w:r>
          </w:p>
        </w:tc>
      </w:tr>
      <w:tr w:rsidR="0046693A" w:rsidRPr="00D6660E" w14:paraId="6BB8E68A" w14:textId="77777777" w:rsidTr="0046693A">
        <w:tc>
          <w:tcPr>
            <w:tcW w:w="516" w:type="dxa"/>
            <w:vMerge/>
          </w:tcPr>
          <w:p w14:paraId="72B69A9C" w14:textId="77777777" w:rsidR="0046693A" w:rsidRPr="00D6660E" w:rsidRDefault="0046693A" w:rsidP="0046693A">
            <w:pPr>
              <w:jc w:val="center"/>
              <w:rPr>
                <w:rFonts w:cs="Arial"/>
                <w:sz w:val="24"/>
                <w:szCs w:val="24"/>
              </w:rPr>
            </w:pPr>
          </w:p>
        </w:tc>
        <w:tc>
          <w:tcPr>
            <w:tcW w:w="1538" w:type="dxa"/>
            <w:gridSpan w:val="2"/>
            <w:vMerge/>
          </w:tcPr>
          <w:p w14:paraId="62564BD4" w14:textId="77777777" w:rsidR="0046693A" w:rsidRPr="00D6660E" w:rsidRDefault="0046693A" w:rsidP="0046693A">
            <w:pPr>
              <w:rPr>
                <w:rFonts w:cs="Arial"/>
                <w:sz w:val="24"/>
                <w:szCs w:val="24"/>
              </w:rPr>
            </w:pPr>
          </w:p>
        </w:tc>
        <w:tc>
          <w:tcPr>
            <w:tcW w:w="2390" w:type="dxa"/>
          </w:tcPr>
          <w:p w14:paraId="23A7F948" w14:textId="77777777" w:rsidR="0046693A" w:rsidRPr="00D6660E" w:rsidRDefault="0046693A" w:rsidP="009A27BD">
            <w:pPr>
              <w:ind w:firstLine="0"/>
              <w:rPr>
                <w:rFonts w:cs="Arial"/>
                <w:sz w:val="24"/>
                <w:szCs w:val="24"/>
              </w:rPr>
            </w:pPr>
            <w:r w:rsidRPr="00D6660E">
              <w:rPr>
                <w:rFonts w:cs="Arial"/>
                <w:sz w:val="24"/>
                <w:szCs w:val="24"/>
              </w:rPr>
              <w:t>Ширина в красных линиях, м</w:t>
            </w:r>
          </w:p>
        </w:tc>
        <w:tc>
          <w:tcPr>
            <w:tcW w:w="863" w:type="dxa"/>
          </w:tcPr>
          <w:p w14:paraId="7E12FCE5" w14:textId="77777777" w:rsidR="0046693A" w:rsidRPr="00D6660E" w:rsidRDefault="0046693A" w:rsidP="00B43BA0">
            <w:pPr>
              <w:ind w:firstLine="0"/>
              <w:jc w:val="center"/>
              <w:rPr>
                <w:rFonts w:cs="Arial"/>
                <w:sz w:val="24"/>
                <w:szCs w:val="24"/>
              </w:rPr>
            </w:pPr>
            <w:r w:rsidRPr="00D6660E">
              <w:rPr>
                <w:rFonts w:cs="Arial"/>
                <w:sz w:val="24"/>
                <w:szCs w:val="24"/>
              </w:rPr>
              <w:t>15-30</w:t>
            </w:r>
          </w:p>
        </w:tc>
        <w:tc>
          <w:tcPr>
            <w:tcW w:w="863" w:type="dxa"/>
            <w:gridSpan w:val="6"/>
          </w:tcPr>
          <w:p w14:paraId="397CD0CE" w14:textId="77777777" w:rsidR="0046693A" w:rsidRPr="00D6660E" w:rsidRDefault="0046693A" w:rsidP="00B43BA0">
            <w:pPr>
              <w:ind w:firstLine="0"/>
              <w:jc w:val="center"/>
              <w:rPr>
                <w:rFonts w:cs="Arial"/>
                <w:sz w:val="24"/>
                <w:szCs w:val="24"/>
              </w:rPr>
            </w:pPr>
            <w:r w:rsidRPr="00D6660E">
              <w:rPr>
                <w:rFonts w:cs="Arial"/>
                <w:sz w:val="24"/>
                <w:szCs w:val="24"/>
              </w:rPr>
              <w:t>15-30</w:t>
            </w:r>
          </w:p>
        </w:tc>
        <w:tc>
          <w:tcPr>
            <w:tcW w:w="852" w:type="dxa"/>
            <w:gridSpan w:val="4"/>
          </w:tcPr>
          <w:p w14:paraId="0463532B" w14:textId="77777777" w:rsidR="0046693A" w:rsidRPr="00D6660E" w:rsidRDefault="0046693A" w:rsidP="00B43BA0">
            <w:pPr>
              <w:ind w:firstLine="0"/>
              <w:jc w:val="center"/>
              <w:rPr>
                <w:rFonts w:cs="Arial"/>
                <w:sz w:val="24"/>
                <w:szCs w:val="24"/>
              </w:rPr>
            </w:pPr>
            <w:r w:rsidRPr="00D6660E">
              <w:rPr>
                <w:rFonts w:cs="Arial"/>
                <w:sz w:val="24"/>
                <w:szCs w:val="24"/>
              </w:rPr>
              <w:t>15-30</w:t>
            </w:r>
          </w:p>
        </w:tc>
        <w:tc>
          <w:tcPr>
            <w:tcW w:w="863" w:type="dxa"/>
            <w:gridSpan w:val="3"/>
          </w:tcPr>
          <w:p w14:paraId="717A5469" w14:textId="77777777" w:rsidR="0046693A" w:rsidRPr="00D6660E" w:rsidRDefault="0046693A" w:rsidP="00B43BA0">
            <w:pPr>
              <w:ind w:firstLine="0"/>
              <w:jc w:val="center"/>
              <w:rPr>
                <w:rFonts w:cs="Arial"/>
                <w:sz w:val="24"/>
                <w:szCs w:val="24"/>
              </w:rPr>
            </w:pPr>
            <w:r w:rsidRPr="00D6660E">
              <w:rPr>
                <w:rFonts w:cs="Arial"/>
                <w:sz w:val="24"/>
                <w:szCs w:val="24"/>
              </w:rPr>
              <w:t>–</w:t>
            </w:r>
          </w:p>
        </w:tc>
        <w:tc>
          <w:tcPr>
            <w:tcW w:w="860" w:type="dxa"/>
            <w:gridSpan w:val="5"/>
          </w:tcPr>
          <w:p w14:paraId="7D053E65" w14:textId="77777777" w:rsidR="0046693A" w:rsidRPr="00D6660E" w:rsidRDefault="0046693A" w:rsidP="00B43BA0">
            <w:pPr>
              <w:ind w:firstLine="0"/>
              <w:jc w:val="center"/>
              <w:rPr>
                <w:rFonts w:cs="Arial"/>
                <w:sz w:val="24"/>
                <w:szCs w:val="24"/>
              </w:rPr>
            </w:pPr>
            <w:r w:rsidRPr="00D6660E">
              <w:rPr>
                <w:rFonts w:cs="Arial"/>
                <w:sz w:val="24"/>
                <w:szCs w:val="24"/>
              </w:rPr>
              <w:t>–</w:t>
            </w:r>
          </w:p>
        </w:tc>
        <w:tc>
          <w:tcPr>
            <w:tcW w:w="861" w:type="dxa"/>
          </w:tcPr>
          <w:p w14:paraId="4D37AB71" w14:textId="77777777" w:rsidR="0046693A" w:rsidRPr="00D6660E" w:rsidRDefault="0046693A" w:rsidP="00B43BA0">
            <w:pPr>
              <w:ind w:firstLine="0"/>
              <w:jc w:val="center"/>
              <w:rPr>
                <w:rFonts w:cs="Arial"/>
                <w:sz w:val="24"/>
                <w:szCs w:val="24"/>
              </w:rPr>
            </w:pPr>
            <w:r w:rsidRPr="00D6660E">
              <w:rPr>
                <w:rFonts w:cs="Arial"/>
                <w:sz w:val="24"/>
                <w:szCs w:val="24"/>
              </w:rPr>
              <w:t>–</w:t>
            </w:r>
          </w:p>
        </w:tc>
      </w:tr>
      <w:tr w:rsidR="0046693A" w:rsidRPr="00D6660E" w14:paraId="0619E705" w14:textId="77777777" w:rsidTr="0046693A">
        <w:trPr>
          <w:trHeight w:val="155"/>
        </w:trPr>
        <w:tc>
          <w:tcPr>
            <w:tcW w:w="516" w:type="dxa"/>
            <w:vMerge/>
          </w:tcPr>
          <w:p w14:paraId="2F7129D4" w14:textId="77777777" w:rsidR="0046693A" w:rsidRPr="00D6660E" w:rsidRDefault="0046693A" w:rsidP="0046693A">
            <w:pPr>
              <w:jc w:val="center"/>
              <w:rPr>
                <w:rFonts w:cs="Arial"/>
                <w:sz w:val="24"/>
                <w:szCs w:val="24"/>
              </w:rPr>
            </w:pPr>
          </w:p>
        </w:tc>
        <w:tc>
          <w:tcPr>
            <w:tcW w:w="1538" w:type="dxa"/>
            <w:gridSpan w:val="2"/>
            <w:vMerge/>
          </w:tcPr>
          <w:p w14:paraId="235E80DC" w14:textId="77777777" w:rsidR="0046693A" w:rsidRPr="00D6660E" w:rsidRDefault="0046693A" w:rsidP="0046693A">
            <w:pPr>
              <w:rPr>
                <w:rFonts w:cs="Arial"/>
                <w:sz w:val="24"/>
                <w:szCs w:val="24"/>
              </w:rPr>
            </w:pPr>
          </w:p>
        </w:tc>
        <w:tc>
          <w:tcPr>
            <w:tcW w:w="2390" w:type="dxa"/>
            <w:vMerge w:val="restart"/>
          </w:tcPr>
          <w:p w14:paraId="7B823F66" w14:textId="77777777" w:rsidR="0046693A" w:rsidRPr="00D6660E" w:rsidRDefault="0046693A" w:rsidP="009A27BD">
            <w:pPr>
              <w:ind w:firstLine="0"/>
              <w:rPr>
                <w:rFonts w:cs="Arial"/>
                <w:sz w:val="24"/>
                <w:szCs w:val="24"/>
              </w:rPr>
            </w:pPr>
            <w:r w:rsidRPr="00D6660E">
              <w:rPr>
                <w:rFonts w:cs="Arial"/>
                <w:sz w:val="24"/>
                <w:szCs w:val="24"/>
              </w:rPr>
              <w:t>Наименьший радиус кривых в плане, м</w:t>
            </w:r>
          </w:p>
        </w:tc>
        <w:tc>
          <w:tcPr>
            <w:tcW w:w="863" w:type="dxa"/>
          </w:tcPr>
          <w:p w14:paraId="4EC73732" w14:textId="77777777" w:rsidR="0046693A" w:rsidRPr="00D6660E" w:rsidRDefault="0046693A" w:rsidP="00B43BA0">
            <w:pPr>
              <w:ind w:firstLine="0"/>
              <w:jc w:val="center"/>
              <w:rPr>
                <w:rFonts w:cs="Arial"/>
                <w:sz w:val="24"/>
                <w:szCs w:val="24"/>
              </w:rPr>
            </w:pPr>
            <w:r w:rsidRPr="00D6660E">
              <w:rPr>
                <w:rFonts w:cs="Arial"/>
                <w:sz w:val="24"/>
                <w:szCs w:val="24"/>
              </w:rPr>
              <w:t>110/</w:t>
            </w:r>
          </w:p>
          <w:p w14:paraId="4B9D5ED7" w14:textId="77777777" w:rsidR="0046693A" w:rsidRPr="00D6660E" w:rsidRDefault="0046693A" w:rsidP="00B43BA0">
            <w:pPr>
              <w:ind w:firstLine="0"/>
              <w:jc w:val="center"/>
              <w:rPr>
                <w:rFonts w:cs="Arial"/>
                <w:sz w:val="24"/>
                <w:szCs w:val="24"/>
              </w:rPr>
            </w:pPr>
            <w:r w:rsidRPr="00D6660E">
              <w:rPr>
                <w:rFonts w:cs="Arial"/>
                <w:sz w:val="24"/>
                <w:szCs w:val="24"/>
              </w:rPr>
              <w:t>140</w:t>
            </w:r>
          </w:p>
        </w:tc>
        <w:tc>
          <w:tcPr>
            <w:tcW w:w="863" w:type="dxa"/>
            <w:gridSpan w:val="6"/>
          </w:tcPr>
          <w:p w14:paraId="6F4C4A99" w14:textId="77777777" w:rsidR="0046693A" w:rsidRPr="00D6660E" w:rsidRDefault="0046693A" w:rsidP="00B43BA0">
            <w:pPr>
              <w:ind w:firstLine="0"/>
              <w:jc w:val="center"/>
              <w:rPr>
                <w:rFonts w:cs="Arial"/>
                <w:sz w:val="24"/>
                <w:szCs w:val="24"/>
              </w:rPr>
            </w:pPr>
            <w:r w:rsidRPr="00D6660E">
              <w:rPr>
                <w:rFonts w:cs="Arial"/>
                <w:sz w:val="24"/>
                <w:szCs w:val="24"/>
              </w:rPr>
              <w:t>110/</w:t>
            </w:r>
          </w:p>
          <w:p w14:paraId="5CD6D062" w14:textId="77777777" w:rsidR="0046693A" w:rsidRPr="00D6660E" w:rsidRDefault="0046693A" w:rsidP="00B43BA0">
            <w:pPr>
              <w:ind w:firstLine="0"/>
              <w:jc w:val="center"/>
              <w:rPr>
                <w:rFonts w:cs="Arial"/>
                <w:sz w:val="24"/>
                <w:szCs w:val="24"/>
              </w:rPr>
            </w:pPr>
            <w:r w:rsidRPr="00D6660E">
              <w:rPr>
                <w:rFonts w:cs="Arial"/>
                <w:sz w:val="24"/>
                <w:szCs w:val="24"/>
              </w:rPr>
              <w:t>140</w:t>
            </w:r>
          </w:p>
        </w:tc>
        <w:tc>
          <w:tcPr>
            <w:tcW w:w="852" w:type="dxa"/>
            <w:gridSpan w:val="4"/>
            <w:vMerge w:val="restart"/>
          </w:tcPr>
          <w:p w14:paraId="380522BC" w14:textId="77777777" w:rsidR="0046693A" w:rsidRPr="00D6660E" w:rsidRDefault="0046693A" w:rsidP="00B43BA0">
            <w:pPr>
              <w:ind w:firstLine="0"/>
              <w:jc w:val="center"/>
              <w:rPr>
                <w:rFonts w:cs="Arial"/>
                <w:sz w:val="24"/>
                <w:szCs w:val="24"/>
              </w:rPr>
            </w:pPr>
            <w:r w:rsidRPr="00D6660E">
              <w:rPr>
                <w:rFonts w:cs="Arial"/>
                <w:sz w:val="24"/>
                <w:szCs w:val="24"/>
              </w:rPr>
              <w:t>110/</w:t>
            </w:r>
          </w:p>
          <w:p w14:paraId="381245B0" w14:textId="77777777" w:rsidR="0046693A" w:rsidRPr="00D6660E" w:rsidRDefault="0046693A" w:rsidP="00B43BA0">
            <w:pPr>
              <w:ind w:firstLine="0"/>
              <w:jc w:val="center"/>
              <w:rPr>
                <w:rFonts w:cs="Arial"/>
                <w:sz w:val="24"/>
                <w:szCs w:val="24"/>
              </w:rPr>
            </w:pPr>
            <w:r w:rsidRPr="00D6660E">
              <w:rPr>
                <w:rFonts w:cs="Arial"/>
                <w:sz w:val="24"/>
                <w:szCs w:val="24"/>
              </w:rPr>
              <w:t>140</w:t>
            </w:r>
          </w:p>
        </w:tc>
        <w:tc>
          <w:tcPr>
            <w:tcW w:w="863" w:type="dxa"/>
            <w:gridSpan w:val="3"/>
            <w:vMerge w:val="restart"/>
          </w:tcPr>
          <w:p w14:paraId="30083E0A" w14:textId="77777777" w:rsidR="0046693A" w:rsidRPr="00D6660E" w:rsidRDefault="0046693A" w:rsidP="00B43BA0">
            <w:pPr>
              <w:ind w:firstLine="0"/>
              <w:jc w:val="center"/>
              <w:rPr>
                <w:rFonts w:cs="Arial"/>
                <w:sz w:val="24"/>
                <w:szCs w:val="24"/>
              </w:rPr>
            </w:pPr>
            <w:r w:rsidRPr="00D6660E">
              <w:rPr>
                <w:rFonts w:cs="Arial"/>
                <w:sz w:val="24"/>
                <w:szCs w:val="24"/>
              </w:rPr>
              <w:t>50</w:t>
            </w:r>
          </w:p>
        </w:tc>
        <w:tc>
          <w:tcPr>
            <w:tcW w:w="860" w:type="dxa"/>
            <w:gridSpan w:val="5"/>
            <w:vMerge w:val="restart"/>
          </w:tcPr>
          <w:p w14:paraId="4740DBF3" w14:textId="77777777" w:rsidR="0046693A" w:rsidRPr="00D6660E" w:rsidRDefault="0046693A" w:rsidP="00B43BA0">
            <w:pPr>
              <w:ind w:firstLine="0"/>
              <w:jc w:val="center"/>
              <w:rPr>
                <w:rFonts w:cs="Arial"/>
                <w:sz w:val="24"/>
                <w:szCs w:val="24"/>
              </w:rPr>
            </w:pPr>
            <w:r w:rsidRPr="00D6660E">
              <w:rPr>
                <w:rFonts w:cs="Arial"/>
                <w:sz w:val="24"/>
                <w:szCs w:val="24"/>
              </w:rPr>
              <w:t>25</w:t>
            </w:r>
          </w:p>
        </w:tc>
        <w:tc>
          <w:tcPr>
            <w:tcW w:w="861" w:type="dxa"/>
            <w:vMerge w:val="restart"/>
          </w:tcPr>
          <w:p w14:paraId="1E42DCB6" w14:textId="77777777" w:rsidR="0046693A" w:rsidRPr="00D6660E" w:rsidRDefault="0046693A" w:rsidP="00B43BA0">
            <w:pPr>
              <w:ind w:firstLine="0"/>
              <w:jc w:val="center"/>
              <w:rPr>
                <w:rFonts w:cs="Arial"/>
                <w:sz w:val="24"/>
                <w:szCs w:val="24"/>
              </w:rPr>
            </w:pPr>
            <w:r w:rsidRPr="00D6660E">
              <w:rPr>
                <w:rFonts w:cs="Arial"/>
                <w:sz w:val="24"/>
                <w:szCs w:val="24"/>
              </w:rPr>
              <w:t>–</w:t>
            </w:r>
          </w:p>
        </w:tc>
      </w:tr>
      <w:tr w:rsidR="0046693A" w:rsidRPr="00D6660E" w14:paraId="5541594C" w14:textId="77777777" w:rsidTr="0046693A">
        <w:trPr>
          <w:trHeight w:val="155"/>
        </w:trPr>
        <w:tc>
          <w:tcPr>
            <w:tcW w:w="516" w:type="dxa"/>
            <w:vMerge/>
          </w:tcPr>
          <w:p w14:paraId="2AC0676F" w14:textId="77777777" w:rsidR="0046693A" w:rsidRPr="00D6660E" w:rsidRDefault="0046693A" w:rsidP="0046693A">
            <w:pPr>
              <w:jc w:val="center"/>
              <w:rPr>
                <w:rFonts w:cs="Arial"/>
                <w:sz w:val="24"/>
                <w:szCs w:val="24"/>
              </w:rPr>
            </w:pPr>
          </w:p>
        </w:tc>
        <w:tc>
          <w:tcPr>
            <w:tcW w:w="1538" w:type="dxa"/>
            <w:gridSpan w:val="2"/>
            <w:vMerge/>
          </w:tcPr>
          <w:p w14:paraId="324CE524" w14:textId="77777777" w:rsidR="0046693A" w:rsidRPr="00D6660E" w:rsidRDefault="0046693A" w:rsidP="0046693A">
            <w:pPr>
              <w:rPr>
                <w:rFonts w:cs="Arial"/>
                <w:sz w:val="24"/>
                <w:szCs w:val="24"/>
              </w:rPr>
            </w:pPr>
          </w:p>
        </w:tc>
        <w:tc>
          <w:tcPr>
            <w:tcW w:w="2390" w:type="dxa"/>
            <w:vMerge/>
          </w:tcPr>
          <w:p w14:paraId="4AFF6B6C" w14:textId="77777777" w:rsidR="0046693A" w:rsidRPr="00D6660E" w:rsidRDefault="0046693A" w:rsidP="0046693A">
            <w:pPr>
              <w:rPr>
                <w:rFonts w:cs="Arial"/>
                <w:sz w:val="24"/>
                <w:szCs w:val="24"/>
              </w:rPr>
            </w:pPr>
          </w:p>
        </w:tc>
        <w:tc>
          <w:tcPr>
            <w:tcW w:w="863" w:type="dxa"/>
          </w:tcPr>
          <w:p w14:paraId="43C8E3CD" w14:textId="77777777" w:rsidR="0046693A" w:rsidRPr="00D6660E" w:rsidRDefault="0046693A" w:rsidP="00B43BA0">
            <w:pPr>
              <w:ind w:firstLine="0"/>
              <w:jc w:val="center"/>
              <w:rPr>
                <w:rFonts w:cs="Arial"/>
                <w:sz w:val="24"/>
                <w:szCs w:val="24"/>
              </w:rPr>
            </w:pPr>
            <w:r w:rsidRPr="00D6660E">
              <w:rPr>
                <w:rFonts w:cs="Arial"/>
                <w:sz w:val="24"/>
                <w:szCs w:val="24"/>
              </w:rPr>
              <w:t>70/80</w:t>
            </w:r>
          </w:p>
        </w:tc>
        <w:tc>
          <w:tcPr>
            <w:tcW w:w="863" w:type="dxa"/>
            <w:gridSpan w:val="6"/>
          </w:tcPr>
          <w:p w14:paraId="0CD819F3" w14:textId="77777777" w:rsidR="0046693A" w:rsidRPr="00D6660E" w:rsidRDefault="0046693A" w:rsidP="00B43BA0">
            <w:pPr>
              <w:ind w:firstLine="0"/>
              <w:jc w:val="center"/>
              <w:rPr>
                <w:rFonts w:cs="Arial"/>
                <w:sz w:val="24"/>
                <w:szCs w:val="24"/>
              </w:rPr>
            </w:pPr>
            <w:r w:rsidRPr="00D6660E">
              <w:rPr>
                <w:rFonts w:cs="Arial"/>
                <w:sz w:val="24"/>
                <w:szCs w:val="24"/>
              </w:rPr>
              <w:t>70/80</w:t>
            </w:r>
          </w:p>
        </w:tc>
        <w:tc>
          <w:tcPr>
            <w:tcW w:w="852" w:type="dxa"/>
            <w:gridSpan w:val="4"/>
            <w:vMerge/>
          </w:tcPr>
          <w:p w14:paraId="59683706" w14:textId="77777777" w:rsidR="0046693A" w:rsidRPr="00D6660E" w:rsidRDefault="0046693A" w:rsidP="00B43BA0">
            <w:pPr>
              <w:jc w:val="center"/>
              <w:rPr>
                <w:rFonts w:cs="Arial"/>
                <w:sz w:val="24"/>
                <w:szCs w:val="24"/>
              </w:rPr>
            </w:pPr>
          </w:p>
        </w:tc>
        <w:tc>
          <w:tcPr>
            <w:tcW w:w="863" w:type="dxa"/>
            <w:gridSpan w:val="3"/>
            <w:vMerge/>
          </w:tcPr>
          <w:p w14:paraId="0E13C06B" w14:textId="77777777" w:rsidR="0046693A" w:rsidRPr="00D6660E" w:rsidRDefault="0046693A" w:rsidP="00B43BA0">
            <w:pPr>
              <w:jc w:val="center"/>
              <w:rPr>
                <w:rFonts w:cs="Arial"/>
                <w:sz w:val="24"/>
                <w:szCs w:val="24"/>
              </w:rPr>
            </w:pPr>
          </w:p>
        </w:tc>
        <w:tc>
          <w:tcPr>
            <w:tcW w:w="860" w:type="dxa"/>
            <w:gridSpan w:val="5"/>
            <w:vMerge/>
          </w:tcPr>
          <w:p w14:paraId="26C9772E" w14:textId="77777777" w:rsidR="0046693A" w:rsidRPr="00D6660E" w:rsidRDefault="0046693A" w:rsidP="00B43BA0">
            <w:pPr>
              <w:jc w:val="center"/>
              <w:rPr>
                <w:rFonts w:cs="Arial"/>
                <w:sz w:val="24"/>
                <w:szCs w:val="24"/>
              </w:rPr>
            </w:pPr>
          </w:p>
        </w:tc>
        <w:tc>
          <w:tcPr>
            <w:tcW w:w="861" w:type="dxa"/>
            <w:vMerge/>
          </w:tcPr>
          <w:p w14:paraId="19EDDCEE" w14:textId="77777777" w:rsidR="0046693A" w:rsidRPr="00D6660E" w:rsidRDefault="0046693A" w:rsidP="00B43BA0">
            <w:pPr>
              <w:jc w:val="center"/>
              <w:rPr>
                <w:rFonts w:cs="Arial"/>
                <w:sz w:val="24"/>
                <w:szCs w:val="24"/>
              </w:rPr>
            </w:pPr>
          </w:p>
        </w:tc>
      </w:tr>
      <w:tr w:rsidR="0046693A" w:rsidRPr="00D6660E" w14:paraId="2837C000" w14:textId="77777777" w:rsidTr="0046693A">
        <w:trPr>
          <w:trHeight w:val="155"/>
        </w:trPr>
        <w:tc>
          <w:tcPr>
            <w:tcW w:w="516" w:type="dxa"/>
            <w:vMerge/>
          </w:tcPr>
          <w:p w14:paraId="470B9359" w14:textId="77777777" w:rsidR="0046693A" w:rsidRPr="00D6660E" w:rsidRDefault="0046693A" w:rsidP="0046693A">
            <w:pPr>
              <w:jc w:val="center"/>
              <w:rPr>
                <w:rFonts w:cs="Arial"/>
                <w:sz w:val="24"/>
                <w:szCs w:val="24"/>
              </w:rPr>
            </w:pPr>
          </w:p>
        </w:tc>
        <w:tc>
          <w:tcPr>
            <w:tcW w:w="1538" w:type="dxa"/>
            <w:gridSpan w:val="2"/>
            <w:vMerge/>
          </w:tcPr>
          <w:p w14:paraId="222095E6" w14:textId="77777777" w:rsidR="0046693A" w:rsidRPr="00D6660E" w:rsidRDefault="0046693A" w:rsidP="0046693A">
            <w:pPr>
              <w:rPr>
                <w:rFonts w:cs="Arial"/>
                <w:sz w:val="24"/>
                <w:szCs w:val="24"/>
              </w:rPr>
            </w:pPr>
          </w:p>
        </w:tc>
        <w:tc>
          <w:tcPr>
            <w:tcW w:w="2390" w:type="dxa"/>
            <w:vMerge/>
          </w:tcPr>
          <w:p w14:paraId="572366DB" w14:textId="77777777" w:rsidR="0046693A" w:rsidRPr="00D6660E" w:rsidRDefault="0046693A" w:rsidP="0046693A">
            <w:pPr>
              <w:rPr>
                <w:rFonts w:cs="Arial"/>
                <w:sz w:val="24"/>
                <w:szCs w:val="24"/>
              </w:rPr>
            </w:pPr>
          </w:p>
        </w:tc>
        <w:tc>
          <w:tcPr>
            <w:tcW w:w="863" w:type="dxa"/>
          </w:tcPr>
          <w:p w14:paraId="042DB249" w14:textId="77777777" w:rsidR="0046693A" w:rsidRPr="00D6660E" w:rsidRDefault="0046693A" w:rsidP="00B43BA0">
            <w:pPr>
              <w:ind w:firstLine="0"/>
              <w:jc w:val="center"/>
              <w:rPr>
                <w:rFonts w:cs="Arial"/>
                <w:sz w:val="24"/>
                <w:szCs w:val="24"/>
              </w:rPr>
            </w:pPr>
            <w:r w:rsidRPr="00D6660E">
              <w:rPr>
                <w:rFonts w:cs="Arial"/>
                <w:sz w:val="24"/>
                <w:szCs w:val="24"/>
              </w:rPr>
              <w:t>40</w:t>
            </w:r>
          </w:p>
        </w:tc>
        <w:tc>
          <w:tcPr>
            <w:tcW w:w="863" w:type="dxa"/>
            <w:gridSpan w:val="6"/>
          </w:tcPr>
          <w:p w14:paraId="681D3C03" w14:textId="77777777" w:rsidR="0046693A" w:rsidRPr="00D6660E" w:rsidRDefault="0046693A" w:rsidP="00B43BA0">
            <w:pPr>
              <w:ind w:firstLine="0"/>
              <w:jc w:val="center"/>
              <w:rPr>
                <w:rFonts w:cs="Arial"/>
                <w:sz w:val="24"/>
                <w:szCs w:val="24"/>
              </w:rPr>
            </w:pPr>
            <w:r w:rsidRPr="00D6660E">
              <w:rPr>
                <w:rFonts w:cs="Arial"/>
                <w:sz w:val="24"/>
                <w:szCs w:val="24"/>
              </w:rPr>
              <w:t>40</w:t>
            </w:r>
          </w:p>
        </w:tc>
        <w:tc>
          <w:tcPr>
            <w:tcW w:w="852" w:type="dxa"/>
            <w:gridSpan w:val="4"/>
            <w:vMerge/>
          </w:tcPr>
          <w:p w14:paraId="44942059" w14:textId="77777777" w:rsidR="0046693A" w:rsidRPr="00D6660E" w:rsidRDefault="0046693A" w:rsidP="00B43BA0">
            <w:pPr>
              <w:jc w:val="center"/>
              <w:rPr>
                <w:rFonts w:cs="Arial"/>
                <w:sz w:val="24"/>
                <w:szCs w:val="24"/>
              </w:rPr>
            </w:pPr>
          </w:p>
        </w:tc>
        <w:tc>
          <w:tcPr>
            <w:tcW w:w="863" w:type="dxa"/>
            <w:gridSpan w:val="3"/>
            <w:vMerge/>
          </w:tcPr>
          <w:p w14:paraId="01A9C755" w14:textId="77777777" w:rsidR="0046693A" w:rsidRPr="00D6660E" w:rsidRDefault="0046693A" w:rsidP="00B43BA0">
            <w:pPr>
              <w:jc w:val="center"/>
              <w:rPr>
                <w:rFonts w:cs="Arial"/>
                <w:sz w:val="24"/>
                <w:szCs w:val="24"/>
              </w:rPr>
            </w:pPr>
          </w:p>
        </w:tc>
        <w:tc>
          <w:tcPr>
            <w:tcW w:w="860" w:type="dxa"/>
            <w:gridSpan w:val="5"/>
            <w:vMerge/>
          </w:tcPr>
          <w:p w14:paraId="6950C8EA" w14:textId="77777777" w:rsidR="0046693A" w:rsidRPr="00D6660E" w:rsidRDefault="0046693A" w:rsidP="00B43BA0">
            <w:pPr>
              <w:jc w:val="center"/>
              <w:rPr>
                <w:rFonts w:cs="Arial"/>
                <w:sz w:val="24"/>
                <w:szCs w:val="24"/>
              </w:rPr>
            </w:pPr>
          </w:p>
        </w:tc>
        <w:tc>
          <w:tcPr>
            <w:tcW w:w="861" w:type="dxa"/>
            <w:vMerge/>
          </w:tcPr>
          <w:p w14:paraId="5B38AC53" w14:textId="77777777" w:rsidR="0046693A" w:rsidRPr="00D6660E" w:rsidRDefault="0046693A" w:rsidP="00B43BA0">
            <w:pPr>
              <w:jc w:val="center"/>
              <w:rPr>
                <w:rFonts w:cs="Arial"/>
                <w:sz w:val="24"/>
                <w:szCs w:val="24"/>
              </w:rPr>
            </w:pPr>
          </w:p>
        </w:tc>
      </w:tr>
      <w:tr w:rsidR="0046693A" w:rsidRPr="00D6660E" w14:paraId="7EE016DA" w14:textId="77777777" w:rsidTr="0046693A">
        <w:tc>
          <w:tcPr>
            <w:tcW w:w="516" w:type="dxa"/>
            <w:vMerge/>
          </w:tcPr>
          <w:p w14:paraId="7DCD7D4A" w14:textId="77777777" w:rsidR="0046693A" w:rsidRPr="00D6660E" w:rsidRDefault="0046693A" w:rsidP="0046693A">
            <w:pPr>
              <w:jc w:val="center"/>
              <w:rPr>
                <w:rFonts w:cs="Arial"/>
                <w:sz w:val="24"/>
                <w:szCs w:val="24"/>
              </w:rPr>
            </w:pPr>
          </w:p>
        </w:tc>
        <w:tc>
          <w:tcPr>
            <w:tcW w:w="1538" w:type="dxa"/>
            <w:gridSpan w:val="2"/>
            <w:vMerge/>
          </w:tcPr>
          <w:p w14:paraId="4F4C700D" w14:textId="77777777" w:rsidR="0046693A" w:rsidRPr="00D6660E" w:rsidRDefault="0046693A" w:rsidP="0046693A">
            <w:pPr>
              <w:rPr>
                <w:rFonts w:cs="Arial"/>
                <w:sz w:val="24"/>
                <w:szCs w:val="24"/>
              </w:rPr>
            </w:pPr>
          </w:p>
        </w:tc>
        <w:tc>
          <w:tcPr>
            <w:tcW w:w="2390" w:type="dxa"/>
          </w:tcPr>
          <w:p w14:paraId="4273796A" w14:textId="77777777" w:rsidR="0046693A" w:rsidRPr="00D6660E" w:rsidRDefault="0046693A" w:rsidP="009A27BD">
            <w:pPr>
              <w:ind w:firstLine="0"/>
              <w:rPr>
                <w:rFonts w:cs="Arial"/>
                <w:sz w:val="24"/>
                <w:szCs w:val="24"/>
              </w:rPr>
            </w:pPr>
            <w:r w:rsidRPr="00D6660E">
              <w:rPr>
                <w:rFonts w:cs="Arial"/>
                <w:sz w:val="24"/>
                <w:szCs w:val="24"/>
              </w:rPr>
              <w:t xml:space="preserve">Наибольший продольный уклон, </w:t>
            </w:r>
            <w:r w:rsidRPr="00D6660E">
              <w:rPr>
                <w:rStyle w:val="210pt"/>
                <w:rFonts w:ascii="Arial" w:eastAsia="Tahoma" w:hAnsi="Arial" w:cs="Arial"/>
                <w:sz w:val="24"/>
                <w:szCs w:val="24"/>
                <w:vertAlign w:val="subscript"/>
              </w:rPr>
              <w:t>‰</w:t>
            </w:r>
          </w:p>
        </w:tc>
        <w:tc>
          <w:tcPr>
            <w:tcW w:w="863" w:type="dxa"/>
          </w:tcPr>
          <w:p w14:paraId="6305B76A" w14:textId="77777777" w:rsidR="0046693A" w:rsidRPr="00D6660E" w:rsidRDefault="0046693A" w:rsidP="00B43BA0">
            <w:pPr>
              <w:ind w:firstLine="0"/>
              <w:jc w:val="center"/>
              <w:rPr>
                <w:rFonts w:cs="Arial"/>
                <w:sz w:val="24"/>
                <w:szCs w:val="24"/>
              </w:rPr>
            </w:pPr>
            <w:r w:rsidRPr="00D6660E">
              <w:rPr>
                <w:rFonts w:cs="Arial"/>
                <w:sz w:val="24"/>
                <w:szCs w:val="24"/>
              </w:rPr>
              <w:t>80</w:t>
            </w:r>
          </w:p>
        </w:tc>
        <w:tc>
          <w:tcPr>
            <w:tcW w:w="863" w:type="dxa"/>
            <w:gridSpan w:val="6"/>
          </w:tcPr>
          <w:p w14:paraId="6D5A4A87" w14:textId="77777777" w:rsidR="0046693A" w:rsidRPr="00D6660E" w:rsidRDefault="0046693A" w:rsidP="00B43BA0">
            <w:pPr>
              <w:ind w:firstLine="0"/>
              <w:jc w:val="center"/>
              <w:rPr>
                <w:rFonts w:cs="Arial"/>
                <w:sz w:val="24"/>
                <w:szCs w:val="24"/>
              </w:rPr>
            </w:pPr>
            <w:r w:rsidRPr="00D6660E">
              <w:rPr>
                <w:rFonts w:cs="Arial"/>
                <w:sz w:val="24"/>
                <w:szCs w:val="24"/>
              </w:rPr>
              <w:t>80</w:t>
            </w:r>
          </w:p>
        </w:tc>
        <w:tc>
          <w:tcPr>
            <w:tcW w:w="852" w:type="dxa"/>
            <w:gridSpan w:val="4"/>
          </w:tcPr>
          <w:p w14:paraId="3BEA01E6" w14:textId="77777777" w:rsidR="0046693A" w:rsidRPr="00D6660E" w:rsidRDefault="0046693A" w:rsidP="00B43BA0">
            <w:pPr>
              <w:ind w:firstLine="0"/>
              <w:jc w:val="center"/>
              <w:rPr>
                <w:rFonts w:cs="Arial"/>
                <w:sz w:val="24"/>
                <w:szCs w:val="24"/>
              </w:rPr>
            </w:pPr>
            <w:r w:rsidRPr="00D6660E">
              <w:rPr>
                <w:rFonts w:cs="Arial"/>
                <w:sz w:val="24"/>
                <w:szCs w:val="24"/>
              </w:rPr>
              <w:t>60</w:t>
            </w:r>
          </w:p>
        </w:tc>
        <w:tc>
          <w:tcPr>
            <w:tcW w:w="863" w:type="dxa"/>
            <w:gridSpan w:val="3"/>
          </w:tcPr>
          <w:p w14:paraId="1B579AEA" w14:textId="77777777" w:rsidR="0046693A" w:rsidRPr="00D6660E" w:rsidRDefault="0046693A" w:rsidP="00B43BA0">
            <w:pPr>
              <w:ind w:firstLine="0"/>
              <w:jc w:val="center"/>
              <w:rPr>
                <w:rFonts w:cs="Arial"/>
                <w:sz w:val="24"/>
                <w:szCs w:val="24"/>
              </w:rPr>
            </w:pPr>
            <w:r w:rsidRPr="00D6660E">
              <w:rPr>
                <w:rFonts w:cs="Arial"/>
                <w:sz w:val="24"/>
                <w:szCs w:val="24"/>
              </w:rPr>
              <w:t>70</w:t>
            </w:r>
          </w:p>
        </w:tc>
        <w:tc>
          <w:tcPr>
            <w:tcW w:w="860" w:type="dxa"/>
            <w:gridSpan w:val="5"/>
          </w:tcPr>
          <w:p w14:paraId="0ADECBFE" w14:textId="77777777" w:rsidR="0046693A" w:rsidRPr="00D6660E" w:rsidRDefault="0046693A" w:rsidP="00B43BA0">
            <w:pPr>
              <w:ind w:firstLine="0"/>
              <w:jc w:val="center"/>
              <w:rPr>
                <w:rFonts w:cs="Arial"/>
                <w:sz w:val="24"/>
                <w:szCs w:val="24"/>
              </w:rPr>
            </w:pPr>
            <w:r w:rsidRPr="00D6660E">
              <w:rPr>
                <w:rFonts w:cs="Arial"/>
                <w:sz w:val="24"/>
                <w:szCs w:val="24"/>
              </w:rPr>
              <w:t>80</w:t>
            </w:r>
          </w:p>
        </w:tc>
        <w:tc>
          <w:tcPr>
            <w:tcW w:w="861" w:type="dxa"/>
          </w:tcPr>
          <w:p w14:paraId="20447F9B" w14:textId="77777777" w:rsidR="0046693A" w:rsidRPr="00D6660E" w:rsidRDefault="0046693A" w:rsidP="00B43BA0">
            <w:pPr>
              <w:ind w:firstLine="0"/>
              <w:jc w:val="center"/>
              <w:rPr>
                <w:rFonts w:cs="Arial"/>
                <w:sz w:val="24"/>
                <w:szCs w:val="24"/>
              </w:rPr>
            </w:pPr>
            <w:r w:rsidRPr="00D6660E">
              <w:rPr>
                <w:rFonts w:cs="Arial"/>
                <w:sz w:val="24"/>
                <w:szCs w:val="24"/>
              </w:rPr>
              <w:t>50</w:t>
            </w:r>
          </w:p>
        </w:tc>
      </w:tr>
      <w:tr w:rsidR="0046693A" w:rsidRPr="00D6660E" w14:paraId="75C31E89" w14:textId="77777777" w:rsidTr="0046693A">
        <w:tc>
          <w:tcPr>
            <w:tcW w:w="516" w:type="dxa"/>
            <w:vMerge/>
          </w:tcPr>
          <w:p w14:paraId="75D99637" w14:textId="77777777" w:rsidR="0046693A" w:rsidRPr="00D6660E" w:rsidRDefault="0046693A" w:rsidP="0046693A">
            <w:pPr>
              <w:jc w:val="center"/>
              <w:rPr>
                <w:rFonts w:cs="Arial"/>
                <w:sz w:val="24"/>
                <w:szCs w:val="24"/>
              </w:rPr>
            </w:pPr>
          </w:p>
        </w:tc>
        <w:tc>
          <w:tcPr>
            <w:tcW w:w="1538" w:type="dxa"/>
            <w:gridSpan w:val="2"/>
            <w:vMerge/>
          </w:tcPr>
          <w:p w14:paraId="3764A0E9" w14:textId="77777777" w:rsidR="0046693A" w:rsidRPr="00D6660E" w:rsidRDefault="0046693A" w:rsidP="0046693A">
            <w:pPr>
              <w:rPr>
                <w:rFonts w:cs="Arial"/>
                <w:sz w:val="24"/>
                <w:szCs w:val="24"/>
              </w:rPr>
            </w:pPr>
          </w:p>
        </w:tc>
        <w:tc>
          <w:tcPr>
            <w:tcW w:w="2390" w:type="dxa"/>
          </w:tcPr>
          <w:p w14:paraId="2A7DD7E6" w14:textId="77777777" w:rsidR="0046693A" w:rsidRPr="00D6660E" w:rsidRDefault="0046693A" w:rsidP="009A27BD">
            <w:pPr>
              <w:ind w:firstLine="0"/>
              <w:rPr>
                <w:rFonts w:cs="Arial"/>
                <w:sz w:val="24"/>
                <w:szCs w:val="24"/>
              </w:rPr>
            </w:pPr>
            <w:r w:rsidRPr="00D6660E">
              <w:rPr>
                <w:rFonts w:cs="Arial"/>
                <w:sz w:val="24"/>
                <w:szCs w:val="24"/>
              </w:rPr>
              <w:t>Ширина пешеходной части тротуара, м</w:t>
            </w:r>
          </w:p>
        </w:tc>
        <w:tc>
          <w:tcPr>
            <w:tcW w:w="863" w:type="dxa"/>
          </w:tcPr>
          <w:p w14:paraId="38D05072" w14:textId="77777777" w:rsidR="0046693A" w:rsidRPr="00D6660E" w:rsidRDefault="0046693A" w:rsidP="00B43BA0">
            <w:pPr>
              <w:ind w:firstLine="0"/>
              <w:jc w:val="center"/>
              <w:rPr>
                <w:rFonts w:cs="Arial"/>
                <w:sz w:val="24"/>
                <w:szCs w:val="24"/>
              </w:rPr>
            </w:pPr>
            <w:r w:rsidRPr="00D6660E">
              <w:rPr>
                <w:rFonts w:cs="Arial"/>
                <w:sz w:val="24"/>
                <w:szCs w:val="24"/>
              </w:rPr>
              <w:t>2,0</w:t>
            </w:r>
          </w:p>
        </w:tc>
        <w:tc>
          <w:tcPr>
            <w:tcW w:w="863" w:type="dxa"/>
            <w:gridSpan w:val="6"/>
          </w:tcPr>
          <w:p w14:paraId="2AAB009A" w14:textId="77777777" w:rsidR="0046693A" w:rsidRPr="00D6660E" w:rsidRDefault="0046693A" w:rsidP="00B43BA0">
            <w:pPr>
              <w:ind w:firstLine="0"/>
              <w:jc w:val="center"/>
              <w:rPr>
                <w:rFonts w:cs="Arial"/>
                <w:sz w:val="24"/>
                <w:szCs w:val="24"/>
              </w:rPr>
            </w:pPr>
            <w:r w:rsidRPr="00D6660E">
              <w:rPr>
                <w:rFonts w:cs="Arial"/>
                <w:sz w:val="24"/>
                <w:szCs w:val="24"/>
              </w:rPr>
              <w:t>2,0</w:t>
            </w:r>
          </w:p>
        </w:tc>
        <w:tc>
          <w:tcPr>
            <w:tcW w:w="852" w:type="dxa"/>
            <w:gridSpan w:val="4"/>
          </w:tcPr>
          <w:p w14:paraId="7D42EFF4" w14:textId="77777777" w:rsidR="0046693A" w:rsidRPr="00D6660E" w:rsidRDefault="0046693A" w:rsidP="00B43BA0">
            <w:pPr>
              <w:ind w:firstLine="0"/>
              <w:jc w:val="center"/>
              <w:rPr>
                <w:rFonts w:cs="Arial"/>
                <w:sz w:val="24"/>
                <w:szCs w:val="24"/>
              </w:rPr>
            </w:pPr>
            <w:r w:rsidRPr="00D6660E">
              <w:rPr>
                <w:rFonts w:cs="Arial"/>
                <w:sz w:val="24"/>
                <w:szCs w:val="24"/>
              </w:rPr>
              <w:t>2,0</w:t>
            </w:r>
          </w:p>
        </w:tc>
        <w:tc>
          <w:tcPr>
            <w:tcW w:w="863" w:type="dxa"/>
            <w:gridSpan w:val="3"/>
          </w:tcPr>
          <w:p w14:paraId="0BFC65F2" w14:textId="77777777" w:rsidR="0046693A" w:rsidRPr="00D6660E" w:rsidRDefault="0046693A" w:rsidP="00B43BA0">
            <w:pPr>
              <w:ind w:firstLine="0"/>
              <w:jc w:val="center"/>
              <w:rPr>
                <w:rFonts w:cs="Arial"/>
                <w:sz w:val="24"/>
                <w:szCs w:val="24"/>
              </w:rPr>
            </w:pPr>
            <w:r w:rsidRPr="00D6660E">
              <w:rPr>
                <w:rFonts w:cs="Arial"/>
                <w:sz w:val="24"/>
                <w:szCs w:val="24"/>
              </w:rPr>
              <w:t>1,0</w:t>
            </w:r>
          </w:p>
        </w:tc>
        <w:tc>
          <w:tcPr>
            <w:tcW w:w="860" w:type="dxa"/>
            <w:gridSpan w:val="5"/>
          </w:tcPr>
          <w:p w14:paraId="6CDFA398" w14:textId="77777777" w:rsidR="0046693A" w:rsidRPr="00D6660E" w:rsidRDefault="0046693A" w:rsidP="00B43BA0">
            <w:pPr>
              <w:ind w:firstLine="0"/>
              <w:jc w:val="center"/>
              <w:rPr>
                <w:rFonts w:cs="Arial"/>
                <w:sz w:val="24"/>
                <w:szCs w:val="24"/>
              </w:rPr>
            </w:pPr>
            <w:r w:rsidRPr="00D6660E">
              <w:rPr>
                <w:rFonts w:cs="Arial"/>
                <w:sz w:val="24"/>
                <w:szCs w:val="24"/>
              </w:rPr>
              <w:t>0,75</w:t>
            </w:r>
          </w:p>
        </w:tc>
        <w:tc>
          <w:tcPr>
            <w:tcW w:w="861" w:type="dxa"/>
          </w:tcPr>
          <w:p w14:paraId="5A93DE47" w14:textId="77777777" w:rsidR="0046693A" w:rsidRPr="00D6660E" w:rsidRDefault="0046693A" w:rsidP="00B43BA0">
            <w:pPr>
              <w:ind w:firstLine="0"/>
              <w:jc w:val="center"/>
              <w:rPr>
                <w:rFonts w:cs="Arial"/>
                <w:sz w:val="24"/>
                <w:szCs w:val="24"/>
              </w:rPr>
            </w:pPr>
            <w:r w:rsidRPr="00D6660E">
              <w:rPr>
                <w:rFonts w:cs="Arial"/>
                <w:sz w:val="24"/>
                <w:szCs w:val="24"/>
              </w:rPr>
              <w:t>По проекту</w:t>
            </w:r>
          </w:p>
        </w:tc>
      </w:tr>
      <w:tr w:rsidR="0046693A" w:rsidRPr="00D6660E" w14:paraId="56B9C4BF" w14:textId="77777777" w:rsidTr="0046693A">
        <w:tc>
          <w:tcPr>
            <w:tcW w:w="516" w:type="dxa"/>
            <w:vMerge/>
          </w:tcPr>
          <w:p w14:paraId="59775851" w14:textId="77777777" w:rsidR="0046693A" w:rsidRPr="00D6660E" w:rsidRDefault="0046693A" w:rsidP="0046693A">
            <w:pPr>
              <w:jc w:val="center"/>
              <w:rPr>
                <w:rFonts w:cs="Arial"/>
                <w:sz w:val="24"/>
                <w:szCs w:val="24"/>
              </w:rPr>
            </w:pPr>
          </w:p>
        </w:tc>
        <w:tc>
          <w:tcPr>
            <w:tcW w:w="1538" w:type="dxa"/>
            <w:gridSpan w:val="2"/>
            <w:vMerge/>
          </w:tcPr>
          <w:p w14:paraId="528400A7" w14:textId="77777777" w:rsidR="0046693A" w:rsidRPr="00D6660E" w:rsidRDefault="0046693A" w:rsidP="0046693A">
            <w:pPr>
              <w:rPr>
                <w:rFonts w:cs="Arial"/>
                <w:sz w:val="24"/>
                <w:szCs w:val="24"/>
              </w:rPr>
            </w:pPr>
          </w:p>
        </w:tc>
        <w:tc>
          <w:tcPr>
            <w:tcW w:w="2390" w:type="dxa"/>
          </w:tcPr>
          <w:p w14:paraId="2D19EFB8" w14:textId="77777777" w:rsidR="0046693A" w:rsidRPr="00D6660E" w:rsidRDefault="0046693A" w:rsidP="009A27BD">
            <w:pPr>
              <w:ind w:firstLine="0"/>
              <w:rPr>
                <w:rFonts w:cs="Arial"/>
                <w:sz w:val="24"/>
                <w:szCs w:val="24"/>
              </w:rPr>
            </w:pPr>
            <w:r w:rsidRPr="00D6660E">
              <w:rPr>
                <w:rStyle w:val="210pt"/>
                <w:rFonts w:ascii="Arial" w:eastAsia="Tahoma" w:hAnsi="Arial" w:cs="Arial"/>
                <w:sz w:val="24"/>
                <w:szCs w:val="24"/>
              </w:rPr>
              <w:t>Максимально допустимый уровень территориальной доступности</w:t>
            </w:r>
          </w:p>
        </w:tc>
        <w:tc>
          <w:tcPr>
            <w:tcW w:w="5162" w:type="dxa"/>
            <w:gridSpan w:val="20"/>
          </w:tcPr>
          <w:p w14:paraId="570E32A5" w14:textId="77777777" w:rsidR="0046693A" w:rsidRPr="00D6660E" w:rsidRDefault="0046693A" w:rsidP="0046693A">
            <w:pPr>
              <w:jc w:val="center"/>
              <w:rPr>
                <w:rFonts w:cs="Arial"/>
                <w:sz w:val="24"/>
                <w:szCs w:val="24"/>
              </w:rPr>
            </w:pPr>
            <w:r w:rsidRPr="00D6660E">
              <w:rPr>
                <w:rStyle w:val="210pt"/>
                <w:rFonts w:ascii="Arial" w:eastAsia="Tahoma" w:hAnsi="Arial" w:cs="Arial"/>
                <w:sz w:val="24"/>
                <w:szCs w:val="24"/>
              </w:rPr>
              <w:t>Не нормируется</w:t>
            </w:r>
          </w:p>
        </w:tc>
      </w:tr>
      <w:tr w:rsidR="0046693A" w:rsidRPr="00D6660E" w14:paraId="21C5D576" w14:textId="77777777" w:rsidTr="0046693A">
        <w:tc>
          <w:tcPr>
            <w:tcW w:w="516" w:type="dxa"/>
          </w:tcPr>
          <w:p w14:paraId="2FBDC74D" w14:textId="77777777" w:rsidR="0046693A" w:rsidRPr="00D6660E" w:rsidRDefault="0046693A" w:rsidP="0046693A">
            <w:pPr>
              <w:jc w:val="center"/>
              <w:rPr>
                <w:rFonts w:cs="Arial"/>
                <w:sz w:val="24"/>
                <w:szCs w:val="24"/>
              </w:rPr>
            </w:pPr>
          </w:p>
        </w:tc>
        <w:tc>
          <w:tcPr>
            <w:tcW w:w="9090" w:type="dxa"/>
            <w:gridSpan w:val="23"/>
          </w:tcPr>
          <w:p w14:paraId="1E93AEBD" w14:textId="77777777" w:rsidR="0046693A" w:rsidRPr="00D6660E" w:rsidRDefault="0046693A" w:rsidP="000E5D71">
            <w:pPr>
              <w:ind w:firstLine="0"/>
              <w:rPr>
                <w:rStyle w:val="210pt"/>
                <w:rFonts w:ascii="Arial" w:eastAsia="Tahoma" w:hAnsi="Arial" w:cs="Arial"/>
                <w:sz w:val="24"/>
                <w:szCs w:val="24"/>
              </w:rPr>
            </w:pPr>
            <w:r w:rsidRPr="00D6660E">
              <w:rPr>
                <w:rStyle w:val="210pt"/>
                <w:rFonts w:ascii="Arial" w:eastAsia="Tahoma" w:hAnsi="Arial" w:cs="Arial"/>
                <w:sz w:val="24"/>
                <w:szCs w:val="24"/>
              </w:rPr>
              <w:t>Примечания (объекты 1.3).</w:t>
            </w:r>
          </w:p>
          <w:p w14:paraId="22A3535E" w14:textId="77777777" w:rsidR="0046693A" w:rsidRPr="00D6660E" w:rsidRDefault="0046693A" w:rsidP="0046693A">
            <w:pPr>
              <w:ind w:firstLine="459"/>
              <w:rPr>
                <w:rStyle w:val="210pt"/>
                <w:rFonts w:ascii="Arial" w:eastAsia="Tahoma" w:hAnsi="Arial" w:cs="Arial"/>
                <w:sz w:val="24"/>
                <w:szCs w:val="24"/>
              </w:rPr>
            </w:pPr>
            <w:r w:rsidRPr="00D6660E">
              <w:rPr>
                <w:rStyle w:val="210pt"/>
                <w:rFonts w:ascii="Arial" w:eastAsia="Tahoma" w:hAnsi="Arial" w:cs="Arial"/>
                <w:sz w:val="24"/>
                <w:szCs w:val="24"/>
              </w:rPr>
              <w:t>1)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14:paraId="6EC1F44B" w14:textId="77777777" w:rsidR="0046693A" w:rsidRPr="00D6660E" w:rsidRDefault="0046693A" w:rsidP="0046693A">
            <w:pPr>
              <w:ind w:firstLine="459"/>
              <w:rPr>
                <w:rFonts w:cs="Arial"/>
                <w:sz w:val="24"/>
                <w:szCs w:val="24"/>
              </w:rPr>
            </w:pPr>
            <w:r w:rsidRPr="00D6660E">
              <w:rPr>
                <w:rStyle w:val="210pt"/>
                <w:rFonts w:ascii="Arial" w:eastAsia="Tahoma" w:hAnsi="Arial" w:cs="Arial"/>
                <w:sz w:val="24"/>
                <w:szCs w:val="24"/>
              </w:rPr>
              <w:t>2)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tc>
      </w:tr>
      <w:tr w:rsidR="0046693A" w:rsidRPr="00D6660E" w14:paraId="07527A64" w14:textId="77777777" w:rsidTr="0046693A">
        <w:tc>
          <w:tcPr>
            <w:tcW w:w="516" w:type="dxa"/>
            <w:vMerge w:val="restart"/>
          </w:tcPr>
          <w:p w14:paraId="3D9ADF37" w14:textId="77777777" w:rsidR="0046693A" w:rsidRPr="00D6660E" w:rsidRDefault="000E5D71" w:rsidP="0046693A">
            <w:pPr>
              <w:jc w:val="center"/>
              <w:rPr>
                <w:rFonts w:cs="Arial"/>
                <w:sz w:val="24"/>
                <w:szCs w:val="24"/>
              </w:rPr>
            </w:pPr>
            <w:r w:rsidRPr="00D6660E">
              <w:rPr>
                <w:rFonts w:cs="Arial"/>
                <w:sz w:val="24"/>
                <w:szCs w:val="24"/>
              </w:rPr>
              <w:t>1</w:t>
            </w:r>
            <w:r w:rsidR="0046693A" w:rsidRPr="00D6660E">
              <w:rPr>
                <w:rFonts w:cs="Arial"/>
                <w:sz w:val="24"/>
                <w:szCs w:val="24"/>
              </w:rPr>
              <w:t>4</w:t>
            </w:r>
          </w:p>
        </w:tc>
        <w:tc>
          <w:tcPr>
            <w:tcW w:w="1538" w:type="dxa"/>
            <w:gridSpan w:val="2"/>
            <w:vMerge w:val="restart"/>
          </w:tcPr>
          <w:p w14:paraId="79722887" w14:textId="77777777" w:rsidR="0046693A" w:rsidRPr="00D6660E" w:rsidRDefault="0046693A" w:rsidP="000E5D71">
            <w:pPr>
              <w:ind w:firstLine="0"/>
              <w:rPr>
                <w:rFonts w:cs="Arial"/>
                <w:sz w:val="24"/>
                <w:szCs w:val="24"/>
              </w:rPr>
            </w:pPr>
            <w:r w:rsidRPr="00D6660E">
              <w:rPr>
                <w:rFonts w:cs="Arial"/>
                <w:sz w:val="24"/>
                <w:szCs w:val="24"/>
              </w:rPr>
              <w:t xml:space="preserve">Улично-дорожная </w:t>
            </w:r>
            <w:r w:rsidRPr="00D6660E">
              <w:rPr>
                <w:rFonts w:cs="Arial"/>
                <w:sz w:val="24"/>
                <w:szCs w:val="24"/>
              </w:rPr>
              <w:lastRenderedPageBreak/>
              <w:t>сеть сельских населенных пунктов</w:t>
            </w:r>
          </w:p>
        </w:tc>
        <w:tc>
          <w:tcPr>
            <w:tcW w:w="2390" w:type="dxa"/>
          </w:tcPr>
          <w:p w14:paraId="2B89C44C" w14:textId="77777777" w:rsidR="0046693A" w:rsidRPr="00D6660E" w:rsidRDefault="0046693A" w:rsidP="0046693A">
            <w:pPr>
              <w:rPr>
                <w:rFonts w:cs="Arial"/>
                <w:sz w:val="24"/>
                <w:szCs w:val="24"/>
              </w:rPr>
            </w:pPr>
            <w:r w:rsidRPr="00D6660E">
              <w:rPr>
                <w:rFonts w:cs="Arial"/>
                <w:sz w:val="24"/>
                <w:szCs w:val="24"/>
              </w:rPr>
              <w:lastRenderedPageBreak/>
              <w:t>Категория</w:t>
            </w:r>
          </w:p>
        </w:tc>
        <w:tc>
          <w:tcPr>
            <w:tcW w:w="1260" w:type="dxa"/>
            <w:gridSpan w:val="3"/>
          </w:tcPr>
          <w:p w14:paraId="5F3C57D2" w14:textId="77777777" w:rsidR="0046693A" w:rsidRPr="00D6660E" w:rsidRDefault="0046693A" w:rsidP="009A27BD">
            <w:pPr>
              <w:ind w:firstLine="0"/>
              <w:rPr>
                <w:rFonts w:cs="Arial"/>
                <w:sz w:val="24"/>
                <w:szCs w:val="24"/>
              </w:rPr>
            </w:pPr>
            <w:r w:rsidRPr="00D6660E">
              <w:rPr>
                <w:rFonts w:cs="Arial"/>
                <w:sz w:val="24"/>
                <w:szCs w:val="24"/>
              </w:rPr>
              <w:t xml:space="preserve">Основные </w:t>
            </w:r>
            <w:r w:rsidRPr="00D6660E">
              <w:rPr>
                <w:rFonts w:cs="Arial"/>
                <w:sz w:val="24"/>
                <w:szCs w:val="24"/>
              </w:rPr>
              <w:lastRenderedPageBreak/>
              <w:t>улицы</w:t>
            </w:r>
            <w:r w:rsidRPr="00D6660E">
              <w:rPr>
                <w:rFonts w:cs="Arial"/>
                <w:sz w:val="24"/>
                <w:szCs w:val="24"/>
                <w:vertAlign w:val="superscript"/>
              </w:rPr>
              <w:t>10</w:t>
            </w:r>
          </w:p>
        </w:tc>
        <w:tc>
          <w:tcPr>
            <w:tcW w:w="1280" w:type="dxa"/>
            <w:gridSpan w:val="6"/>
          </w:tcPr>
          <w:p w14:paraId="290206AE" w14:textId="77777777" w:rsidR="0046693A" w:rsidRPr="00D6660E" w:rsidRDefault="0046693A" w:rsidP="009A27BD">
            <w:pPr>
              <w:ind w:firstLine="0"/>
              <w:rPr>
                <w:rFonts w:cs="Arial"/>
                <w:sz w:val="24"/>
                <w:szCs w:val="24"/>
              </w:rPr>
            </w:pPr>
            <w:r w:rsidRPr="00D6660E">
              <w:rPr>
                <w:rFonts w:cs="Arial"/>
                <w:sz w:val="24"/>
                <w:szCs w:val="24"/>
              </w:rPr>
              <w:lastRenderedPageBreak/>
              <w:t>Местные улицы</w:t>
            </w:r>
            <w:r w:rsidRPr="00D6660E">
              <w:rPr>
                <w:rFonts w:cs="Arial"/>
                <w:sz w:val="24"/>
                <w:szCs w:val="24"/>
                <w:vertAlign w:val="superscript"/>
              </w:rPr>
              <w:t>11</w:t>
            </w:r>
          </w:p>
        </w:tc>
        <w:tc>
          <w:tcPr>
            <w:tcW w:w="1295" w:type="dxa"/>
            <w:gridSpan w:val="6"/>
          </w:tcPr>
          <w:p w14:paraId="4DC7108F" w14:textId="77777777" w:rsidR="0046693A" w:rsidRPr="00D6660E" w:rsidRDefault="0046693A" w:rsidP="009A27BD">
            <w:pPr>
              <w:ind w:firstLine="0"/>
              <w:rPr>
                <w:rFonts w:cs="Arial"/>
                <w:sz w:val="24"/>
                <w:szCs w:val="24"/>
              </w:rPr>
            </w:pPr>
            <w:r w:rsidRPr="00D6660E">
              <w:rPr>
                <w:rFonts w:cs="Arial"/>
                <w:sz w:val="24"/>
                <w:szCs w:val="24"/>
              </w:rPr>
              <w:t>Местные дороги</w:t>
            </w:r>
            <w:r w:rsidRPr="00D6660E">
              <w:rPr>
                <w:rFonts w:cs="Arial"/>
                <w:sz w:val="24"/>
                <w:szCs w:val="24"/>
                <w:vertAlign w:val="superscript"/>
              </w:rPr>
              <w:t>12</w:t>
            </w:r>
          </w:p>
        </w:tc>
        <w:tc>
          <w:tcPr>
            <w:tcW w:w="1327" w:type="dxa"/>
            <w:gridSpan w:val="5"/>
          </w:tcPr>
          <w:p w14:paraId="68D3257F" w14:textId="77777777" w:rsidR="0046693A" w:rsidRPr="00D6660E" w:rsidRDefault="0046693A" w:rsidP="009A27BD">
            <w:pPr>
              <w:ind w:firstLine="0"/>
              <w:rPr>
                <w:rFonts w:cs="Arial"/>
                <w:sz w:val="24"/>
                <w:szCs w:val="24"/>
              </w:rPr>
            </w:pPr>
            <w:r w:rsidRPr="00D6660E">
              <w:rPr>
                <w:rFonts w:cs="Arial"/>
                <w:sz w:val="24"/>
                <w:szCs w:val="24"/>
              </w:rPr>
              <w:t>Проезды</w:t>
            </w:r>
            <w:r w:rsidRPr="00D6660E">
              <w:rPr>
                <w:rFonts w:cs="Arial"/>
                <w:sz w:val="24"/>
                <w:szCs w:val="24"/>
                <w:vertAlign w:val="superscript"/>
              </w:rPr>
              <w:t>13</w:t>
            </w:r>
          </w:p>
        </w:tc>
      </w:tr>
      <w:tr w:rsidR="0046693A" w:rsidRPr="00D6660E" w14:paraId="3EFE4F89" w14:textId="77777777" w:rsidTr="0046693A">
        <w:trPr>
          <w:trHeight w:val="519"/>
        </w:trPr>
        <w:tc>
          <w:tcPr>
            <w:tcW w:w="516" w:type="dxa"/>
            <w:vMerge/>
          </w:tcPr>
          <w:p w14:paraId="022E0E79" w14:textId="77777777" w:rsidR="0046693A" w:rsidRPr="00D6660E" w:rsidRDefault="0046693A" w:rsidP="0046693A">
            <w:pPr>
              <w:jc w:val="center"/>
              <w:rPr>
                <w:rFonts w:cs="Arial"/>
                <w:sz w:val="24"/>
                <w:szCs w:val="24"/>
              </w:rPr>
            </w:pPr>
          </w:p>
        </w:tc>
        <w:tc>
          <w:tcPr>
            <w:tcW w:w="1538" w:type="dxa"/>
            <w:gridSpan w:val="2"/>
            <w:vMerge/>
          </w:tcPr>
          <w:p w14:paraId="3BEDD7A7" w14:textId="77777777" w:rsidR="0046693A" w:rsidRPr="00D6660E" w:rsidRDefault="0046693A" w:rsidP="0046693A">
            <w:pPr>
              <w:rPr>
                <w:rFonts w:cs="Arial"/>
                <w:sz w:val="24"/>
                <w:szCs w:val="24"/>
              </w:rPr>
            </w:pPr>
          </w:p>
        </w:tc>
        <w:tc>
          <w:tcPr>
            <w:tcW w:w="2390" w:type="dxa"/>
            <w:vMerge w:val="restart"/>
          </w:tcPr>
          <w:p w14:paraId="2E76F524" w14:textId="77777777" w:rsidR="0046693A" w:rsidRPr="00D6660E" w:rsidRDefault="0046693A" w:rsidP="0046693A">
            <w:pPr>
              <w:rPr>
                <w:rFonts w:cs="Arial"/>
                <w:sz w:val="24"/>
                <w:szCs w:val="24"/>
              </w:rPr>
            </w:pPr>
            <w:r w:rsidRPr="00D6660E">
              <w:rPr>
                <w:rFonts w:cs="Arial"/>
                <w:sz w:val="24"/>
                <w:szCs w:val="24"/>
              </w:rPr>
              <w:t>Назначение</w:t>
            </w:r>
          </w:p>
        </w:tc>
        <w:tc>
          <w:tcPr>
            <w:tcW w:w="5162" w:type="dxa"/>
            <w:gridSpan w:val="20"/>
          </w:tcPr>
          <w:p w14:paraId="24A73DE5" w14:textId="77777777" w:rsidR="0046693A" w:rsidRPr="00D6660E" w:rsidRDefault="0046693A" w:rsidP="009A27BD">
            <w:pPr>
              <w:ind w:firstLine="0"/>
              <w:rPr>
                <w:rFonts w:cs="Arial"/>
                <w:sz w:val="24"/>
                <w:szCs w:val="24"/>
              </w:rPr>
            </w:pPr>
            <w:r w:rsidRPr="00D6660E">
              <w:rPr>
                <w:rStyle w:val="210pt"/>
                <w:rFonts w:ascii="Arial" w:eastAsia="Tahoma" w:hAnsi="Arial" w:cs="Arial"/>
                <w:sz w:val="24"/>
                <w:szCs w:val="24"/>
                <w:vertAlign w:val="superscript"/>
              </w:rPr>
              <w:t>10</w:t>
            </w:r>
            <w:r w:rsidRPr="00D6660E">
              <w:rPr>
                <w:rStyle w:val="210pt"/>
                <w:rFonts w:ascii="Arial" w:eastAsia="Tahoma" w:hAnsi="Arial" w:cs="Arial"/>
                <w:sz w:val="24"/>
                <w:szCs w:val="24"/>
              </w:rPr>
              <w:t>Осуществление связей с внешними дорогами, основных транспортных и пешеходных связей на всей территории населенного пункта</w:t>
            </w:r>
          </w:p>
        </w:tc>
      </w:tr>
      <w:tr w:rsidR="0046693A" w:rsidRPr="00D6660E" w14:paraId="21FDF207" w14:textId="77777777" w:rsidTr="0046693A">
        <w:trPr>
          <w:trHeight w:val="517"/>
        </w:trPr>
        <w:tc>
          <w:tcPr>
            <w:tcW w:w="516" w:type="dxa"/>
            <w:vMerge/>
          </w:tcPr>
          <w:p w14:paraId="3D3E1057" w14:textId="77777777" w:rsidR="0046693A" w:rsidRPr="00D6660E" w:rsidRDefault="0046693A" w:rsidP="0046693A">
            <w:pPr>
              <w:jc w:val="center"/>
              <w:rPr>
                <w:rFonts w:cs="Arial"/>
                <w:sz w:val="24"/>
                <w:szCs w:val="24"/>
              </w:rPr>
            </w:pPr>
          </w:p>
        </w:tc>
        <w:tc>
          <w:tcPr>
            <w:tcW w:w="1538" w:type="dxa"/>
            <w:gridSpan w:val="2"/>
            <w:vMerge/>
          </w:tcPr>
          <w:p w14:paraId="11059DB8" w14:textId="77777777" w:rsidR="0046693A" w:rsidRPr="00D6660E" w:rsidRDefault="0046693A" w:rsidP="0046693A">
            <w:pPr>
              <w:rPr>
                <w:rFonts w:cs="Arial"/>
                <w:sz w:val="24"/>
                <w:szCs w:val="24"/>
              </w:rPr>
            </w:pPr>
          </w:p>
        </w:tc>
        <w:tc>
          <w:tcPr>
            <w:tcW w:w="2390" w:type="dxa"/>
            <w:vMerge/>
          </w:tcPr>
          <w:p w14:paraId="1F805398" w14:textId="77777777" w:rsidR="0046693A" w:rsidRPr="00D6660E" w:rsidRDefault="0046693A" w:rsidP="0046693A">
            <w:pPr>
              <w:rPr>
                <w:rFonts w:cs="Arial"/>
                <w:sz w:val="24"/>
                <w:szCs w:val="24"/>
              </w:rPr>
            </w:pPr>
          </w:p>
        </w:tc>
        <w:tc>
          <w:tcPr>
            <w:tcW w:w="5162" w:type="dxa"/>
            <w:gridSpan w:val="20"/>
          </w:tcPr>
          <w:p w14:paraId="1913A718" w14:textId="77777777" w:rsidR="0046693A" w:rsidRPr="00D6660E" w:rsidRDefault="0046693A" w:rsidP="009A27BD">
            <w:pPr>
              <w:ind w:firstLine="0"/>
              <w:rPr>
                <w:rStyle w:val="210pt"/>
                <w:rFonts w:ascii="Arial" w:eastAsia="Tahoma" w:hAnsi="Arial" w:cs="Arial"/>
                <w:sz w:val="24"/>
                <w:szCs w:val="24"/>
              </w:rPr>
            </w:pPr>
            <w:r w:rsidRPr="00D6660E">
              <w:rPr>
                <w:rStyle w:val="210pt"/>
                <w:rFonts w:ascii="Arial" w:eastAsia="Tahoma" w:hAnsi="Arial" w:cs="Arial"/>
                <w:sz w:val="24"/>
                <w:szCs w:val="24"/>
                <w:vertAlign w:val="superscript"/>
              </w:rPr>
              <w:t>11</w:t>
            </w:r>
            <w:r w:rsidRPr="00D6660E">
              <w:rPr>
                <w:rStyle w:val="210pt"/>
                <w:rFonts w:ascii="Arial" w:eastAsia="Tahoma" w:hAnsi="Arial" w:cs="Arial"/>
                <w:sz w:val="24"/>
                <w:szCs w:val="24"/>
              </w:rPr>
              <w:t>Обеспечение связи жилой застройки с основными улицами</w:t>
            </w:r>
          </w:p>
        </w:tc>
      </w:tr>
      <w:tr w:rsidR="0046693A" w:rsidRPr="00D6660E" w14:paraId="096E7DC1" w14:textId="77777777" w:rsidTr="0046693A">
        <w:trPr>
          <w:trHeight w:val="517"/>
        </w:trPr>
        <w:tc>
          <w:tcPr>
            <w:tcW w:w="516" w:type="dxa"/>
            <w:vMerge/>
          </w:tcPr>
          <w:p w14:paraId="263AB3C3" w14:textId="77777777" w:rsidR="0046693A" w:rsidRPr="00D6660E" w:rsidRDefault="0046693A" w:rsidP="0046693A">
            <w:pPr>
              <w:jc w:val="center"/>
              <w:rPr>
                <w:rFonts w:cs="Arial"/>
                <w:sz w:val="24"/>
                <w:szCs w:val="24"/>
              </w:rPr>
            </w:pPr>
          </w:p>
        </w:tc>
        <w:tc>
          <w:tcPr>
            <w:tcW w:w="1538" w:type="dxa"/>
            <w:gridSpan w:val="2"/>
            <w:vMerge/>
          </w:tcPr>
          <w:p w14:paraId="350F02AD" w14:textId="77777777" w:rsidR="0046693A" w:rsidRPr="00D6660E" w:rsidRDefault="0046693A" w:rsidP="0046693A">
            <w:pPr>
              <w:rPr>
                <w:rFonts w:cs="Arial"/>
                <w:sz w:val="24"/>
                <w:szCs w:val="24"/>
              </w:rPr>
            </w:pPr>
          </w:p>
        </w:tc>
        <w:tc>
          <w:tcPr>
            <w:tcW w:w="2390" w:type="dxa"/>
            <w:vMerge/>
          </w:tcPr>
          <w:p w14:paraId="1BE68197" w14:textId="77777777" w:rsidR="0046693A" w:rsidRPr="00D6660E" w:rsidRDefault="0046693A" w:rsidP="0046693A">
            <w:pPr>
              <w:rPr>
                <w:rFonts w:cs="Arial"/>
                <w:sz w:val="24"/>
                <w:szCs w:val="24"/>
              </w:rPr>
            </w:pPr>
          </w:p>
        </w:tc>
        <w:tc>
          <w:tcPr>
            <w:tcW w:w="5162" w:type="dxa"/>
            <w:gridSpan w:val="20"/>
          </w:tcPr>
          <w:p w14:paraId="7506300E" w14:textId="77777777" w:rsidR="0046693A" w:rsidRPr="00D6660E" w:rsidRDefault="0046693A" w:rsidP="009A27BD">
            <w:pPr>
              <w:ind w:firstLine="0"/>
              <w:rPr>
                <w:rStyle w:val="210pt"/>
                <w:rFonts w:ascii="Arial" w:eastAsia="Tahoma" w:hAnsi="Arial" w:cs="Arial"/>
                <w:sz w:val="24"/>
                <w:szCs w:val="24"/>
              </w:rPr>
            </w:pPr>
            <w:r w:rsidRPr="00D6660E">
              <w:rPr>
                <w:rStyle w:val="210pt"/>
                <w:rFonts w:ascii="Arial" w:eastAsia="Tahoma" w:hAnsi="Arial" w:cs="Arial"/>
                <w:sz w:val="24"/>
                <w:szCs w:val="24"/>
                <w:vertAlign w:val="superscript"/>
              </w:rPr>
              <w:t>12</w:t>
            </w:r>
            <w:r w:rsidRPr="00D6660E">
              <w:rPr>
                <w:rStyle w:val="210pt"/>
                <w:rFonts w:ascii="Arial" w:eastAsia="Tahoma" w:hAnsi="Arial" w:cs="Arial"/>
                <w:sz w:val="24"/>
                <w:szCs w:val="24"/>
              </w:rPr>
              <w:t>Обеспечение связи жилых и производственных территорий, обслуживание производственных территорий</w:t>
            </w:r>
          </w:p>
        </w:tc>
      </w:tr>
      <w:tr w:rsidR="0046693A" w:rsidRPr="00D6660E" w14:paraId="58EBFE70" w14:textId="77777777" w:rsidTr="0046693A">
        <w:trPr>
          <w:trHeight w:val="517"/>
        </w:trPr>
        <w:tc>
          <w:tcPr>
            <w:tcW w:w="516" w:type="dxa"/>
            <w:vMerge/>
          </w:tcPr>
          <w:p w14:paraId="6EDB018B" w14:textId="77777777" w:rsidR="0046693A" w:rsidRPr="00D6660E" w:rsidRDefault="0046693A" w:rsidP="0046693A">
            <w:pPr>
              <w:jc w:val="center"/>
              <w:rPr>
                <w:rFonts w:cs="Arial"/>
                <w:sz w:val="24"/>
                <w:szCs w:val="24"/>
              </w:rPr>
            </w:pPr>
          </w:p>
        </w:tc>
        <w:tc>
          <w:tcPr>
            <w:tcW w:w="1538" w:type="dxa"/>
            <w:gridSpan w:val="2"/>
            <w:vMerge/>
          </w:tcPr>
          <w:p w14:paraId="62D726AF" w14:textId="77777777" w:rsidR="0046693A" w:rsidRPr="00D6660E" w:rsidRDefault="0046693A" w:rsidP="0046693A">
            <w:pPr>
              <w:rPr>
                <w:rFonts w:cs="Arial"/>
                <w:sz w:val="24"/>
                <w:szCs w:val="24"/>
              </w:rPr>
            </w:pPr>
          </w:p>
        </w:tc>
        <w:tc>
          <w:tcPr>
            <w:tcW w:w="2390" w:type="dxa"/>
            <w:vMerge/>
          </w:tcPr>
          <w:p w14:paraId="72F3E4B5" w14:textId="77777777" w:rsidR="0046693A" w:rsidRPr="00D6660E" w:rsidRDefault="0046693A" w:rsidP="0046693A">
            <w:pPr>
              <w:rPr>
                <w:rFonts w:cs="Arial"/>
                <w:sz w:val="24"/>
                <w:szCs w:val="24"/>
              </w:rPr>
            </w:pPr>
          </w:p>
        </w:tc>
        <w:tc>
          <w:tcPr>
            <w:tcW w:w="5162" w:type="dxa"/>
            <w:gridSpan w:val="20"/>
          </w:tcPr>
          <w:p w14:paraId="1199EB7E" w14:textId="77777777" w:rsidR="0046693A" w:rsidRPr="00D6660E" w:rsidRDefault="0046693A" w:rsidP="009A27BD">
            <w:pPr>
              <w:ind w:firstLine="0"/>
              <w:rPr>
                <w:rStyle w:val="210pt"/>
                <w:rFonts w:ascii="Arial" w:eastAsia="Tahoma" w:hAnsi="Arial" w:cs="Arial"/>
                <w:sz w:val="24"/>
                <w:szCs w:val="24"/>
              </w:rPr>
            </w:pPr>
            <w:r w:rsidRPr="00D6660E">
              <w:rPr>
                <w:rStyle w:val="210pt"/>
                <w:rFonts w:ascii="Arial" w:eastAsia="Tahoma" w:hAnsi="Arial" w:cs="Arial"/>
                <w:sz w:val="24"/>
                <w:szCs w:val="24"/>
                <w:vertAlign w:val="superscript"/>
              </w:rPr>
              <w:t>13</w:t>
            </w:r>
            <w:r w:rsidRPr="00D6660E">
              <w:rPr>
                <w:rStyle w:val="210pt"/>
                <w:rFonts w:ascii="Arial" w:eastAsia="Tahoma" w:hAnsi="Arial" w:cs="Arial"/>
                <w:sz w:val="24"/>
                <w:szCs w:val="24"/>
              </w:rPr>
              <w:t>Обеспечение непосредственного подъезда к участкам жилой, производственной и общественной застройки</w:t>
            </w:r>
          </w:p>
        </w:tc>
      </w:tr>
      <w:tr w:rsidR="0046693A" w:rsidRPr="00D6660E" w14:paraId="5E72DFA8" w14:textId="77777777" w:rsidTr="00B43BA0">
        <w:tc>
          <w:tcPr>
            <w:tcW w:w="516" w:type="dxa"/>
            <w:vMerge/>
          </w:tcPr>
          <w:p w14:paraId="708CFB55" w14:textId="77777777" w:rsidR="0046693A" w:rsidRPr="00D6660E" w:rsidRDefault="0046693A" w:rsidP="0046693A">
            <w:pPr>
              <w:jc w:val="center"/>
              <w:rPr>
                <w:rFonts w:cs="Arial"/>
                <w:sz w:val="24"/>
                <w:szCs w:val="24"/>
              </w:rPr>
            </w:pPr>
          </w:p>
        </w:tc>
        <w:tc>
          <w:tcPr>
            <w:tcW w:w="1538" w:type="dxa"/>
            <w:gridSpan w:val="2"/>
            <w:vMerge/>
          </w:tcPr>
          <w:p w14:paraId="6B92D440" w14:textId="77777777" w:rsidR="0046693A" w:rsidRPr="00D6660E" w:rsidRDefault="0046693A" w:rsidP="0046693A">
            <w:pPr>
              <w:rPr>
                <w:rFonts w:cs="Arial"/>
                <w:sz w:val="24"/>
                <w:szCs w:val="24"/>
              </w:rPr>
            </w:pPr>
          </w:p>
        </w:tc>
        <w:tc>
          <w:tcPr>
            <w:tcW w:w="2390" w:type="dxa"/>
          </w:tcPr>
          <w:p w14:paraId="7AE59C7F" w14:textId="77777777" w:rsidR="0046693A" w:rsidRPr="00D6660E" w:rsidRDefault="0046693A" w:rsidP="009A27BD">
            <w:pPr>
              <w:ind w:firstLine="0"/>
              <w:rPr>
                <w:rFonts w:cs="Arial"/>
                <w:sz w:val="24"/>
                <w:szCs w:val="24"/>
              </w:rPr>
            </w:pPr>
            <w:r w:rsidRPr="00D6660E">
              <w:rPr>
                <w:rStyle w:val="210pt"/>
                <w:rFonts w:ascii="Arial" w:eastAsia="Tahoma" w:hAnsi="Arial" w:cs="Arial"/>
                <w:sz w:val="24"/>
                <w:szCs w:val="24"/>
              </w:rPr>
              <w:t>Расчетная скорость движения, км/ч</w:t>
            </w:r>
          </w:p>
        </w:tc>
        <w:tc>
          <w:tcPr>
            <w:tcW w:w="1260" w:type="dxa"/>
            <w:gridSpan w:val="3"/>
          </w:tcPr>
          <w:p w14:paraId="55B1C113" w14:textId="77777777" w:rsidR="0046693A" w:rsidRPr="00D6660E" w:rsidRDefault="0046693A" w:rsidP="00B43BA0">
            <w:pPr>
              <w:rPr>
                <w:rFonts w:cs="Arial"/>
                <w:sz w:val="24"/>
                <w:szCs w:val="24"/>
              </w:rPr>
            </w:pPr>
            <w:r w:rsidRPr="00D6660E">
              <w:rPr>
                <w:rFonts w:cs="Arial"/>
                <w:sz w:val="24"/>
                <w:szCs w:val="24"/>
              </w:rPr>
              <w:t>60</w:t>
            </w:r>
          </w:p>
        </w:tc>
        <w:tc>
          <w:tcPr>
            <w:tcW w:w="1280" w:type="dxa"/>
            <w:gridSpan w:val="6"/>
          </w:tcPr>
          <w:p w14:paraId="1F48E95F" w14:textId="77777777" w:rsidR="0046693A" w:rsidRPr="00D6660E" w:rsidRDefault="0046693A" w:rsidP="00B43BA0">
            <w:pPr>
              <w:rPr>
                <w:rFonts w:cs="Arial"/>
                <w:sz w:val="24"/>
                <w:szCs w:val="24"/>
              </w:rPr>
            </w:pPr>
            <w:r w:rsidRPr="00D6660E">
              <w:rPr>
                <w:rFonts w:cs="Arial"/>
                <w:sz w:val="24"/>
                <w:szCs w:val="24"/>
              </w:rPr>
              <w:t>40</w:t>
            </w:r>
          </w:p>
        </w:tc>
        <w:tc>
          <w:tcPr>
            <w:tcW w:w="1629" w:type="dxa"/>
            <w:gridSpan w:val="9"/>
          </w:tcPr>
          <w:p w14:paraId="4B2D9177" w14:textId="77777777" w:rsidR="0046693A" w:rsidRPr="00D6660E" w:rsidRDefault="0046693A" w:rsidP="00B43BA0">
            <w:pPr>
              <w:rPr>
                <w:rFonts w:cs="Arial"/>
                <w:sz w:val="24"/>
                <w:szCs w:val="24"/>
              </w:rPr>
            </w:pPr>
            <w:r w:rsidRPr="00D6660E">
              <w:rPr>
                <w:rFonts w:cs="Arial"/>
                <w:sz w:val="24"/>
                <w:szCs w:val="24"/>
              </w:rPr>
              <w:t>30</w:t>
            </w:r>
          </w:p>
        </w:tc>
        <w:tc>
          <w:tcPr>
            <w:tcW w:w="993" w:type="dxa"/>
            <w:gridSpan w:val="2"/>
          </w:tcPr>
          <w:p w14:paraId="2E3265A9" w14:textId="77777777" w:rsidR="0046693A" w:rsidRPr="00D6660E" w:rsidRDefault="0046693A" w:rsidP="00B43BA0">
            <w:pPr>
              <w:pStyle w:val="a6"/>
              <w:jc w:val="center"/>
              <w:rPr>
                <w:rFonts w:ascii="Arial" w:hAnsi="Arial" w:cs="Arial"/>
              </w:rPr>
            </w:pPr>
            <w:r w:rsidRPr="00D6660E">
              <w:rPr>
                <w:rFonts w:ascii="Arial" w:hAnsi="Arial" w:cs="Arial"/>
              </w:rPr>
              <w:t>30</w:t>
            </w:r>
          </w:p>
        </w:tc>
      </w:tr>
      <w:tr w:rsidR="0046693A" w:rsidRPr="00D6660E" w14:paraId="78B9E177" w14:textId="77777777" w:rsidTr="00B43BA0">
        <w:tc>
          <w:tcPr>
            <w:tcW w:w="516" w:type="dxa"/>
            <w:vMerge/>
          </w:tcPr>
          <w:p w14:paraId="77FB1302" w14:textId="77777777" w:rsidR="0046693A" w:rsidRPr="00D6660E" w:rsidRDefault="0046693A" w:rsidP="0046693A">
            <w:pPr>
              <w:jc w:val="center"/>
              <w:rPr>
                <w:rFonts w:cs="Arial"/>
                <w:sz w:val="24"/>
                <w:szCs w:val="24"/>
              </w:rPr>
            </w:pPr>
          </w:p>
        </w:tc>
        <w:tc>
          <w:tcPr>
            <w:tcW w:w="1538" w:type="dxa"/>
            <w:gridSpan w:val="2"/>
            <w:vMerge/>
          </w:tcPr>
          <w:p w14:paraId="761531E7" w14:textId="77777777" w:rsidR="0046693A" w:rsidRPr="00D6660E" w:rsidRDefault="0046693A" w:rsidP="0046693A">
            <w:pPr>
              <w:rPr>
                <w:rFonts w:cs="Arial"/>
                <w:sz w:val="24"/>
                <w:szCs w:val="24"/>
              </w:rPr>
            </w:pPr>
          </w:p>
        </w:tc>
        <w:tc>
          <w:tcPr>
            <w:tcW w:w="2390" w:type="dxa"/>
          </w:tcPr>
          <w:p w14:paraId="262866A0" w14:textId="77777777" w:rsidR="0046693A" w:rsidRPr="00D6660E" w:rsidRDefault="0046693A" w:rsidP="009A27BD">
            <w:pPr>
              <w:ind w:firstLine="0"/>
              <w:rPr>
                <w:rFonts w:cs="Arial"/>
                <w:sz w:val="24"/>
                <w:szCs w:val="24"/>
              </w:rPr>
            </w:pPr>
            <w:r w:rsidRPr="00D6660E">
              <w:rPr>
                <w:rStyle w:val="210pt"/>
                <w:rFonts w:ascii="Arial" w:eastAsia="Tahoma" w:hAnsi="Arial" w:cs="Arial"/>
                <w:sz w:val="24"/>
                <w:szCs w:val="24"/>
              </w:rPr>
              <w:t>Ширина полосы движения, м</w:t>
            </w:r>
          </w:p>
        </w:tc>
        <w:tc>
          <w:tcPr>
            <w:tcW w:w="1260" w:type="dxa"/>
            <w:gridSpan w:val="3"/>
          </w:tcPr>
          <w:p w14:paraId="76F5DDC4" w14:textId="77777777" w:rsidR="0046693A" w:rsidRPr="00D6660E" w:rsidRDefault="0046693A" w:rsidP="00B43BA0">
            <w:pPr>
              <w:rPr>
                <w:rFonts w:cs="Arial"/>
                <w:sz w:val="24"/>
                <w:szCs w:val="24"/>
              </w:rPr>
            </w:pPr>
            <w:r w:rsidRPr="00D6660E">
              <w:rPr>
                <w:rFonts w:cs="Arial"/>
                <w:sz w:val="24"/>
                <w:szCs w:val="24"/>
              </w:rPr>
              <w:t>3,5</w:t>
            </w:r>
          </w:p>
        </w:tc>
        <w:tc>
          <w:tcPr>
            <w:tcW w:w="1280" w:type="dxa"/>
            <w:gridSpan w:val="6"/>
          </w:tcPr>
          <w:p w14:paraId="514999A5" w14:textId="77777777" w:rsidR="0046693A" w:rsidRPr="00D6660E" w:rsidRDefault="0046693A" w:rsidP="00B43BA0">
            <w:pPr>
              <w:rPr>
                <w:rFonts w:cs="Arial"/>
                <w:sz w:val="24"/>
                <w:szCs w:val="24"/>
              </w:rPr>
            </w:pPr>
            <w:r w:rsidRPr="00D6660E">
              <w:rPr>
                <w:rFonts w:cs="Arial"/>
                <w:sz w:val="24"/>
                <w:szCs w:val="24"/>
              </w:rPr>
              <w:t>3,0</w:t>
            </w:r>
          </w:p>
        </w:tc>
        <w:tc>
          <w:tcPr>
            <w:tcW w:w="1629" w:type="dxa"/>
            <w:gridSpan w:val="9"/>
          </w:tcPr>
          <w:p w14:paraId="0F982915" w14:textId="77777777" w:rsidR="0046693A" w:rsidRPr="00D6660E" w:rsidRDefault="0046693A" w:rsidP="00B43BA0">
            <w:pPr>
              <w:rPr>
                <w:rFonts w:cs="Arial"/>
                <w:sz w:val="24"/>
                <w:szCs w:val="24"/>
              </w:rPr>
            </w:pPr>
            <w:r w:rsidRPr="00D6660E">
              <w:rPr>
                <w:rFonts w:cs="Arial"/>
                <w:sz w:val="24"/>
                <w:szCs w:val="24"/>
              </w:rPr>
              <w:t>2,75</w:t>
            </w:r>
          </w:p>
        </w:tc>
        <w:tc>
          <w:tcPr>
            <w:tcW w:w="993" w:type="dxa"/>
            <w:gridSpan w:val="2"/>
          </w:tcPr>
          <w:p w14:paraId="5B6CD1CF" w14:textId="77777777" w:rsidR="0046693A" w:rsidRPr="00D6660E" w:rsidRDefault="0046693A" w:rsidP="00B43BA0">
            <w:pPr>
              <w:pStyle w:val="a6"/>
              <w:jc w:val="center"/>
              <w:rPr>
                <w:rFonts w:ascii="Arial" w:hAnsi="Arial" w:cs="Arial"/>
              </w:rPr>
            </w:pPr>
            <w:r w:rsidRPr="00D6660E">
              <w:rPr>
                <w:rFonts w:ascii="Arial" w:hAnsi="Arial" w:cs="Arial"/>
              </w:rPr>
              <w:t>4,5</w:t>
            </w:r>
          </w:p>
        </w:tc>
      </w:tr>
      <w:tr w:rsidR="0046693A" w:rsidRPr="00D6660E" w14:paraId="0990EFA2" w14:textId="77777777" w:rsidTr="00B43BA0">
        <w:tc>
          <w:tcPr>
            <w:tcW w:w="516" w:type="dxa"/>
            <w:vMerge/>
          </w:tcPr>
          <w:p w14:paraId="0E0B8852" w14:textId="77777777" w:rsidR="0046693A" w:rsidRPr="00D6660E" w:rsidRDefault="0046693A" w:rsidP="0046693A">
            <w:pPr>
              <w:jc w:val="center"/>
              <w:rPr>
                <w:rFonts w:cs="Arial"/>
                <w:sz w:val="24"/>
                <w:szCs w:val="24"/>
              </w:rPr>
            </w:pPr>
          </w:p>
        </w:tc>
        <w:tc>
          <w:tcPr>
            <w:tcW w:w="1538" w:type="dxa"/>
            <w:gridSpan w:val="2"/>
            <w:vMerge/>
          </w:tcPr>
          <w:p w14:paraId="6B796F74" w14:textId="77777777" w:rsidR="0046693A" w:rsidRPr="00D6660E" w:rsidRDefault="0046693A" w:rsidP="0046693A">
            <w:pPr>
              <w:rPr>
                <w:rFonts w:cs="Arial"/>
                <w:sz w:val="24"/>
                <w:szCs w:val="24"/>
              </w:rPr>
            </w:pPr>
          </w:p>
        </w:tc>
        <w:tc>
          <w:tcPr>
            <w:tcW w:w="2390" w:type="dxa"/>
          </w:tcPr>
          <w:p w14:paraId="2CB5A1CA" w14:textId="77777777" w:rsidR="0046693A" w:rsidRPr="00D6660E" w:rsidRDefault="0046693A" w:rsidP="009A27BD">
            <w:pPr>
              <w:ind w:firstLine="0"/>
              <w:rPr>
                <w:rFonts w:cs="Arial"/>
                <w:sz w:val="24"/>
                <w:szCs w:val="24"/>
              </w:rPr>
            </w:pPr>
            <w:r w:rsidRPr="00D6660E">
              <w:rPr>
                <w:rStyle w:val="210pt"/>
                <w:rFonts w:ascii="Arial" w:eastAsia="Tahoma" w:hAnsi="Arial" w:cs="Arial"/>
                <w:sz w:val="24"/>
                <w:szCs w:val="24"/>
              </w:rPr>
              <w:t xml:space="preserve">Число полос движения (суммарно </w:t>
            </w:r>
            <w:proofErr w:type="spellStart"/>
            <w:r w:rsidRPr="00D6660E">
              <w:rPr>
                <w:rStyle w:val="210pt"/>
                <w:rFonts w:ascii="Arial" w:eastAsia="Tahoma" w:hAnsi="Arial" w:cs="Arial"/>
                <w:sz w:val="24"/>
                <w:szCs w:val="24"/>
              </w:rPr>
              <w:t>вдвух</w:t>
            </w:r>
            <w:proofErr w:type="spellEnd"/>
            <w:r w:rsidRPr="00D6660E">
              <w:rPr>
                <w:rStyle w:val="210pt"/>
                <w:rFonts w:ascii="Arial" w:eastAsia="Tahoma" w:hAnsi="Arial" w:cs="Arial"/>
                <w:sz w:val="24"/>
                <w:szCs w:val="24"/>
              </w:rPr>
              <w:t xml:space="preserve"> направлениях)</w:t>
            </w:r>
          </w:p>
        </w:tc>
        <w:tc>
          <w:tcPr>
            <w:tcW w:w="1260" w:type="dxa"/>
            <w:gridSpan w:val="3"/>
          </w:tcPr>
          <w:p w14:paraId="4F0C848B" w14:textId="77777777" w:rsidR="0046693A" w:rsidRPr="00D6660E" w:rsidRDefault="0046693A" w:rsidP="00B43BA0">
            <w:pPr>
              <w:rPr>
                <w:rFonts w:cs="Arial"/>
                <w:sz w:val="24"/>
                <w:szCs w:val="24"/>
              </w:rPr>
            </w:pPr>
            <w:r w:rsidRPr="00D6660E">
              <w:rPr>
                <w:rFonts w:cs="Arial"/>
                <w:sz w:val="24"/>
                <w:szCs w:val="24"/>
              </w:rPr>
              <w:t>2-4</w:t>
            </w:r>
          </w:p>
        </w:tc>
        <w:tc>
          <w:tcPr>
            <w:tcW w:w="1280" w:type="dxa"/>
            <w:gridSpan w:val="6"/>
          </w:tcPr>
          <w:p w14:paraId="2E45B13F" w14:textId="77777777" w:rsidR="0046693A" w:rsidRPr="00D6660E" w:rsidRDefault="0046693A" w:rsidP="00B43BA0">
            <w:pPr>
              <w:rPr>
                <w:rFonts w:cs="Arial"/>
                <w:sz w:val="24"/>
                <w:szCs w:val="24"/>
              </w:rPr>
            </w:pPr>
            <w:r w:rsidRPr="00D6660E">
              <w:rPr>
                <w:rFonts w:cs="Arial"/>
                <w:sz w:val="24"/>
                <w:szCs w:val="24"/>
              </w:rPr>
              <w:t>2</w:t>
            </w:r>
          </w:p>
        </w:tc>
        <w:tc>
          <w:tcPr>
            <w:tcW w:w="1629" w:type="dxa"/>
            <w:gridSpan w:val="9"/>
          </w:tcPr>
          <w:p w14:paraId="42AD952E" w14:textId="77777777" w:rsidR="0046693A" w:rsidRPr="00D6660E" w:rsidRDefault="0046693A" w:rsidP="00B43BA0">
            <w:pPr>
              <w:rPr>
                <w:rFonts w:cs="Arial"/>
                <w:sz w:val="24"/>
                <w:szCs w:val="24"/>
              </w:rPr>
            </w:pPr>
            <w:r w:rsidRPr="00D6660E">
              <w:rPr>
                <w:rFonts w:cs="Arial"/>
                <w:sz w:val="24"/>
                <w:szCs w:val="24"/>
              </w:rPr>
              <w:t>2</w:t>
            </w:r>
          </w:p>
        </w:tc>
        <w:tc>
          <w:tcPr>
            <w:tcW w:w="993" w:type="dxa"/>
            <w:gridSpan w:val="2"/>
          </w:tcPr>
          <w:p w14:paraId="1840D0A4" w14:textId="77777777" w:rsidR="0046693A" w:rsidRPr="00D6660E" w:rsidRDefault="0046693A" w:rsidP="00B43BA0">
            <w:pPr>
              <w:pStyle w:val="a6"/>
              <w:jc w:val="center"/>
              <w:rPr>
                <w:rFonts w:ascii="Arial" w:hAnsi="Arial" w:cs="Arial"/>
              </w:rPr>
            </w:pPr>
            <w:r w:rsidRPr="00D6660E">
              <w:rPr>
                <w:rFonts w:ascii="Arial" w:hAnsi="Arial" w:cs="Arial"/>
              </w:rPr>
              <w:t>1</w:t>
            </w:r>
          </w:p>
        </w:tc>
      </w:tr>
      <w:tr w:rsidR="0046693A" w:rsidRPr="00D6660E" w14:paraId="310715B3" w14:textId="77777777" w:rsidTr="00B43BA0">
        <w:tc>
          <w:tcPr>
            <w:tcW w:w="516" w:type="dxa"/>
            <w:vMerge/>
          </w:tcPr>
          <w:p w14:paraId="1845DB57" w14:textId="77777777" w:rsidR="0046693A" w:rsidRPr="00D6660E" w:rsidRDefault="0046693A" w:rsidP="0046693A">
            <w:pPr>
              <w:jc w:val="center"/>
              <w:rPr>
                <w:rFonts w:cs="Arial"/>
                <w:sz w:val="24"/>
                <w:szCs w:val="24"/>
              </w:rPr>
            </w:pPr>
          </w:p>
        </w:tc>
        <w:tc>
          <w:tcPr>
            <w:tcW w:w="1538" w:type="dxa"/>
            <w:gridSpan w:val="2"/>
            <w:vMerge/>
          </w:tcPr>
          <w:p w14:paraId="4AFC6901" w14:textId="77777777" w:rsidR="0046693A" w:rsidRPr="00D6660E" w:rsidRDefault="0046693A" w:rsidP="0046693A">
            <w:pPr>
              <w:rPr>
                <w:rFonts w:cs="Arial"/>
                <w:sz w:val="24"/>
                <w:szCs w:val="24"/>
              </w:rPr>
            </w:pPr>
          </w:p>
        </w:tc>
        <w:tc>
          <w:tcPr>
            <w:tcW w:w="2390" w:type="dxa"/>
          </w:tcPr>
          <w:p w14:paraId="50552161" w14:textId="77777777" w:rsidR="0046693A" w:rsidRPr="00D6660E" w:rsidRDefault="0046693A" w:rsidP="009A27BD">
            <w:pPr>
              <w:ind w:firstLine="0"/>
              <w:rPr>
                <w:rFonts w:cs="Arial"/>
                <w:sz w:val="24"/>
                <w:szCs w:val="24"/>
              </w:rPr>
            </w:pPr>
            <w:r w:rsidRPr="00D6660E">
              <w:rPr>
                <w:rFonts w:cs="Arial"/>
                <w:sz w:val="24"/>
                <w:szCs w:val="24"/>
              </w:rPr>
              <w:t>Наименьший радиус кривых в плане без виража, м</w:t>
            </w:r>
          </w:p>
        </w:tc>
        <w:tc>
          <w:tcPr>
            <w:tcW w:w="1260" w:type="dxa"/>
            <w:gridSpan w:val="3"/>
          </w:tcPr>
          <w:p w14:paraId="6CEE7428" w14:textId="77777777" w:rsidR="0046693A" w:rsidRPr="00D6660E" w:rsidRDefault="0046693A" w:rsidP="00B43BA0">
            <w:pPr>
              <w:rPr>
                <w:rFonts w:cs="Arial"/>
                <w:sz w:val="24"/>
                <w:szCs w:val="24"/>
              </w:rPr>
            </w:pPr>
            <w:r w:rsidRPr="00D6660E">
              <w:rPr>
                <w:rFonts w:cs="Arial"/>
                <w:sz w:val="24"/>
                <w:szCs w:val="24"/>
              </w:rPr>
              <w:t>220</w:t>
            </w:r>
          </w:p>
        </w:tc>
        <w:tc>
          <w:tcPr>
            <w:tcW w:w="1280" w:type="dxa"/>
            <w:gridSpan w:val="6"/>
          </w:tcPr>
          <w:p w14:paraId="12EB0E48" w14:textId="77777777" w:rsidR="0046693A" w:rsidRPr="00D6660E" w:rsidRDefault="0046693A" w:rsidP="00B43BA0">
            <w:pPr>
              <w:rPr>
                <w:rFonts w:cs="Arial"/>
                <w:sz w:val="24"/>
                <w:szCs w:val="24"/>
              </w:rPr>
            </w:pPr>
            <w:r w:rsidRPr="00D6660E">
              <w:rPr>
                <w:rFonts w:cs="Arial"/>
                <w:sz w:val="24"/>
                <w:szCs w:val="24"/>
              </w:rPr>
              <w:t>80</w:t>
            </w:r>
          </w:p>
        </w:tc>
        <w:tc>
          <w:tcPr>
            <w:tcW w:w="1629" w:type="dxa"/>
            <w:gridSpan w:val="9"/>
          </w:tcPr>
          <w:p w14:paraId="5E8F9B6C" w14:textId="77777777" w:rsidR="0046693A" w:rsidRPr="00D6660E" w:rsidRDefault="0046693A" w:rsidP="00B43BA0">
            <w:pPr>
              <w:rPr>
                <w:rFonts w:cs="Arial"/>
                <w:sz w:val="24"/>
                <w:szCs w:val="24"/>
              </w:rPr>
            </w:pPr>
            <w:r w:rsidRPr="00D6660E">
              <w:rPr>
                <w:rFonts w:cs="Arial"/>
                <w:sz w:val="24"/>
                <w:szCs w:val="24"/>
              </w:rPr>
              <w:t>40</w:t>
            </w:r>
          </w:p>
        </w:tc>
        <w:tc>
          <w:tcPr>
            <w:tcW w:w="993" w:type="dxa"/>
            <w:gridSpan w:val="2"/>
          </w:tcPr>
          <w:p w14:paraId="464A7213" w14:textId="77777777" w:rsidR="0046693A" w:rsidRPr="00D6660E" w:rsidRDefault="0046693A" w:rsidP="00B43BA0">
            <w:pPr>
              <w:pStyle w:val="a6"/>
              <w:jc w:val="center"/>
              <w:rPr>
                <w:rFonts w:ascii="Arial" w:hAnsi="Arial" w:cs="Arial"/>
              </w:rPr>
            </w:pPr>
            <w:r w:rsidRPr="00D6660E">
              <w:rPr>
                <w:rFonts w:ascii="Arial" w:hAnsi="Arial" w:cs="Arial"/>
              </w:rPr>
              <w:t>40</w:t>
            </w:r>
          </w:p>
        </w:tc>
      </w:tr>
      <w:tr w:rsidR="0046693A" w:rsidRPr="00D6660E" w14:paraId="1A1C09D4" w14:textId="77777777" w:rsidTr="00B43BA0">
        <w:tc>
          <w:tcPr>
            <w:tcW w:w="516" w:type="dxa"/>
            <w:vMerge/>
          </w:tcPr>
          <w:p w14:paraId="77D842D9" w14:textId="77777777" w:rsidR="0046693A" w:rsidRPr="00D6660E" w:rsidRDefault="0046693A" w:rsidP="0046693A">
            <w:pPr>
              <w:jc w:val="center"/>
              <w:rPr>
                <w:rFonts w:cs="Arial"/>
                <w:sz w:val="24"/>
                <w:szCs w:val="24"/>
              </w:rPr>
            </w:pPr>
          </w:p>
        </w:tc>
        <w:tc>
          <w:tcPr>
            <w:tcW w:w="1538" w:type="dxa"/>
            <w:gridSpan w:val="2"/>
            <w:vMerge/>
          </w:tcPr>
          <w:p w14:paraId="3E898255" w14:textId="77777777" w:rsidR="0046693A" w:rsidRPr="00D6660E" w:rsidRDefault="0046693A" w:rsidP="0046693A">
            <w:pPr>
              <w:rPr>
                <w:rFonts w:cs="Arial"/>
                <w:sz w:val="24"/>
                <w:szCs w:val="24"/>
              </w:rPr>
            </w:pPr>
          </w:p>
        </w:tc>
        <w:tc>
          <w:tcPr>
            <w:tcW w:w="2390" w:type="dxa"/>
          </w:tcPr>
          <w:p w14:paraId="3C59C854" w14:textId="77777777" w:rsidR="0046693A" w:rsidRPr="00D6660E" w:rsidRDefault="0046693A" w:rsidP="009A27BD">
            <w:pPr>
              <w:ind w:firstLine="0"/>
              <w:rPr>
                <w:rFonts w:cs="Arial"/>
                <w:sz w:val="24"/>
                <w:szCs w:val="24"/>
              </w:rPr>
            </w:pPr>
            <w:r w:rsidRPr="00D6660E">
              <w:rPr>
                <w:rFonts w:cs="Arial"/>
                <w:sz w:val="24"/>
                <w:szCs w:val="24"/>
              </w:rPr>
              <w:t xml:space="preserve">Наибольший продольный уклон, </w:t>
            </w:r>
            <w:r w:rsidRPr="00D6660E">
              <w:rPr>
                <w:rStyle w:val="210pt"/>
                <w:rFonts w:ascii="Arial" w:eastAsia="Tahoma" w:hAnsi="Arial" w:cs="Arial"/>
                <w:sz w:val="24"/>
                <w:szCs w:val="24"/>
                <w:vertAlign w:val="subscript"/>
              </w:rPr>
              <w:t>‰</w:t>
            </w:r>
          </w:p>
        </w:tc>
        <w:tc>
          <w:tcPr>
            <w:tcW w:w="1260" w:type="dxa"/>
            <w:gridSpan w:val="3"/>
          </w:tcPr>
          <w:p w14:paraId="5B670300" w14:textId="77777777" w:rsidR="0046693A" w:rsidRPr="00D6660E" w:rsidRDefault="0046693A" w:rsidP="00B43BA0">
            <w:pPr>
              <w:rPr>
                <w:rFonts w:cs="Arial"/>
                <w:sz w:val="24"/>
                <w:szCs w:val="24"/>
              </w:rPr>
            </w:pPr>
            <w:r w:rsidRPr="00D6660E">
              <w:rPr>
                <w:rFonts w:cs="Arial"/>
                <w:sz w:val="24"/>
                <w:szCs w:val="24"/>
              </w:rPr>
              <w:t>70</w:t>
            </w:r>
          </w:p>
        </w:tc>
        <w:tc>
          <w:tcPr>
            <w:tcW w:w="1280" w:type="dxa"/>
            <w:gridSpan w:val="6"/>
          </w:tcPr>
          <w:p w14:paraId="19EAF197" w14:textId="77777777" w:rsidR="0046693A" w:rsidRPr="00D6660E" w:rsidRDefault="0046693A" w:rsidP="00B43BA0">
            <w:pPr>
              <w:rPr>
                <w:rFonts w:cs="Arial"/>
                <w:sz w:val="24"/>
                <w:szCs w:val="24"/>
              </w:rPr>
            </w:pPr>
            <w:r w:rsidRPr="00D6660E">
              <w:rPr>
                <w:rFonts w:cs="Arial"/>
                <w:sz w:val="24"/>
                <w:szCs w:val="24"/>
              </w:rPr>
              <w:t>80</w:t>
            </w:r>
          </w:p>
        </w:tc>
        <w:tc>
          <w:tcPr>
            <w:tcW w:w="1629" w:type="dxa"/>
            <w:gridSpan w:val="9"/>
          </w:tcPr>
          <w:p w14:paraId="6542F87B" w14:textId="77777777" w:rsidR="0046693A" w:rsidRPr="00D6660E" w:rsidRDefault="0046693A" w:rsidP="00B43BA0">
            <w:pPr>
              <w:rPr>
                <w:rFonts w:cs="Arial"/>
                <w:sz w:val="24"/>
                <w:szCs w:val="24"/>
              </w:rPr>
            </w:pPr>
            <w:r w:rsidRPr="00D6660E">
              <w:rPr>
                <w:rFonts w:cs="Arial"/>
                <w:sz w:val="24"/>
                <w:szCs w:val="24"/>
              </w:rPr>
              <w:t>80</w:t>
            </w:r>
          </w:p>
        </w:tc>
        <w:tc>
          <w:tcPr>
            <w:tcW w:w="993" w:type="dxa"/>
            <w:gridSpan w:val="2"/>
          </w:tcPr>
          <w:p w14:paraId="55438397" w14:textId="77777777" w:rsidR="0046693A" w:rsidRPr="00D6660E" w:rsidRDefault="0046693A" w:rsidP="00B43BA0">
            <w:pPr>
              <w:pStyle w:val="a6"/>
              <w:jc w:val="center"/>
              <w:rPr>
                <w:rFonts w:ascii="Arial" w:hAnsi="Arial" w:cs="Arial"/>
              </w:rPr>
            </w:pPr>
            <w:r w:rsidRPr="00D6660E">
              <w:rPr>
                <w:rFonts w:ascii="Arial" w:hAnsi="Arial" w:cs="Arial"/>
              </w:rPr>
              <w:t>80</w:t>
            </w:r>
          </w:p>
        </w:tc>
      </w:tr>
      <w:tr w:rsidR="0046693A" w:rsidRPr="00D6660E" w14:paraId="44CAB713" w14:textId="77777777" w:rsidTr="00B43BA0">
        <w:tc>
          <w:tcPr>
            <w:tcW w:w="516" w:type="dxa"/>
            <w:vMerge/>
          </w:tcPr>
          <w:p w14:paraId="40B1D8EA" w14:textId="77777777" w:rsidR="0046693A" w:rsidRPr="00D6660E" w:rsidRDefault="0046693A" w:rsidP="0046693A">
            <w:pPr>
              <w:jc w:val="center"/>
              <w:rPr>
                <w:rFonts w:cs="Arial"/>
                <w:sz w:val="24"/>
                <w:szCs w:val="24"/>
              </w:rPr>
            </w:pPr>
          </w:p>
        </w:tc>
        <w:tc>
          <w:tcPr>
            <w:tcW w:w="1538" w:type="dxa"/>
            <w:gridSpan w:val="2"/>
            <w:vMerge/>
          </w:tcPr>
          <w:p w14:paraId="01DB6D1E" w14:textId="77777777" w:rsidR="0046693A" w:rsidRPr="00D6660E" w:rsidRDefault="0046693A" w:rsidP="0046693A">
            <w:pPr>
              <w:rPr>
                <w:rFonts w:cs="Arial"/>
                <w:sz w:val="24"/>
                <w:szCs w:val="24"/>
              </w:rPr>
            </w:pPr>
          </w:p>
        </w:tc>
        <w:tc>
          <w:tcPr>
            <w:tcW w:w="2390" w:type="dxa"/>
          </w:tcPr>
          <w:p w14:paraId="59F5BEC9" w14:textId="77777777" w:rsidR="0046693A" w:rsidRPr="00D6660E" w:rsidRDefault="0046693A" w:rsidP="0046693A">
            <w:pPr>
              <w:pStyle w:val="24"/>
              <w:shd w:val="clear" w:color="auto" w:fill="auto"/>
              <w:spacing w:after="0" w:line="254" w:lineRule="exact"/>
              <w:rPr>
                <w:rFonts w:ascii="Arial" w:hAnsi="Arial" w:cs="Arial"/>
                <w:sz w:val="24"/>
                <w:szCs w:val="24"/>
              </w:rPr>
            </w:pPr>
            <w:r w:rsidRPr="00D6660E">
              <w:rPr>
                <w:rStyle w:val="210pt"/>
                <w:rFonts w:ascii="Arial" w:hAnsi="Arial" w:cs="Arial"/>
                <w:sz w:val="24"/>
                <w:szCs w:val="24"/>
              </w:rPr>
              <w:t>Ширина</w:t>
            </w:r>
          </w:p>
          <w:p w14:paraId="43A50947" w14:textId="77777777" w:rsidR="0046693A" w:rsidRPr="00D6660E" w:rsidRDefault="0046693A" w:rsidP="0046693A">
            <w:pPr>
              <w:pStyle w:val="24"/>
              <w:shd w:val="clear" w:color="auto" w:fill="auto"/>
              <w:spacing w:after="0" w:line="254" w:lineRule="exact"/>
              <w:rPr>
                <w:rFonts w:ascii="Arial" w:hAnsi="Arial" w:cs="Arial"/>
                <w:sz w:val="24"/>
                <w:szCs w:val="24"/>
              </w:rPr>
            </w:pPr>
            <w:r w:rsidRPr="00D6660E">
              <w:rPr>
                <w:rStyle w:val="210pt"/>
                <w:rFonts w:ascii="Arial" w:hAnsi="Arial" w:cs="Arial"/>
                <w:sz w:val="24"/>
                <w:szCs w:val="24"/>
              </w:rPr>
              <w:t>пешеходной</w:t>
            </w:r>
          </w:p>
          <w:p w14:paraId="2D61B49F" w14:textId="77777777" w:rsidR="0046693A" w:rsidRPr="00D6660E" w:rsidRDefault="0046693A" w:rsidP="0046693A">
            <w:pPr>
              <w:pStyle w:val="24"/>
              <w:shd w:val="clear" w:color="auto" w:fill="auto"/>
              <w:spacing w:after="0" w:line="254" w:lineRule="exact"/>
              <w:rPr>
                <w:rFonts w:ascii="Arial" w:hAnsi="Arial" w:cs="Arial"/>
                <w:sz w:val="24"/>
                <w:szCs w:val="24"/>
              </w:rPr>
            </w:pPr>
            <w:r w:rsidRPr="00D6660E">
              <w:rPr>
                <w:rStyle w:val="210pt"/>
                <w:rFonts w:ascii="Arial" w:hAnsi="Arial" w:cs="Arial"/>
                <w:sz w:val="24"/>
                <w:szCs w:val="24"/>
              </w:rPr>
              <w:t>части</w:t>
            </w:r>
          </w:p>
          <w:p w14:paraId="185B0AB6" w14:textId="77777777" w:rsidR="0046693A" w:rsidRPr="00D6660E" w:rsidRDefault="0046693A" w:rsidP="0046693A">
            <w:pPr>
              <w:rPr>
                <w:rFonts w:cs="Arial"/>
                <w:sz w:val="24"/>
                <w:szCs w:val="24"/>
              </w:rPr>
            </w:pPr>
            <w:r w:rsidRPr="00D6660E">
              <w:rPr>
                <w:rStyle w:val="210pt"/>
                <w:rFonts w:ascii="Arial" w:eastAsia="Tahoma" w:hAnsi="Arial" w:cs="Arial"/>
                <w:sz w:val="24"/>
                <w:szCs w:val="24"/>
              </w:rPr>
              <w:t>тротуара, м</w:t>
            </w:r>
          </w:p>
        </w:tc>
        <w:tc>
          <w:tcPr>
            <w:tcW w:w="1260" w:type="dxa"/>
            <w:gridSpan w:val="3"/>
          </w:tcPr>
          <w:p w14:paraId="77B69E83" w14:textId="77777777" w:rsidR="0046693A" w:rsidRPr="00D6660E" w:rsidRDefault="0046693A" w:rsidP="00B43BA0">
            <w:pPr>
              <w:ind w:firstLine="0"/>
              <w:jc w:val="center"/>
              <w:rPr>
                <w:rFonts w:cs="Arial"/>
                <w:sz w:val="24"/>
                <w:szCs w:val="24"/>
              </w:rPr>
            </w:pPr>
            <w:r w:rsidRPr="00D6660E">
              <w:rPr>
                <w:rFonts w:cs="Arial"/>
                <w:sz w:val="24"/>
                <w:szCs w:val="24"/>
              </w:rPr>
              <w:t>1,5-2,25</w:t>
            </w:r>
          </w:p>
        </w:tc>
        <w:tc>
          <w:tcPr>
            <w:tcW w:w="1280" w:type="dxa"/>
            <w:gridSpan w:val="6"/>
          </w:tcPr>
          <w:p w14:paraId="33EC02D9" w14:textId="77777777" w:rsidR="0046693A" w:rsidRPr="00D6660E" w:rsidRDefault="0046693A" w:rsidP="00B43BA0">
            <w:pPr>
              <w:ind w:firstLine="0"/>
              <w:jc w:val="center"/>
              <w:rPr>
                <w:rFonts w:cs="Arial"/>
                <w:sz w:val="24"/>
                <w:szCs w:val="24"/>
              </w:rPr>
            </w:pPr>
            <w:r w:rsidRPr="00D6660E">
              <w:rPr>
                <w:rFonts w:cs="Arial"/>
                <w:sz w:val="24"/>
                <w:szCs w:val="24"/>
              </w:rPr>
              <w:t>1,5</w:t>
            </w:r>
          </w:p>
        </w:tc>
        <w:tc>
          <w:tcPr>
            <w:tcW w:w="1629" w:type="dxa"/>
            <w:gridSpan w:val="9"/>
          </w:tcPr>
          <w:p w14:paraId="00361108" w14:textId="77777777" w:rsidR="0046693A" w:rsidRPr="00D6660E" w:rsidRDefault="0046693A" w:rsidP="00B43BA0">
            <w:pPr>
              <w:ind w:firstLine="0"/>
              <w:jc w:val="center"/>
              <w:rPr>
                <w:rFonts w:cs="Arial"/>
                <w:sz w:val="24"/>
                <w:szCs w:val="24"/>
              </w:rPr>
            </w:pPr>
            <w:r w:rsidRPr="00D6660E">
              <w:rPr>
                <w:rFonts w:cs="Arial"/>
                <w:sz w:val="24"/>
                <w:szCs w:val="24"/>
              </w:rPr>
              <w:t xml:space="preserve">1,0 (допускается </w:t>
            </w:r>
            <w:proofErr w:type="gramStart"/>
            <w:r w:rsidRPr="00D6660E">
              <w:rPr>
                <w:rFonts w:cs="Arial"/>
                <w:sz w:val="24"/>
                <w:szCs w:val="24"/>
              </w:rPr>
              <w:t>устраивать с одной стороны</w:t>
            </w:r>
            <w:proofErr w:type="gramEnd"/>
            <w:r w:rsidRPr="00D6660E">
              <w:rPr>
                <w:rFonts w:cs="Arial"/>
                <w:sz w:val="24"/>
                <w:szCs w:val="24"/>
              </w:rPr>
              <w:t>)</w:t>
            </w:r>
          </w:p>
        </w:tc>
        <w:tc>
          <w:tcPr>
            <w:tcW w:w="993" w:type="dxa"/>
            <w:gridSpan w:val="2"/>
          </w:tcPr>
          <w:p w14:paraId="35381D59" w14:textId="77777777" w:rsidR="0046693A" w:rsidRPr="00D6660E" w:rsidRDefault="0046693A" w:rsidP="00B43BA0">
            <w:pPr>
              <w:pStyle w:val="a6"/>
              <w:jc w:val="center"/>
              <w:rPr>
                <w:rFonts w:ascii="Arial" w:hAnsi="Arial" w:cs="Arial"/>
              </w:rPr>
            </w:pPr>
            <w:r w:rsidRPr="00D6660E">
              <w:rPr>
                <w:rFonts w:ascii="Arial" w:hAnsi="Arial" w:cs="Arial"/>
              </w:rPr>
              <w:t>–</w:t>
            </w:r>
          </w:p>
        </w:tc>
      </w:tr>
      <w:tr w:rsidR="0046693A" w:rsidRPr="00D6660E" w14:paraId="025FE836" w14:textId="77777777" w:rsidTr="0046693A">
        <w:tc>
          <w:tcPr>
            <w:tcW w:w="516" w:type="dxa"/>
            <w:vMerge/>
          </w:tcPr>
          <w:p w14:paraId="2FDE30AA" w14:textId="77777777" w:rsidR="0046693A" w:rsidRPr="00D6660E" w:rsidRDefault="0046693A" w:rsidP="0046693A">
            <w:pPr>
              <w:jc w:val="center"/>
              <w:rPr>
                <w:rFonts w:cs="Arial"/>
                <w:sz w:val="24"/>
                <w:szCs w:val="24"/>
              </w:rPr>
            </w:pPr>
          </w:p>
        </w:tc>
        <w:tc>
          <w:tcPr>
            <w:tcW w:w="1538" w:type="dxa"/>
            <w:gridSpan w:val="2"/>
            <w:vMerge/>
          </w:tcPr>
          <w:p w14:paraId="79FDBEA6" w14:textId="77777777" w:rsidR="0046693A" w:rsidRPr="00D6660E" w:rsidRDefault="0046693A" w:rsidP="0046693A">
            <w:pPr>
              <w:rPr>
                <w:rFonts w:cs="Arial"/>
                <w:sz w:val="24"/>
                <w:szCs w:val="24"/>
              </w:rPr>
            </w:pPr>
          </w:p>
        </w:tc>
        <w:tc>
          <w:tcPr>
            <w:tcW w:w="2390" w:type="dxa"/>
          </w:tcPr>
          <w:p w14:paraId="1687DECB" w14:textId="77777777" w:rsidR="0046693A" w:rsidRPr="00D6660E" w:rsidRDefault="0046693A" w:rsidP="009A27BD">
            <w:pPr>
              <w:ind w:firstLine="0"/>
              <w:rPr>
                <w:rFonts w:cs="Arial"/>
                <w:sz w:val="24"/>
                <w:szCs w:val="24"/>
              </w:rPr>
            </w:pPr>
            <w:r w:rsidRPr="00D6660E">
              <w:rPr>
                <w:rStyle w:val="210pt"/>
                <w:rFonts w:ascii="Arial" w:eastAsia="Tahoma" w:hAnsi="Arial" w:cs="Arial"/>
                <w:sz w:val="24"/>
                <w:szCs w:val="24"/>
              </w:rPr>
              <w:t>Максимально допустимый уровень территориальной доступности</w:t>
            </w:r>
          </w:p>
        </w:tc>
        <w:tc>
          <w:tcPr>
            <w:tcW w:w="5162" w:type="dxa"/>
            <w:gridSpan w:val="20"/>
          </w:tcPr>
          <w:p w14:paraId="757AC837" w14:textId="77777777" w:rsidR="0046693A" w:rsidRPr="00D6660E" w:rsidRDefault="0046693A" w:rsidP="0046693A">
            <w:pPr>
              <w:jc w:val="center"/>
              <w:rPr>
                <w:rFonts w:cs="Arial"/>
                <w:sz w:val="24"/>
                <w:szCs w:val="24"/>
              </w:rPr>
            </w:pPr>
            <w:r w:rsidRPr="00D6660E">
              <w:rPr>
                <w:rStyle w:val="210pt"/>
                <w:rFonts w:ascii="Arial" w:eastAsia="Tahoma" w:hAnsi="Arial" w:cs="Arial"/>
                <w:sz w:val="24"/>
                <w:szCs w:val="24"/>
              </w:rPr>
              <w:t>Не нормируется</w:t>
            </w:r>
          </w:p>
        </w:tc>
      </w:tr>
      <w:tr w:rsidR="0046693A" w:rsidRPr="00D6660E" w14:paraId="538C9165" w14:textId="77777777" w:rsidTr="0046693A">
        <w:trPr>
          <w:trHeight w:val="239"/>
        </w:trPr>
        <w:tc>
          <w:tcPr>
            <w:tcW w:w="516" w:type="dxa"/>
          </w:tcPr>
          <w:p w14:paraId="345C0768" w14:textId="77777777" w:rsidR="0046693A" w:rsidRPr="00D6660E" w:rsidRDefault="0046693A" w:rsidP="0046693A">
            <w:pPr>
              <w:jc w:val="center"/>
              <w:rPr>
                <w:rFonts w:cs="Arial"/>
                <w:sz w:val="24"/>
                <w:szCs w:val="24"/>
              </w:rPr>
            </w:pPr>
          </w:p>
        </w:tc>
        <w:tc>
          <w:tcPr>
            <w:tcW w:w="9090" w:type="dxa"/>
            <w:gridSpan w:val="23"/>
          </w:tcPr>
          <w:p w14:paraId="4994E591" w14:textId="77777777" w:rsidR="0046693A" w:rsidRPr="00D6660E" w:rsidRDefault="0046693A" w:rsidP="000E5D71">
            <w:pPr>
              <w:ind w:firstLine="0"/>
              <w:rPr>
                <w:rStyle w:val="210pt"/>
                <w:rFonts w:ascii="Arial" w:eastAsia="Tahoma" w:hAnsi="Arial" w:cs="Arial"/>
                <w:sz w:val="24"/>
                <w:szCs w:val="24"/>
              </w:rPr>
            </w:pPr>
            <w:r w:rsidRPr="00D6660E">
              <w:rPr>
                <w:rStyle w:val="210pt"/>
                <w:rFonts w:ascii="Arial" w:eastAsia="Tahoma" w:hAnsi="Arial" w:cs="Arial"/>
                <w:sz w:val="24"/>
                <w:szCs w:val="24"/>
              </w:rPr>
              <w:t>Примечания (объекты 1.3-1.4).</w:t>
            </w:r>
          </w:p>
          <w:p w14:paraId="7037D2C6" w14:textId="77777777" w:rsidR="0046693A" w:rsidRPr="00D6660E" w:rsidRDefault="0046693A" w:rsidP="0046693A">
            <w:pPr>
              <w:ind w:firstLine="459"/>
              <w:rPr>
                <w:rStyle w:val="210pt"/>
                <w:rFonts w:ascii="Arial" w:eastAsia="Tahoma" w:hAnsi="Arial" w:cs="Arial"/>
                <w:sz w:val="24"/>
                <w:szCs w:val="24"/>
              </w:rPr>
            </w:pPr>
            <w:r w:rsidRPr="00D6660E">
              <w:rPr>
                <w:rStyle w:val="210pt"/>
                <w:rFonts w:ascii="Arial" w:eastAsia="Tahoma" w:hAnsi="Arial" w:cs="Arial"/>
                <w:sz w:val="24"/>
                <w:szCs w:val="24"/>
              </w:rPr>
              <w:t>1) В составе УДС выделяются главные улицы, являющиеся основой архитектурно-планировочной структуры территории населенного пункта.</w:t>
            </w:r>
          </w:p>
          <w:p w14:paraId="289DF3BC" w14:textId="77777777" w:rsidR="0046693A" w:rsidRPr="00D6660E" w:rsidRDefault="0046693A" w:rsidP="0046693A">
            <w:pPr>
              <w:ind w:firstLine="459"/>
              <w:rPr>
                <w:rStyle w:val="210pt"/>
                <w:rFonts w:ascii="Arial" w:eastAsia="Tahoma" w:hAnsi="Arial" w:cs="Arial"/>
                <w:sz w:val="24"/>
                <w:szCs w:val="24"/>
              </w:rPr>
            </w:pPr>
            <w:r w:rsidRPr="00D6660E">
              <w:rPr>
                <w:rStyle w:val="210pt"/>
                <w:rFonts w:ascii="Arial" w:eastAsia="Tahoma" w:hAnsi="Arial" w:cs="Arial"/>
                <w:sz w:val="24"/>
                <w:szCs w:val="24"/>
              </w:rPr>
              <w:t>2) В исторических населенных пунктах следует предусматривать исключение или сокращение объемов движения наземного транспорта через территорию исторического центра:</w:t>
            </w:r>
          </w:p>
          <w:p w14:paraId="4E9C4C3C" w14:textId="77777777" w:rsidR="0046693A" w:rsidRPr="00D6660E" w:rsidRDefault="0046693A" w:rsidP="0046693A">
            <w:pPr>
              <w:ind w:firstLine="459"/>
              <w:rPr>
                <w:rStyle w:val="210pt"/>
                <w:rFonts w:ascii="Arial" w:eastAsia="Tahoma" w:hAnsi="Arial" w:cs="Arial"/>
                <w:sz w:val="24"/>
                <w:szCs w:val="24"/>
              </w:rPr>
            </w:pPr>
            <w:r w:rsidRPr="00D6660E">
              <w:rPr>
                <w:rStyle w:val="210pt"/>
                <w:rFonts w:ascii="Arial" w:eastAsia="Tahoma" w:hAnsi="Arial" w:cs="Arial"/>
                <w:sz w:val="24"/>
                <w:szCs w:val="24"/>
              </w:rPr>
              <w:t xml:space="preserve">- устройство обходных магистральных улиц, улиц с ограниченным </w:t>
            </w:r>
            <w:r w:rsidRPr="00D6660E">
              <w:rPr>
                <w:rStyle w:val="210pt"/>
                <w:rFonts w:ascii="Arial" w:eastAsia="Tahoma" w:hAnsi="Arial" w:cs="Arial"/>
                <w:sz w:val="24"/>
                <w:szCs w:val="24"/>
              </w:rPr>
              <w:lastRenderedPageBreak/>
              <w:t>движением транспорта, пешеходных улиц и зон;</w:t>
            </w:r>
          </w:p>
          <w:p w14:paraId="5D258AF0" w14:textId="77777777" w:rsidR="0046693A" w:rsidRPr="00D6660E" w:rsidRDefault="0046693A" w:rsidP="0046693A">
            <w:pPr>
              <w:ind w:firstLine="459"/>
              <w:rPr>
                <w:rStyle w:val="210pt"/>
                <w:rFonts w:ascii="Arial" w:eastAsia="Tahoma" w:hAnsi="Arial" w:cs="Arial"/>
                <w:sz w:val="24"/>
                <w:szCs w:val="24"/>
              </w:rPr>
            </w:pPr>
            <w:r w:rsidRPr="00D6660E">
              <w:rPr>
                <w:rStyle w:val="210pt"/>
                <w:rFonts w:ascii="Arial" w:eastAsia="Tahoma" w:hAnsi="Arial" w:cs="Arial"/>
                <w:sz w:val="24"/>
                <w:szCs w:val="24"/>
              </w:rPr>
              <w:t>- размещение стоянок автомобилей по периметру.</w:t>
            </w:r>
          </w:p>
          <w:p w14:paraId="044FFDAC" w14:textId="77777777" w:rsidR="0046693A" w:rsidRPr="00D6660E" w:rsidRDefault="0046693A" w:rsidP="0046693A">
            <w:pPr>
              <w:ind w:firstLine="459"/>
              <w:rPr>
                <w:rStyle w:val="210pt"/>
                <w:rFonts w:ascii="Arial" w:eastAsia="Tahoma" w:hAnsi="Arial" w:cs="Arial"/>
                <w:sz w:val="24"/>
                <w:szCs w:val="24"/>
              </w:rPr>
            </w:pPr>
            <w:r w:rsidRPr="00D6660E">
              <w:rPr>
                <w:rStyle w:val="210pt"/>
                <w:rFonts w:ascii="Arial" w:eastAsia="Tahoma" w:hAnsi="Arial" w:cs="Arial"/>
                <w:sz w:val="24"/>
                <w:szCs w:val="24"/>
              </w:rPr>
              <w:t>3) Ширина улиц и дорог определяется расчетом в зависимости от интенсивности транспортного движения в соответствии с требованиями СП 34.13330.2012, состава размещаемых в пределах поперечного профиля элементов (проезжих частей, технических полос для прокладки инженерных коммуникаций, тротуаров, зеленых насаждений и др.), с учетом санитарно-гигиенических требований и требований особых обстоятельств. Для сельских поселений, как правило, ширина улиц и дорог местного значения в красных линиях принимается 15-30 м.</w:t>
            </w:r>
          </w:p>
          <w:p w14:paraId="0BC352DB" w14:textId="77777777" w:rsidR="0046693A" w:rsidRPr="00D6660E" w:rsidRDefault="0046693A" w:rsidP="0046693A">
            <w:pPr>
              <w:ind w:firstLine="459"/>
              <w:rPr>
                <w:rStyle w:val="210pt"/>
                <w:rFonts w:ascii="Arial" w:eastAsia="Tahoma" w:hAnsi="Arial" w:cs="Arial"/>
                <w:sz w:val="24"/>
                <w:szCs w:val="24"/>
              </w:rPr>
            </w:pPr>
            <w:r w:rsidRPr="00D6660E">
              <w:rPr>
                <w:rStyle w:val="210pt"/>
                <w:rFonts w:ascii="Arial" w:eastAsia="Tahoma" w:hAnsi="Arial" w:cs="Arial"/>
                <w:sz w:val="24"/>
                <w:szCs w:val="24"/>
              </w:rPr>
              <w:t>Значение расчетной скорости следует принимать в зависимости от выполняемой функции улицы и дороги,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p>
          <w:p w14:paraId="5F4E44D8" w14:textId="77777777" w:rsidR="0046693A" w:rsidRPr="00D6660E" w:rsidRDefault="0046693A" w:rsidP="0046693A">
            <w:pPr>
              <w:ind w:firstLine="459"/>
              <w:rPr>
                <w:rStyle w:val="210pt"/>
                <w:rFonts w:ascii="Arial" w:eastAsia="Tahoma" w:hAnsi="Arial" w:cs="Arial"/>
                <w:sz w:val="24"/>
                <w:szCs w:val="24"/>
              </w:rPr>
            </w:pPr>
            <w:r w:rsidRPr="00D6660E">
              <w:rPr>
                <w:rStyle w:val="210pt"/>
                <w:rFonts w:ascii="Arial" w:eastAsia="Tahoma" w:hAnsi="Arial" w:cs="Arial"/>
                <w:sz w:val="24"/>
                <w:szCs w:val="24"/>
              </w:rPr>
              <w:t xml:space="preserve">4) Поперечные уклоны элементов поперечного профиля следует принимать: для проезжей части – мин. 10 </w:t>
            </w:r>
            <w:r w:rsidRPr="00D6660E">
              <w:rPr>
                <w:rStyle w:val="210pt"/>
                <w:rFonts w:ascii="Arial" w:eastAsia="Tahoma" w:hAnsi="Arial" w:cs="Arial"/>
                <w:sz w:val="24"/>
                <w:szCs w:val="24"/>
                <w:vertAlign w:val="subscript"/>
              </w:rPr>
              <w:t>‰</w:t>
            </w:r>
            <w:r w:rsidRPr="00D6660E">
              <w:rPr>
                <w:rStyle w:val="210pt"/>
                <w:rFonts w:ascii="Arial" w:eastAsia="Tahoma" w:hAnsi="Arial" w:cs="Arial"/>
                <w:sz w:val="24"/>
                <w:szCs w:val="24"/>
              </w:rPr>
              <w:t xml:space="preserve">, макс. 30 </w:t>
            </w:r>
            <w:r w:rsidRPr="00D6660E">
              <w:rPr>
                <w:rStyle w:val="210pt"/>
                <w:rFonts w:ascii="Arial" w:eastAsia="Tahoma" w:hAnsi="Arial" w:cs="Arial"/>
                <w:sz w:val="24"/>
                <w:szCs w:val="24"/>
                <w:vertAlign w:val="subscript"/>
              </w:rPr>
              <w:t>‰</w:t>
            </w:r>
            <w:r w:rsidRPr="00D6660E">
              <w:rPr>
                <w:rStyle w:val="210pt"/>
                <w:rFonts w:ascii="Arial" w:eastAsia="Tahoma" w:hAnsi="Arial" w:cs="Arial"/>
                <w:sz w:val="24"/>
                <w:szCs w:val="24"/>
              </w:rPr>
              <w:t xml:space="preserve">; для тротуара – мин. 5 </w:t>
            </w:r>
            <w:r w:rsidRPr="00D6660E">
              <w:rPr>
                <w:rStyle w:val="210pt"/>
                <w:rFonts w:ascii="Arial" w:eastAsia="Tahoma" w:hAnsi="Arial" w:cs="Arial"/>
                <w:sz w:val="24"/>
                <w:szCs w:val="24"/>
                <w:vertAlign w:val="subscript"/>
              </w:rPr>
              <w:t>‰</w:t>
            </w:r>
            <w:r w:rsidRPr="00D6660E">
              <w:rPr>
                <w:rStyle w:val="210pt"/>
                <w:rFonts w:ascii="Arial" w:eastAsia="Tahoma" w:hAnsi="Arial" w:cs="Arial"/>
                <w:sz w:val="24"/>
                <w:szCs w:val="24"/>
              </w:rPr>
              <w:t xml:space="preserve">, макс. 20 </w:t>
            </w:r>
            <w:r w:rsidRPr="00D6660E">
              <w:rPr>
                <w:rStyle w:val="210pt"/>
                <w:rFonts w:ascii="Arial" w:eastAsia="Tahoma" w:hAnsi="Arial" w:cs="Arial"/>
                <w:sz w:val="24"/>
                <w:szCs w:val="24"/>
                <w:vertAlign w:val="subscript"/>
              </w:rPr>
              <w:t>‰</w:t>
            </w:r>
            <w:r w:rsidRPr="00D6660E">
              <w:rPr>
                <w:rStyle w:val="210pt"/>
                <w:rFonts w:ascii="Arial" w:eastAsia="Tahoma" w:hAnsi="Arial" w:cs="Arial"/>
                <w:sz w:val="24"/>
                <w:szCs w:val="24"/>
              </w:rPr>
              <w:t>.</w:t>
            </w:r>
          </w:p>
          <w:p w14:paraId="58B3EF87" w14:textId="77777777" w:rsidR="0046693A" w:rsidRPr="00D6660E" w:rsidRDefault="0046693A" w:rsidP="0046693A">
            <w:pPr>
              <w:ind w:firstLine="459"/>
              <w:rPr>
                <w:rStyle w:val="210pt"/>
                <w:rFonts w:ascii="Arial" w:eastAsia="Tahoma" w:hAnsi="Arial" w:cs="Arial"/>
                <w:sz w:val="24"/>
                <w:szCs w:val="24"/>
              </w:rPr>
            </w:pPr>
            <w:r w:rsidRPr="00D6660E">
              <w:rPr>
                <w:rStyle w:val="210pt"/>
                <w:rFonts w:ascii="Arial" w:eastAsia="Tahoma" w:hAnsi="Arial" w:cs="Arial"/>
                <w:sz w:val="24"/>
                <w:szCs w:val="24"/>
              </w:rPr>
              <w:t>5)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 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 Тупиковые проезды должны заканчиваться площадками для разворота пожарной техники размером не менее чем 15 x 15 м. Максимальная протяженность тупикового проезда не должна превышать 150 м.</w:t>
            </w:r>
          </w:p>
          <w:p w14:paraId="09F8FED0" w14:textId="77777777" w:rsidR="0046693A" w:rsidRPr="00D6660E" w:rsidRDefault="0046693A" w:rsidP="0046693A">
            <w:pPr>
              <w:ind w:firstLine="459"/>
              <w:rPr>
                <w:rStyle w:val="210pt"/>
                <w:rFonts w:ascii="Arial" w:eastAsia="Tahoma" w:hAnsi="Arial" w:cs="Arial"/>
                <w:sz w:val="24"/>
                <w:szCs w:val="24"/>
              </w:rPr>
            </w:pPr>
            <w:r w:rsidRPr="00D6660E">
              <w:rPr>
                <w:rStyle w:val="210pt"/>
                <w:rFonts w:ascii="Arial" w:eastAsia="Tahoma" w:hAnsi="Arial" w:cs="Arial"/>
                <w:sz w:val="24"/>
                <w:szCs w:val="24"/>
              </w:rPr>
              <w:t>6) Радиусы закругления бортового камня или кромки проезжей части улиц, дорог следует принимать по расчету, но не менее 6 м, при отсутствии движения допускается принимать 1,0 м. Для общественного транспорта (трамвай, троллейбус, автобус) радиусы закругления устанавливаются в соответствии с техническими требованиями эксплуатации этих видов транспорта.</w:t>
            </w:r>
          </w:p>
          <w:p w14:paraId="30543333" w14:textId="77777777" w:rsidR="0046693A" w:rsidRPr="00D6660E" w:rsidRDefault="0046693A" w:rsidP="0046693A">
            <w:pPr>
              <w:ind w:firstLine="459"/>
              <w:rPr>
                <w:rStyle w:val="210pt"/>
                <w:rFonts w:ascii="Arial" w:eastAsia="Tahoma" w:hAnsi="Arial" w:cs="Arial"/>
                <w:sz w:val="24"/>
                <w:szCs w:val="24"/>
              </w:rPr>
            </w:pPr>
            <w:r w:rsidRPr="00D6660E">
              <w:rPr>
                <w:rStyle w:val="210pt"/>
                <w:rFonts w:ascii="Arial" w:eastAsia="Tahoma" w:hAnsi="Arial" w:cs="Arial"/>
                <w:sz w:val="24"/>
                <w:szCs w:val="24"/>
              </w:rPr>
              <w:t>7) На нерегулируемых перекрестках и примыканиях улиц и дорог, а также на пешеходных переходах необходимо предусматривать треугольники видимости. Размеры сторон треугольника для условий «транспорт-транспорт» и для условий «пешеход-транспорт» должны быть определены по расчету.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14:paraId="293D09DD" w14:textId="77777777" w:rsidR="0046693A" w:rsidRPr="00D6660E" w:rsidRDefault="0046693A" w:rsidP="0046693A">
            <w:pPr>
              <w:ind w:firstLine="459"/>
              <w:rPr>
                <w:rStyle w:val="210pt"/>
                <w:rFonts w:ascii="Arial" w:eastAsia="Tahoma" w:hAnsi="Arial" w:cs="Arial"/>
                <w:sz w:val="24"/>
                <w:szCs w:val="24"/>
              </w:rPr>
            </w:pPr>
            <w:r w:rsidRPr="00D6660E">
              <w:rPr>
                <w:rStyle w:val="210pt"/>
                <w:rFonts w:ascii="Arial" w:eastAsia="Tahoma" w:hAnsi="Arial" w:cs="Arial"/>
                <w:sz w:val="24"/>
                <w:szCs w:val="24"/>
              </w:rPr>
              <w:t xml:space="preserve">8) Улицы и дороги, а также искусственные сооружения на них должны быть оборудованы стационарными наружными осветительными установками. </w:t>
            </w:r>
            <w:r w:rsidRPr="00D6660E">
              <w:rPr>
                <w:rStyle w:val="210pt"/>
                <w:rFonts w:ascii="Arial" w:eastAsia="Tahoma" w:hAnsi="Arial" w:cs="Arial"/>
                <w:sz w:val="24"/>
                <w:szCs w:val="24"/>
              </w:rPr>
              <w:lastRenderedPageBreak/>
              <w:t>Наружное освещение улиц и дорог следует выполнять в соответствии с Правилами устройства электроустановок и другими утвержденными нормативными документами.</w:t>
            </w:r>
          </w:p>
          <w:p w14:paraId="25B03110" w14:textId="77777777" w:rsidR="0046693A" w:rsidRPr="00D6660E" w:rsidRDefault="0046693A" w:rsidP="0046693A">
            <w:pPr>
              <w:ind w:firstLine="459"/>
              <w:rPr>
                <w:rStyle w:val="210pt"/>
                <w:rFonts w:ascii="Arial" w:eastAsia="Tahoma" w:hAnsi="Arial" w:cs="Arial"/>
                <w:sz w:val="24"/>
                <w:szCs w:val="24"/>
              </w:rPr>
            </w:pPr>
            <w:r w:rsidRPr="00D6660E">
              <w:rPr>
                <w:rStyle w:val="210pt"/>
                <w:rFonts w:ascii="Arial" w:eastAsia="Tahoma" w:hAnsi="Arial" w:cs="Arial"/>
                <w:sz w:val="24"/>
                <w:szCs w:val="24"/>
              </w:rPr>
              <w:t xml:space="preserve">9) На магистральных улицах регулируемого движения допускается предусматривать велосипедные дорожки, выделенные разделительными полосами. </w:t>
            </w:r>
          </w:p>
          <w:p w14:paraId="7356FB1E" w14:textId="77777777" w:rsidR="0046693A" w:rsidRPr="00D6660E" w:rsidRDefault="0046693A" w:rsidP="0046693A">
            <w:pPr>
              <w:ind w:firstLine="459"/>
              <w:rPr>
                <w:rStyle w:val="210pt"/>
                <w:rFonts w:ascii="Arial" w:eastAsia="Tahoma" w:hAnsi="Arial" w:cs="Arial"/>
                <w:sz w:val="24"/>
                <w:szCs w:val="24"/>
              </w:rPr>
            </w:pPr>
            <w:r w:rsidRPr="00D6660E">
              <w:rPr>
                <w:rStyle w:val="210pt"/>
                <w:rFonts w:ascii="Arial" w:eastAsia="Tahoma" w:hAnsi="Arial" w:cs="Arial"/>
                <w:sz w:val="24"/>
                <w:szCs w:val="24"/>
              </w:rPr>
              <w:t>10)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14:paraId="6AEC929A" w14:textId="77777777" w:rsidR="0046693A" w:rsidRPr="00D6660E" w:rsidRDefault="0046693A" w:rsidP="0046693A">
            <w:pPr>
              <w:ind w:firstLine="459"/>
              <w:rPr>
                <w:rStyle w:val="210pt"/>
                <w:rFonts w:ascii="Arial" w:eastAsia="Tahoma" w:hAnsi="Arial" w:cs="Arial"/>
                <w:sz w:val="24"/>
                <w:szCs w:val="24"/>
              </w:rPr>
            </w:pPr>
            <w:r w:rsidRPr="00D6660E">
              <w:rPr>
                <w:rStyle w:val="210pt"/>
                <w:rFonts w:ascii="Arial" w:eastAsia="Tahoma" w:hAnsi="Arial" w:cs="Arial"/>
                <w:sz w:val="24"/>
                <w:szCs w:val="24"/>
              </w:rPr>
              <w:t>Продольные уклоны тротуаров и пешеходных дорожек следует принимать не более 60 ‰, а в горных условиях и в районах с сильно пересеченной местностью - не более 100 ‰ при протяженности этого уклона не более 300 м. При больших уклонах или большей протяженности участков следует предусматривать устройство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В районах с частыми гололедами продольный уклон тротуаров и пешеходных дорожек не должен превышать 40</w:t>
            </w:r>
            <w:r w:rsidR="00693A55" w:rsidRPr="00D6660E">
              <w:rPr>
                <w:rStyle w:val="210pt"/>
                <w:rFonts w:ascii="Arial" w:eastAsia="Tahoma" w:hAnsi="Arial" w:cs="Arial"/>
                <w:sz w:val="24"/>
                <w:szCs w:val="24"/>
              </w:rPr>
              <w:t>%</w:t>
            </w:r>
            <w:r w:rsidRPr="00D6660E">
              <w:rPr>
                <w:rStyle w:val="210pt"/>
                <w:rFonts w:ascii="Arial" w:eastAsia="Tahoma" w:hAnsi="Arial" w:cs="Arial"/>
                <w:sz w:val="24"/>
                <w:szCs w:val="24"/>
              </w:rPr>
              <w:t>; при продольных уклонах тротуаров более и устройстве лестниц их следует оборудовать поручнями. Поперечный уклон тротуаров следует принимать 10-15</w:t>
            </w:r>
            <w:r w:rsidR="00693A55" w:rsidRPr="00D6660E">
              <w:rPr>
                <w:rStyle w:val="210pt"/>
                <w:rFonts w:ascii="Arial" w:eastAsia="Tahoma" w:hAnsi="Arial" w:cs="Arial"/>
                <w:sz w:val="24"/>
                <w:szCs w:val="24"/>
              </w:rPr>
              <w:t>%</w:t>
            </w:r>
            <w:r w:rsidRPr="00D6660E">
              <w:rPr>
                <w:rStyle w:val="210pt"/>
                <w:rFonts w:ascii="Arial" w:eastAsia="Tahoma" w:hAnsi="Arial" w:cs="Arial"/>
                <w:sz w:val="24"/>
                <w:szCs w:val="24"/>
              </w:rPr>
              <w:t>, в стесненных условиях и при реконструкции до 25</w:t>
            </w:r>
            <w:r w:rsidR="00693A55" w:rsidRPr="00D6660E">
              <w:rPr>
                <w:rStyle w:val="210pt"/>
                <w:rFonts w:ascii="Arial" w:eastAsia="Tahoma" w:hAnsi="Arial" w:cs="Arial"/>
                <w:sz w:val="24"/>
                <w:szCs w:val="24"/>
              </w:rPr>
              <w:t>%.</w:t>
            </w:r>
          </w:p>
          <w:p w14:paraId="10C0FC95" w14:textId="77777777" w:rsidR="0046693A" w:rsidRPr="00D6660E" w:rsidRDefault="0046693A" w:rsidP="0046693A">
            <w:pPr>
              <w:ind w:firstLine="459"/>
              <w:rPr>
                <w:rStyle w:val="210pt"/>
                <w:rFonts w:ascii="Arial" w:eastAsia="Tahoma" w:hAnsi="Arial" w:cs="Arial"/>
                <w:sz w:val="24"/>
                <w:szCs w:val="24"/>
              </w:rPr>
            </w:pPr>
            <w:r w:rsidRPr="00D6660E">
              <w:rPr>
                <w:rStyle w:val="210pt"/>
                <w:rFonts w:ascii="Arial" w:eastAsia="Tahoma" w:hAnsi="Arial" w:cs="Arial"/>
                <w:sz w:val="24"/>
                <w:szCs w:val="24"/>
              </w:rPr>
              <w:t>При непосредственном примыкании тротуаров к стенам зданий, подпорным стенкам или оградам следует увеличивать их ширину не менее чем на 0,5 м. В ширину пешеходной части тротуаров и дорожек не включаются площади, необходимые для размещения киосков, скамеек и т. п.</w:t>
            </w:r>
          </w:p>
          <w:p w14:paraId="56A6A37D" w14:textId="77777777" w:rsidR="0046693A" w:rsidRPr="00D6660E" w:rsidRDefault="0046693A" w:rsidP="0046693A">
            <w:pPr>
              <w:ind w:firstLine="459"/>
              <w:rPr>
                <w:rStyle w:val="210pt"/>
                <w:rFonts w:ascii="Arial" w:eastAsia="Tahoma" w:hAnsi="Arial" w:cs="Arial"/>
                <w:sz w:val="24"/>
                <w:szCs w:val="24"/>
              </w:rPr>
            </w:pPr>
            <w:r w:rsidRPr="00D6660E">
              <w:rPr>
                <w:rStyle w:val="210pt"/>
                <w:rFonts w:ascii="Arial" w:eastAsia="Tahoma" w:hAnsi="Arial" w:cs="Arial"/>
                <w:sz w:val="24"/>
                <w:szCs w:val="24"/>
              </w:rPr>
              <w:t xml:space="preserve">11) На путях движения пешеходов следует предусматривать условия безопасного и комфортного передвижения МГН в соответствии с СП 59.13330.2016. Должен быть </w:t>
            </w:r>
            <w:proofErr w:type="gramStart"/>
            <w:r w:rsidRPr="00D6660E">
              <w:rPr>
                <w:rStyle w:val="210pt"/>
                <w:rFonts w:ascii="Arial" w:eastAsia="Tahoma" w:hAnsi="Arial" w:cs="Arial"/>
                <w:sz w:val="24"/>
                <w:szCs w:val="24"/>
              </w:rPr>
              <w:t>обеспечен  беспрепятственный</w:t>
            </w:r>
            <w:proofErr w:type="gramEnd"/>
            <w:r w:rsidRPr="00D6660E">
              <w:rPr>
                <w:rStyle w:val="210pt"/>
                <w:rFonts w:ascii="Arial" w:eastAsia="Tahoma" w:hAnsi="Arial" w:cs="Arial"/>
                <w:sz w:val="24"/>
                <w:szCs w:val="24"/>
              </w:rPr>
              <w:t xml:space="preserve"> доступ  МГН к специализированным парковочным местам и остановочным пунктам общественного транспорта.</w:t>
            </w:r>
          </w:p>
          <w:p w14:paraId="51DAD790" w14:textId="77777777" w:rsidR="0046693A" w:rsidRPr="00D6660E" w:rsidRDefault="0046693A" w:rsidP="0046693A">
            <w:pPr>
              <w:ind w:firstLine="459"/>
              <w:rPr>
                <w:rFonts w:cs="Arial"/>
                <w:sz w:val="24"/>
                <w:szCs w:val="24"/>
              </w:rPr>
            </w:pPr>
            <w:r w:rsidRPr="00D6660E">
              <w:rPr>
                <w:rStyle w:val="210pt"/>
                <w:rFonts w:ascii="Arial" w:eastAsia="Tahoma" w:hAnsi="Arial" w:cs="Arial"/>
                <w:sz w:val="24"/>
                <w:szCs w:val="24"/>
              </w:rPr>
              <w:t>12) Нормы расчета сооружений и устройств для хранения и обслуживания транспортных средств и соответствующих земельных участков следует принимать в соответствии с требованиями СП 42.13330.2016.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общеобразовательных и дошкольных образовательных организаций, следует принимать с учетом</w:t>
            </w:r>
            <w:r w:rsidR="00693A55" w:rsidRPr="00D6660E">
              <w:rPr>
                <w:rStyle w:val="210pt"/>
                <w:rFonts w:ascii="Arial" w:eastAsia="Tahoma" w:hAnsi="Arial" w:cs="Arial"/>
                <w:sz w:val="24"/>
                <w:szCs w:val="24"/>
              </w:rPr>
              <w:t xml:space="preserve"> </w:t>
            </w:r>
            <w:hyperlink r:id="rId13" w:anchor="6540IN" w:history="1">
              <w:r w:rsidR="00F50882" w:rsidRPr="00D6660E">
                <w:rPr>
                  <w:rStyle w:val="ab"/>
                  <w:rFonts w:cs="Arial"/>
                  <w:bCs/>
                  <w:color w:val="auto"/>
                  <w:sz w:val="24"/>
                  <w:szCs w:val="24"/>
                  <w:u w:val="none"/>
                  <w:shd w:val="clear" w:color="auto" w:fill="FFFFFF"/>
                </w:rPr>
                <w:t>СанПиН 2.2.1/2.1.1.1200-03</w:t>
              </w:r>
            </w:hyperlink>
            <w:r w:rsidRPr="00D6660E">
              <w:rPr>
                <w:rStyle w:val="210pt"/>
                <w:rFonts w:ascii="Arial" w:eastAsia="Tahoma" w:hAnsi="Arial" w:cs="Arial"/>
                <w:sz w:val="24"/>
                <w:szCs w:val="24"/>
              </w:rPr>
              <w:t>, нормативных документов по пожарной безопасности и СП 113.13330.2016.</w:t>
            </w:r>
          </w:p>
        </w:tc>
      </w:tr>
      <w:tr w:rsidR="0046693A" w:rsidRPr="00D6660E" w14:paraId="2606C426" w14:textId="77777777" w:rsidTr="00D5580D">
        <w:trPr>
          <w:trHeight w:val="239"/>
        </w:trPr>
        <w:tc>
          <w:tcPr>
            <w:tcW w:w="516" w:type="dxa"/>
            <w:vMerge w:val="restart"/>
          </w:tcPr>
          <w:p w14:paraId="52B2A09D" w14:textId="77777777" w:rsidR="0046693A" w:rsidRPr="00D6660E" w:rsidRDefault="000E5D71" w:rsidP="0046693A">
            <w:pPr>
              <w:jc w:val="center"/>
              <w:rPr>
                <w:rFonts w:cs="Arial"/>
                <w:sz w:val="24"/>
                <w:szCs w:val="24"/>
              </w:rPr>
            </w:pPr>
            <w:r w:rsidRPr="00D6660E">
              <w:rPr>
                <w:rFonts w:cs="Arial"/>
                <w:sz w:val="24"/>
                <w:szCs w:val="24"/>
              </w:rPr>
              <w:lastRenderedPageBreak/>
              <w:t>1</w:t>
            </w:r>
            <w:r w:rsidR="0046693A" w:rsidRPr="00D6660E">
              <w:rPr>
                <w:rFonts w:cs="Arial"/>
                <w:sz w:val="24"/>
                <w:szCs w:val="24"/>
              </w:rPr>
              <w:t>5</w:t>
            </w:r>
          </w:p>
        </w:tc>
        <w:tc>
          <w:tcPr>
            <w:tcW w:w="1435" w:type="dxa"/>
            <w:vMerge w:val="restart"/>
          </w:tcPr>
          <w:p w14:paraId="29C88778" w14:textId="77777777" w:rsidR="0046693A" w:rsidRPr="00D6660E" w:rsidRDefault="0046693A" w:rsidP="000E5D71">
            <w:pPr>
              <w:ind w:firstLine="0"/>
              <w:rPr>
                <w:rFonts w:cs="Arial"/>
                <w:sz w:val="24"/>
                <w:szCs w:val="24"/>
              </w:rPr>
            </w:pPr>
            <w:r w:rsidRPr="00D6660E">
              <w:rPr>
                <w:rFonts w:cs="Arial"/>
                <w:sz w:val="24"/>
                <w:szCs w:val="24"/>
              </w:rPr>
              <w:t>Парковые дороги, велосипедные дорожки</w:t>
            </w:r>
          </w:p>
        </w:tc>
        <w:tc>
          <w:tcPr>
            <w:tcW w:w="2493" w:type="dxa"/>
            <w:gridSpan w:val="2"/>
            <w:vMerge w:val="restart"/>
          </w:tcPr>
          <w:p w14:paraId="0D01D7AB" w14:textId="77777777" w:rsidR="0046693A" w:rsidRPr="00D6660E" w:rsidRDefault="0046693A" w:rsidP="0046693A">
            <w:pPr>
              <w:rPr>
                <w:rFonts w:cs="Arial"/>
                <w:sz w:val="24"/>
                <w:szCs w:val="24"/>
              </w:rPr>
            </w:pPr>
            <w:r w:rsidRPr="00D6660E">
              <w:rPr>
                <w:rFonts w:cs="Arial"/>
                <w:sz w:val="24"/>
                <w:szCs w:val="24"/>
              </w:rPr>
              <w:t>Категория</w:t>
            </w:r>
          </w:p>
        </w:tc>
        <w:tc>
          <w:tcPr>
            <w:tcW w:w="1704" w:type="dxa"/>
            <w:gridSpan w:val="6"/>
            <w:vMerge w:val="restart"/>
          </w:tcPr>
          <w:p w14:paraId="1ABB8321" w14:textId="77777777" w:rsidR="0046693A" w:rsidRPr="00D6660E" w:rsidRDefault="0046693A" w:rsidP="00B43BA0">
            <w:pPr>
              <w:pStyle w:val="a6"/>
              <w:jc w:val="center"/>
              <w:rPr>
                <w:rFonts w:ascii="Arial" w:hAnsi="Arial" w:cs="Arial"/>
              </w:rPr>
            </w:pPr>
            <w:r w:rsidRPr="00D6660E">
              <w:rPr>
                <w:rFonts w:ascii="Arial" w:hAnsi="Arial" w:cs="Arial"/>
              </w:rPr>
              <w:t>Парковые дороги</w:t>
            </w:r>
            <w:r w:rsidRPr="00D6660E">
              <w:rPr>
                <w:rFonts w:ascii="Arial" w:hAnsi="Arial" w:cs="Arial"/>
                <w:vertAlign w:val="superscript"/>
              </w:rPr>
              <w:t>14</w:t>
            </w:r>
          </w:p>
          <w:p w14:paraId="26A251D2" w14:textId="77777777" w:rsidR="0046693A" w:rsidRPr="00D6660E" w:rsidRDefault="0046693A" w:rsidP="00B43BA0">
            <w:pPr>
              <w:pStyle w:val="a6"/>
              <w:jc w:val="center"/>
              <w:rPr>
                <w:rFonts w:ascii="Arial" w:hAnsi="Arial" w:cs="Arial"/>
              </w:rPr>
            </w:pPr>
          </w:p>
        </w:tc>
        <w:tc>
          <w:tcPr>
            <w:tcW w:w="3458" w:type="dxa"/>
            <w:gridSpan w:val="14"/>
          </w:tcPr>
          <w:p w14:paraId="3C29AE0C" w14:textId="77777777" w:rsidR="0046693A" w:rsidRPr="00D6660E" w:rsidRDefault="0046693A" w:rsidP="00B43BA0">
            <w:pPr>
              <w:pStyle w:val="a6"/>
              <w:jc w:val="center"/>
              <w:rPr>
                <w:rFonts w:ascii="Arial" w:hAnsi="Arial" w:cs="Arial"/>
              </w:rPr>
            </w:pPr>
            <w:r w:rsidRPr="00D6660E">
              <w:rPr>
                <w:rFonts w:ascii="Arial" w:hAnsi="Arial" w:cs="Arial"/>
              </w:rPr>
              <w:t>Велосипедные дорожки</w:t>
            </w:r>
            <w:r w:rsidRPr="00D6660E">
              <w:rPr>
                <w:rFonts w:ascii="Arial" w:hAnsi="Arial" w:cs="Arial"/>
                <w:vertAlign w:val="superscript"/>
              </w:rPr>
              <w:t>15</w:t>
            </w:r>
          </w:p>
        </w:tc>
      </w:tr>
      <w:tr w:rsidR="0046693A" w:rsidRPr="00D6660E" w14:paraId="3C4C2646" w14:textId="77777777" w:rsidTr="00D5580D">
        <w:trPr>
          <w:trHeight w:val="825"/>
        </w:trPr>
        <w:tc>
          <w:tcPr>
            <w:tcW w:w="516" w:type="dxa"/>
            <w:vMerge/>
          </w:tcPr>
          <w:p w14:paraId="6C9FABB6" w14:textId="77777777" w:rsidR="0046693A" w:rsidRPr="00D6660E" w:rsidRDefault="0046693A" w:rsidP="0046693A">
            <w:pPr>
              <w:jc w:val="center"/>
              <w:rPr>
                <w:rFonts w:cs="Arial"/>
                <w:sz w:val="24"/>
                <w:szCs w:val="24"/>
              </w:rPr>
            </w:pPr>
          </w:p>
        </w:tc>
        <w:tc>
          <w:tcPr>
            <w:tcW w:w="1435" w:type="dxa"/>
            <w:vMerge/>
          </w:tcPr>
          <w:p w14:paraId="448B5104" w14:textId="77777777" w:rsidR="0046693A" w:rsidRPr="00D6660E" w:rsidRDefault="0046693A" w:rsidP="0046693A">
            <w:pPr>
              <w:rPr>
                <w:rFonts w:cs="Arial"/>
                <w:sz w:val="24"/>
                <w:szCs w:val="24"/>
              </w:rPr>
            </w:pPr>
          </w:p>
        </w:tc>
        <w:tc>
          <w:tcPr>
            <w:tcW w:w="2493" w:type="dxa"/>
            <w:gridSpan w:val="2"/>
            <w:vMerge/>
          </w:tcPr>
          <w:p w14:paraId="2FAFCF82" w14:textId="77777777" w:rsidR="0046693A" w:rsidRPr="00D6660E" w:rsidRDefault="0046693A" w:rsidP="0046693A">
            <w:pPr>
              <w:rPr>
                <w:rFonts w:cs="Arial"/>
                <w:sz w:val="24"/>
                <w:szCs w:val="24"/>
              </w:rPr>
            </w:pPr>
          </w:p>
        </w:tc>
        <w:tc>
          <w:tcPr>
            <w:tcW w:w="1704" w:type="dxa"/>
            <w:gridSpan w:val="6"/>
            <w:vMerge/>
          </w:tcPr>
          <w:p w14:paraId="06B88BE4" w14:textId="77777777" w:rsidR="0046693A" w:rsidRPr="00D6660E" w:rsidRDefault="0046693A" w:rsidP="00B43BA0">
            <w:pPr>
              <w:pStyle w:val="a6"/>
              <w:jc w:val="center"/>
              <w:rPr>
                <w:rFonts w:ascii="Arial" w:hAnsi="Arial" w:cs="Arial"/>
              </w:rPr>
            </w:pPr>
          </w:p>
        </w:tc>
        <w:tc>
          <w:tcPr>
            <w:tcW w:w="1704" w:type="dxa"/>
            <w:gridSpan w:val="7"/>
          </w:tcPr>
          <w:p w14:paraId="70DB5F40" w14:textId="77777777" w:rsidR="0046693A" w:rsidRPr="00D6660E" w:rsidRDefault="0046693A" w:rsidP="00B43BA0">
            <w:pPr>
              <w:pStyle w:val="a6"/>
              <w:jc w:val="center"/>
              <w:rPr>
                <w:rFonts w:ascii="Arial" w:hAnsi="Arial" w:cs="Arial"/>
              </w:rPr>
            </w:pPr>
            <w:r w:rsidRPr="00D6660E">
              <w:rPr>
                <w:rFonts w:ascii="Arial" w:hAnsi="Arial" w:cs="Arial"/>
              </w:rPr>
              <w:t>В составе поперечного профиля УДС</w:t>
            </w:r>
          </w:p>
        </w:tc>
        <w:tc>
          <w:tcPr>
            <w:tcW w:w="1754" w:type="dxa"/>
            <w:gridSpan w:val="7"/>
          </w:tcPr>
          <w:p w14:paraId="2AE207A6" w14:textId="77777777" w:rsidR="0046693A" w:rsidRPr="00D6660E" w:rsidRDefault="0046693A" w:rsidP="00B43BA0">
            <w:pPr>
              <w:pStyle w:val="a6"/>
              <w:jc w:val="center"/>
              <w:rPr>
                <w:rFonts w:ascii="Arial" w:hAnsi="Arial" w:cs="Arial"/>
              </w:rPr>
            </w:pPr>
            <w:r w:rsidRPr="00D6660E">
              <w:rPr>
                <w:rFonts w:ascii="Arial" w:hAnsi="Arial" w:cs="Arial"/>
              </w:rPr>
              <w:t>На рекреационных территориях, в жилых зонах и т. д.</w:t>
            </w:r>
          </w:p>
        </w:tc>
      </w:tr>
      <w:tr w:rsidR="0046693A" w:rsidRPr="00D6660E" w14:paraId="5A479939" w14:textId="77777777" w:rsidTr="00D5580D">
        <w:trPr>
          <w:trHeight w:val="458"/>
        </w:trPr>
        <w:tc>
          <w:tcPr>
            <w:tcW w:w="516" w:type="dxa"/>
            <w:vMerge/>
          </w:tcPr>
          <w:p w14:paraId="50652365" w14:textId="77777777" w:rsidR="0046693A" w:rsidRPr="00D6660E" w:rsidRDefault="0046693A" w:rsidP="0046693A">
            <w:pPr>
              <w:jc w:val="center"/>
              <w:rPr>
                <w:rFonts w:cs="Arial"/>
                <w:sz w:val="24"/>
                <w:szCs w:val="24"/>
              </w:rPr>
            </w:pPr>
          </w:p>
        </w:tc>
        <w:tc>
          <w:tcPr>
            <w:tcW w:w="1435" w:type="dxa"/>
            <w:vMerge/>
          </w:tcPr>
          <w:p w14:paraId="530BBCF8" w14:textId="77777777" w:rsidR="0046693A" w:rsidRPr="00D6660E" w:rsidRDefault="0046693A" w:rsidP="0046693A">
            <w:pPr>
              <w:rPr>
                <w:rFonts w:cs="Arial"/>
                <w:sz w:val="24"/>
                <w:szCs w:val="24"/>
              </w:rPr>
            </w:pPr>
          </w:p>
        </w:tc>
        <w:tc>
          <w:tcPr>
            <w:tcW w:w="2493" w:type="dxa"/>
            <w:gridSpan w:val="2"/>
            <w:vMerge w:val="restart"/>
          </w:tcPr>
          <w:p w14:paraId="045D69C9" w14:textId="77777777" w:rsidR="0046693A" w:rsidRPr="00D6660E" w:rsidRDefault="0046693A" w:rsidP="0046693A">
            <w:pPr>
              <w:rPr>
                <w:rFonts w:cs="Arial"/>
                <w:sz w:val="24"/>
                <w:szCs w:val="24"/>
              </w:rPr>
            </w:pPr>
            <w:r w:rsidRPr="00D6660E">
              <w:rPr>
                <w:rFonts w:cs="Arial"/>
                <w:sz w:val="24"/>
                <w:szCs w:val="24"/>
              </w:rPr>
              <w:t>Назначение</w:t>
            </w:r>
          </w:p>
        </w:tc>
        <w:tc>
          <w:tcPr>
            <w:tcW w:w="5162" w:type="dxa"/>
            <w:gridSpan w:val="20"/>
          </w:tcPr>
          <w:p w14:paraId="0EB008E2" w14:textId="77777777" w:rsidR="0046693A" w:rsidRPr="00D6660E" w:rsidRDefault="0046693A" w:rsidP="0046693A">
            <w:pPr>
              <w:rPr>
                <w:rFonts w:cs="Arial"/>
                <w:sz w:val="24"/>
                <w:szCs w:val="24"/>
              </w:rPr>
            </w:pPr>
            <w:r w:rsidRPr="00D6660E">
              <w:rPr>
                <w:rFonts w:cs="Arial"/>
                <w:sz w:val="24"/>
                <w:szCs w:val="24"/>
                <w:vertAlign w:val="superscript"/>
              </w:rPr>
              <w:t>14</w:t>
            </w:r>
            <w:r w:rsidRPr="00D6660E">
              <w:rPr>
                <w:rFonts w:cs="Arial"/>
                <w:sz w:val="24"/>
                <w:szCs w:val="24"/>
              </w:rPr>
              <w:t xml:space="preserve">Обслуживание посетителей и территории парка. Движение экологически чистого транспорта, велосипедов, </w:t>
            </w:r>
            <w:r w:rsidRPr="00D6660E">
              <w:rPr>
                <w:rFonts w:cs="Arial"/>
                <w:sz w:val="24"/>
                <w:szCs w:val="24"/>
              </w:rPr>
              <w:lastRenderedPageBreak/>
              <w:t>специального транспорта</w:t>
            </w:r>
          </w:p>
          <w:p w14:paraId="125176CF" w14:textId="77777777" w:rsidR="00D62418" w:rsidRPr="00D6660E" w:rsidRDefault="00D62418" w:rsidP="0046693A">
            <w:pPr>
              <w:rPr>
                <w:rFonts w:cs="Arial"/>
                <w:sz w:val="24"/>
                <w:szCs w:val="24"/>
              </w:rPr>
            </w:pPr>
          </w:p>
        </w:tc>
      </w:tr>
      <w:tr w:rsidR="0046693A" w:rsidRPr="00D6660E" w14:paraId="787461FB" w14:textId="77777777" w:rsidTr="00D5580D">
        <w:trPr>
          <w:trHeight w:val="792"/>
        </w:trPr>
        <w:tc>
          <w:tcPr>
            <w:tcW w:w="516" w:type="dxa"/>
            <w:vMerge/>
          </w:tcPr>
          <w:p w14:paraId="07CDF820" w14:textId="77777777" w:rsidR="0046693A" w:rsidRPr="00D6660E" w:rsidRDefault="0046693A" w:rsidP="0046693A">
            <w:pPr>
              <w:jc w:val="center"/>
              <w:rPr>
                <w:rFonts w:cs="Arial"/>
                <w:sz w:val="24"/>
                <w:szCs w:val="24"/>
              </w:rPr>
            </w:pPr>
          </w:p>
        </w:tc>
        <w:tc>
          <w:tcPr>
            <w:tcW w:w="1435" w:type="dxa"/>
            <w:vMerge/>
          </w:tcPr>
          <w:p w14:paraId="03B4A3FE" w14:textId="77777777" w:rsidR="0046693A" w:rsidRPr="00D6660E" w:rsidRDefault="0046693A" w:rsidP="0046693A">
            <w:pPr>
              <w:rPr>
                <w:rFonts w:cs="Arial"/>
                <w:sz w:val="24"/>
                <w:szCs w:val="24"/>
              </w:rPr>
            </w:pPr>
          </w:p>
        </w:tc>
        <w:tc>
          <w:tcPr>
            <w:tcW w:w="2493" w:type="dxa"/>
            <w:gridSpan w:val="2"/>
            <w:vMerge/>
          </w:tcPr>
          <w:p w14:paraId="4403FBE0" w14:textId="77777777" w:rsidR="0046693A" w:rsidRPr="00D6660E" w:rsidRDefault="0046693A" w:rsidP="0046693A">
            <w:pPr>
              <w:rPr>
                <w:rFonts w:cs="Arial"/>
                <w:sz w:val="24"/>
                <w:szCs w:val="24"/>
              </w:rPr>
            </w:pPr>
          </w:p>
        </w:tc>
        <w:tc>
          <w:tcPr>
            <w:tcW w:w="5162" w:type="dxa"/>
            <w:gridSpan w:val="20"/>
          </w:tcPr>
          <w:p w14:paraId="67E2877B" w14:textId="77777777" w:rsidR="0046693A" w:rsidRPr="00D6660E" w:rsidRDefault="0046693A" w:rsidP="0046693A">
            <w:pPr>
              <w:rPr>
                <w:rFonts w:cs="Arial"/>
                <w:sz w:val="24"/>
                <w:szCs w:val="24"/>
              </w:rPr>
            </w:pPr>
            <w:r w:rsidRPr="00D6660E">
              <w:rPr>
                <w:rFonts w:cs="Arial"/>
                <w:sz w:val="24"/>
                <w:szCs w:val="24"/>
                <w:vertAlign w:val="superscript"/>
              </w:rPr>
              <w:t>15</w:t>
            </w:r>
            <w:r w:rsidRPr="00D6660E">
              <w:rPr>
                <w:rFonts w:cs="Arial"/>
                <w:sz w:val="24"/>
                <w:szCs w:val="24"/>
              </w:rPr>
              <w:t>Движение велосипедного транспорта</w:t>
            </w:r>
          </w:p>
        </w:tc>
      </w:tr>
      <w:tr w:rsidR="0046693A" w:rsidRPr="00D6660E" w14:paraId="39790277" w14:textId="77777777" w:rsidTr="00D5580D">
        <w:tc>
          <w:tcPr>
            <w:tcW w:w="516" w:type="dxa"/>
            <w:vMerge/>
          </w:tcPr>
          <w:p w14:paraId="23DFD465" w14:textId="77777777" w:rsidR="0046693A" w:rsidRPr="00D6660E" w:rsidRDefault="0046693A" w:rsidP="0046693A">
            <w:pPr>
              <w:jc w:val="center"/>
              <w:rPr>
                <w:rFonts w:cs="Arial"/>
                <w:sz w:val="24"/>
                <w:szCs w:val="24"/>
                <w:highlight w:val="red"/>
              </w:rPr>
            </w:pPr>
          </w:p>
        </w:tc>
        <w:tc>
          <w:tcPr>
            <w:tcW w:w="1435" w:type="dxa"/>
            <w:vMerge/>
          </w:tcPr>
          <w:p w14:paraId="5CE3E40E" w14:textId="77777777" w:rsidR="0046693A" w:rsidRPr="00D6660E" w:rsidRDefault="0046693A" w:rsidP="0046693A">
            <w:pPr>
              <w:rPr>
                <w:rFonts w:cs="Arial"/>
                <w:sz w:val="24"/>
                <w:szCs w:val="24"/>
                <w:highlight w:val="red"/>
              </w:rPr>
            </w:pPr>
          </w:p>
        </w:tc>
        <w:tc>
          <w:tcPr>
            <w:tcW w:w="2493" w:type="dxa"/>
            <w:gridSpan w:val="2"/>
          </w:tcPr>
          <w:p w14:paraId="2DB0E439" w14:textId="77777777" w:rsidR="0046693A" w:rsidRPr="00D6660E" w:rsidRDefault="0046693A" w:rsidP="009A27BD">
            <w:pPr>
              <w:ind w:firstLine="0"/>
              <w:rPr>
                <w:rFonts w:cs="Arial"/>
                <w:sz w:val="24"/>
                <w:szCs w:val="24"/>
              </w:rPr>
            </w:pPr>
            <w:r w:rsidRPr="00D6660E">
              <w:rPr>
                <w:rStyle w:val="210pt"/>
                <w:rFonts w:ascii="Arial" w:eastAsia="Tahoma" w:hAnsi="Arial" w:cs="Arial"/>
                <w:sz w:val="24"/>
                <w:szCs w:val="24"/>
              </w:rPr>
              <w:t>Расчетная скорость движения, км/ч</w:t>
            </w:r>
          </w:p>
        </w:tc>
        <w:tc>
          <w:tcPr>
            <w:tcW w:w="1704" w:type="dxa"/>
            <w:gridSpan w:val="6"/>
          </w:tcPr>
          <w:p w14:paraId="76303133" w14:textId="77777777" w:rsidR="0046693A" w:rsidRPr="00D6660E" w:rsidRDefault="0046693A" w:rsidP="0046693A">
            <w:pPr>
              <w:jc w:val="center"/>
              <w:rPr>
                <w:rFonts w:cs="Arial"/>
                <w:sz w:val="24"/>
                <w:szCs w:val="24"/>
              </w:rPr>
            </w:pPr>
            <w:r w:rsidRPr="00D6660E">
              <w:rPr>
                <w:rFonts w:cs="Arial"/>
                <w:sz w:val="24"/>
                <w:szCs w:val="24"/>
              </w:rPr>
              <w:t>40</w:t>
            </w:r>
          </w:p>
        </w:tc>
        <w:tc>
          <w:tcPr>
            <w:tcW w:w="1704" w:type="dxa"/>
            <w:gridSpan w:val="7"/>
          </w:tcPr>
          <w:p w14:paraId="31DC7135" w14:textId="77777777" w:rsidR="0046693A" w:rsidRPr="00D6660E" w:rsidRDefault="0046693A" w:rsidP="0046693A">
            <w:pPr>
              <w:jc w:val="center"/>
              <w:rPr>
                <w:rFonts w:cs="Arial"/>
                <w:sz w:val="24"/>
                <w:szCs w:val="24"/>
              </w:rPr>
            </w:pPr>
            <w:r w:rsidRPr="00D6660E">
              <w:rPr>
                <w:rFonts w:cs="Arial"/>
                <w:sz w:val="24"/>
                <w:szCs w:val="24"/>
              </w:rPr>
              <w:t>–</w:t>
            </w:r>
          </w:p>
        </w:tc>
        <w:tc>
          <w:tcPr>
            <w:tcW w:w="1754" w:type="dxa"/>
            <w:gridSpan w:val="7"/>
          </w:tcPr>
          <w:p w14:paraId="70EFC582" w14:textId="77777777" w:rsidR="0046693A" w:rsidRPr="00D6660E" w:rsidRDefault="0046693A" w:rsidP="0046693A">
            <w:pPr>
              <w:jc w:val="center"/>
              <w:rPr>
                <w:rFonts w:cs="Arial"/>
                <w:sz w:val="24"/>
                <w:szCs w:val="24"/>
              </w:rPr>
            </w:pPr>
            <w:r w:rsidRPr="00D6660E">
              <w:rPr>
                <w:rFonts w:cs="Arial"/>
                <w:sz w:val="24"/>
                <w:szCs w:val="24"/>
              </w:rPr>
              <w:t>20</w:t>
            </w:r>
          </w:p>
        </w:tc>
      </w:tr>
      <w:tr w:rsidR="0046693A" w:rsidRPr="00D6660E" w14:paraId="5F2FB985" w14:textId="77777777" w:rsidTr="00D5580D">
        <w:tc>
          <w:tcPr>
            <w:tcW w:w="516" w:type="dxa"/>
            <w:vMerge/>
          </w:tcPr>
          <w:p w14:paraId="72605AFB" w14:textId="77777777" w:rsidR="0046693A" w:rsidRPr="00D6660E" w:rsidRDefault="0046693A" w:rsidP="0046693A">
            <w:pPr>
              <w:jc w:val="center"/>
              <w:rPr>
                <w:rFonts w:cs="Arial"/>
                <w:sz w:val="24"/>
                <w:szCs w:val="24"/>
                <w:highlight w:val="red"/>
              </w:rPr>
            </w:pPr>
          </w:p>
        </w:tc>
        <w:tc>
          <w:tcPr>
            <w:tcW w:w="1435" w:type="dxa"/>
            <w:vMerge/>
          </w:tcPr>
          <w:p w14:paraId="758F4185" w14:textId="77777777" w:rsidR="0046693A" w:rsidRPr="00D6660E" w:rsidRDefault="0046693A" w:rsidP="0046693A">
            <w:pPr>
              <w:rPr>
                <w:rFonts w:cs="Arial"/>
                <w:sz w:val="24"/>
                <w:szCs w:val="24"/>
                <w:highlight w:val="red"/>
              </w:rPr>
            </w:pPr>
          </w:p>
        </w:tc>
        <w:tc>
          <w:tcPr>
            <w:tcW w:w="2493" w:type="dxa"/>
            <w:gridSpan w:val="2"/>
            <w:vMerge w:val="restart"/>
          </w:tcPr>
          <w:p w14:paraId="13D192B7" w14:textId="77777777" w:rsidR="0046693A" w:rsidRPr="00D6660E" w:rsidRDefault="0046693A" w:rsidP="009A27BD">
            <w:pPr>
              <w:ind w:firstLine="0"/>
              <w:rPr>
                <w:rFonts w:cs="Arial"/>
                <w:sz w:val="24"/>
                <w:szCs w:val="24"/>
              </w:rPr>
            </w:pPr>
            <w:r w:rsidRPr="00D6660E">
              <w:rPr>
                <w:rStyle w:val="210pt"/>
                <w:rFonts w:ascii="Arial" w:eastAsia="Tahoma" w:hAnsi="Arial" w:cs="Arial"/>
                <w:sz w:val="24"/>
                <w:szCs w:val="24"/>
              </w:rPr>
              <w:t>Ширина полосы движения, м</w:t>
            </w:r>
          </w:p>
        </w:tc>
        <w:tc>
          <w:tcPr>
            <w:tcW w:w="1704" w:type="dxa"/>
            <w:gridSpan w:val="6"/>
            <w:vMerge w:val="restart"/>
          </w:tcPr>
          <w:p w14:paraId="69F632A5" w14:textId="77777777" w:rsidR="0046693A" w:rsidRPr="00D6660E" w:rsidRDefault="0046693A" w:rsidP="0046693A">
            <w:pPr>
              <w:jc w:val="center"/>
              <w:rPr>
                <w:rFonts w:cs="Arial"/>
                <w:sz w:val="24"/>
                <w:szCs w:val="24"/>
              </w:rPr>
            </w:pPr>
            <w:r w:rsidRPr="00D6660E">
              <w:rPr>
                <w:rFonts w:cs="Arial"/>
                <w:sz w:val="24"/>
                <w:szCs w:val="24"/>
              </w:rPr>
              <w:t>3,0</w:t>
            </w:r>
          </w:p>
        </w:tc>
        <w:tc>
          <w:tcPr>
            <w:tcW w:w="1704" w:type="dxa"/>
            <w:gridSpan w:val="7"/>
          </w:tcPr>
          <w:p w14:paraId="2501DEAD" w14:textId="77777777" w:rsidR="0046693A" w:rsidRPr="00D6660E" w:rsidRDefault="0046693A" w:rsidP="009A27BD">
            <w:pPr>
              <w:ind w:firstLine="0"/>
              <w:rPr>
                <w:rFonts w:cs="Arial"/>
                <w:sz w:val="24"/>
                <w:szCs w:val="24"/>
              </w:rPr>
            </w:pPr>
            <w:r w:rsidRPr="00D6660E">
              <w:rPr>
                <w:rFonts w:cs="Arial"/>
                <w:sz w:val="24"/>
                <w:szCs w:val="24"/>
              </w:rPr>
              <w:t>1,5* / 1,0**</w:t>
            </w:r>
          </w:p>
          <w:p w14:paraId="53C85A8E" w14:textId="77777777" w:rsidR="00D62418" w:rsidRPr="00D6660E" w:rsidRDefault="00D62418" w:rsidP="009A27BD">
            <w:pPr>
              <w:ind w:firstLine="0"/>
              <w:rPr>
                <w:rFonts w:cs="Arial"/>
                <w:sz w:val="24"/>
                <w:szCs w:val="24"/>
              </w:rPr>
            </w:pPr>
          </w:p>
        </w:tc>
        <w:tc>
          <w:tcPr>
            <w:tcW w:w="1754" w:type="dxa"/>
            <w:gridSpan w:val="7"/>
          </w:tcPr>
          <w:p w14:paraId="4846CCE8" w14:textId="77777777" w:rsidR="0046693A" w:rsidRPr="00D6660E" w:rsidRDefault="0046693A" w:rsidP="009A27BD">
            <w:pPr>
              <w:ind w:firstLine="0"/>
              <w:rPr>
                <w:rFonts w:cs="Arial"/>
                <w:sz w:val="24"/>
                <w:szCs w:val="24"/>
              </w:rPr>
            </w:pPr>
            <w:r w:rsidRPr="00D6660E">
              <w:rPr>
                <w:rFonts w:cs="Arial"/>
                <w:sz w:val="24"/>
                <w:szCs w:val="24"/>
              </w:rPr>
              <w:t>1,5* / 1,0**</w:t>
            </w:r>
          </w:p>
        </w:tc>
      </w:tr>
      <w:tr w:rsidR="0046693A" w:rsidRPr="00D6660E" w14:paraId="114C9B91" w14:textId="77777777" w:rsidTr="00D5580D">
        <w:tc>
          <w:tcPr>
            <w:tcW w:w="516" w:type="dxa"/>
            <w:vMerge/>
          </w:tcPr>
          <w:p w14:paraId="44ED09F8" w14:textId="77777777" w:rsidR="0046693A" w:rsidRPr="00D6660E" w:rsidRDefault="0046693A" w:rsidP="0046693A">
            <w:pPr>
              <w:jc w:val="center"/>
              <w:rPr>
                <w:rFonts w:cs="Arial"/>
                <w:sz w:val="24"/>
                <w:szCs w:val="24"/>
                <w:highlight w:val="red"/>
              </w:rPr>
            </w:pPr>
          </w:p>
        </w:tc>
        <w:tc>
          <w:tcPr>
            <w:tcW w:w="1435" w:type="dxa"/>
            <w:vMerge/>
          </w:tcPr>
          <w:p w14:paraId="54A44316" w14:textId="77777777" w:rsidR="0046693A" w:rsidRPr="00D6660E" w:rsidRDefault="0046693A" w:rsidP="0046693A">
            <w:pPr>
              <w:rPr>
                <w:rFonts w:cs="Arial"/>
                <w:sz w:val="24"/>
                <w:szCs w:val="24"/>
                <w:highlight w:val="red"/>
              </w:rPr>
            </w:pPr>
          </w:p>
        </w:tc>
        <w:tc>
          <w:tcPr>
            <w:tcW w:w="2493" w:type="dxa"/>
            <w:gridSpan w:val="2"/>
            <w:vMerge/>
          </w:tcPr>
          <w:p w14:paraId="3CAE9496" w14:textId="77777777" w:rsidR="0046693A" w:rsidRPr="00D6660E" w:rsidRDefault="0046693A" w:rsidP="0046693A">
            <w:pPr>
              <w:rPr>
                <w:rStyle w:val="210pt"/>
                <w:rFonts w:ascii="Arial" w:eastAsia="Tahoma" w:hAnsi="Arial" w:cs="Arial"/>
                <w:sz w:val="24"/>
                <w:szCs w:val="24"/>
              </w:rPr>
            </w:pPr>
          </w:p>
        </w:tc>
        <w:tc>
          <w:tcPr>
            <w:tcW w:w="1704" w:type="dxa"/>
            <w:gridSpan w:val="6"/>
            <w:vMerge/>
          </w:tcPr>
          <w:p w14:paraId="1087000F" w14:textId="77777777" w:rsidR="0046693A" w:rsidRPr="00D6660E" w:rsidRDefault="0046693A" w:rsidP="0046693A">
            <w:pPr>
              <w:rPr>
                <w:rFonts w:cs="Arial"/>
                <w:sz w:val="24"/>
                <w:szCs w:val="24"/>
              </w:rPr>
            </w:pPr>
          </w:p>
        </w:tc>
        <w:tc>
          <w:tcPr>
            <w:tcW w:w="3458" w:type="dxa"/>
            <w:gridSpan w:val="14"/>
          </w:tcPr>
          <w:p w14:paraId="2619F074" w14:textId="77777777" w:rsidR="0046693A" w:rsidRPr="00D6660E" w:rsidRDefault="0046693A" w:rsidP="009A27BD">
            <w:pPr>
              <w:ind w:firstLine="0"/>
              <w:rPr>
                <w:rFonts w:cs="Arial"/>
                <w:sz w:val="24"/>
                <w:szCs w:val="24"/>
              </w:rPr>
            </w:pPr>
            <w:r w:rsidRPr="00D6660E">
              <w:rPr>
                <w:rFonts w:cs="Arial"/>
                <w:sz w:val="24"/>
                <w:szCs w:val="24"/>
              </w:rPr>
              <w:t>*При движении в одном направлении.</w:t>
            </w:r>
          </w:p>
          <w:p w14:paraId="4C2A6409" w14:textId="77777777" w:rsidR="0046693A" w:rsidRPr="00D6660E" w:rsidRDefault="0046693A" w:rsidP="009A27BD">
            <w:pPr>
              <w:ind w:firstLine="0"/>
              <w:rPr>
                <w:rFonts w:cs="Arial"/>
                <w:sz w:val="24"/>
                <w:szCs w:val="24"/>
              </w:rPr>
            </w:pPr>
            <w:r w:rsidRPr="00D6660E">
              <w:rPr>
                <w:rFonts w:cs="Arial"/>
                <w:sz w:val="24"/>
                <w:szCs w:val="24"/>
              </w:rPr>
              <w:t>** При движении в двух направлениях.</w:t>
            </w:r>
          </w:p>
        </w:tc>
      </w:tr>
      <w:tr w:rsidR="0046693A" w:rsidRPr="00D6660E" w14:paraId="78A04EB5" w14:textId="77777777" w:rsidTr="00D5580D">
        <w:tc>
          <w:tcPr>
            <w:tcW w:w="516" w:type="dxa"/>
            <w:vMerge/>
          </w:tcPr>
          <w:p w14:paraId="42F8CB8A" w14:textId="77777777" w:rsidR="0046693A" w:rsidRPr="00D6660E" w:rsidRDefault="0046693A" w:rsidP="0046693A">
            <w:pPr>
              <w:jc w:val="center"/>
              <w:rPr>
                <w:rFonts w:cs="Arial"/>
                <w:sz w:val="24"/>
                <w:szCs w:val="24"/>
                <w:highlight w:val="red"/>
              </w:rPr>
            </w:pPr>
          </w:p>
        </w:tc>
        <w:tc>
          <w:tcPr>
            <w:tcW w:w="1435" w:type="dxa"/>
            <w:vMerge/>
          </w:tcPr>
          <w:p w14:paraId="5DA53A02" w14:textId="77777777" w:rsidR="0046693A" w:rsidRPr="00D6660E" w:rsidRDefault="0046693A" w:rsidP="0046693A">
            <w:pPr>
              <w:rPr>
                <w:rFonts w:cs="Arial"/>
                <w:sz w:val="24"/>
                <w:szCs w:val="24"/>
                <w:highlight w:val="red"/>
              </w:rPr>
            </w:pPr>
          </w:p>
        </w:tc>
        <w:tc>
          <w:tcPr>
            <w:tcW w:w="2493" w:type="dxa"/>
            <w:gridSpan w:val="2"/>
          </w:tcPr>
          <w:p w14:paraId="26AF4681" w14:textId="77777777" w:rsidR="0046693A" w:rsidRPr="00D6660E" w:rsidRDefault="0046693A" w:rsidP="009A27BD">
            <w:pPr>
              <w:ind w:firstLine="0"/>
              <w:rPr>
                <w:rFonts w:cs="Arial"/>
                <w:sz w:val="24"/>
                <w:szCs w:val="24"/>
              </w:rPr>
            </w:pPr>
            <w:r w:rsidRPr="00D6660E">
              <w:rPr>
                <w:rStyle w:val="210pt"/>
                <w:rFonts w:ascii="Arial" w:eastAsia="Tahoma" w:hAnsi="Arial" w:cs="Arial"/>
                <w:sz w:val="24"/>
                <w:szCs w:val="24"/>
              </w:rPr>
              <w:t>Число полос движения (суммарно в двух направлениях)</w:t>
            </w:r>
          </w:p>
        </w:tc>
        <w:tc>
          <w:tcPr>
            <w:tcW w:w="1704" w:type="dxa"/>
            <w:gridSpan w:val="6"/>
          </w:tcPr>
          <w:p w14:paraId="2D308C4B" w14:textId="77777777" w:rsidR="0046693A" w:rsidRPr="00D6660E" w:rsidRDefault="0046693A" w:rsidP="00B43BA0">
            <w:pPr>
              <w:jc w:val="center"/>
              <w:rPr>
                <w:rFonts w:cs="Arial"/>
                <w:sz w:val="24"/>
                <w:szCs w:val="24"/>
              </w:rPr>
            </w:pPr>
            <w:r w:rsidRPr="00D6660E">
              <w:rPr>
                <w:rFonts w:cs="Arial"/>
                <w:sz w:val="24"/>
                <w:szCs w:val="24"/>
              </w:rPr>
              <w:t>2</w:t>
            </w:r>
          </w:p>
        </w:tc>
        <w:tc>
          <w:tcPr>
            <w:tcW w:w="1704" w:type="dxa"/>
            <w:gridSpan w:val="7"/>
          </w:tcPr>
          <w:p w14:paraId="3A82F363" w14:textId="77777777" w:rsidR="0046693A" w:rsidRPr="00D6660E" w:rsidRDefault="0046693A" w:rsidP="00B43BA0">
            <w:pPr>
              <w:ind w:firstLine="0"/>
              <w:jc w:val="center"/>
              <w:rPr>
                <w:rFonts w:cs="Arial"/>
                <w:sz w:val="24"/>
                <w:szCs w:val="24"/>
              </w:rPr>
            </w:pPr>
            <w:r w:rsidRPr="00D6660E">
              <w:rPr>
                <w:rFonts w:cs="Arial"/>
                <w:sz w:val="24"/>
                <w:szCs w:val="24"/>
              </w:rPr>
              <w:t>1-2 / 2</w:t>
            </w:r>
          </w:p>
        </w:tc>
        <w:tc>
          <w:tcPr>
            <w:tcW w:w="1754" w:type="dxa"/>
            <w:gridSpan w:val="7"/>
          </w:tcPr>
          <w:p w14:paraId="4CBFE425" w14:textId="77777777" w:rsidR="0046693A" w:rsidRPr="00D6660E" w:rsidRDefault="0046693A" w:rsidP="00B43BA0">
            <w:pPr>
              <w:jc w:val="center"/>
              <w:rPr>
                <w:rFonts w:cs="Arial"/>
                <w:sz w:val="24"/>
                <w:szCs w:val="24"/>
              </w:rPr>
            </w:pPr>
            <w:r w:rsidRPr="00D6660E">
              <w:rPr>
                <w:rFonts w:cs="Arial"/>
                <w:sz w:val="24"/>
                <w:szCs w:val="24"/>
              </w:rPr>
              <w:t>1-2 / 2</w:t>
            </w:r>
          </w:p>
        </w:tc>
      </w:tr>
      <w:tr w:rsidR="0046693A" w:rsidRPr="00D6660E" w14:paraId="38454852" w14:textId="77777777" w:rsidTr="00D5580D">
        <w:trPr>
          <w:trHeight w:val="346"/>
        </w:trPr>
        <w:tc>
          <w:tcPr>
            <w:tcW w:w="516" w:type="dxa"/>
            <w:vMerge/>
          </w:tcPr>
          <w:p w14:paraId="38F86BD7" w14:textId="77777777" w:rsidR="0046693A" w:rsidRPr="00D6660E" w:rsidRDefault="0046693A" w:rsidP="0046693A">
            <w:pPr>
              <w:jc w:val="center"/>
              <w:rPr>
                <w:rFonts w:cs="Arial"/>
                <w:sz w:val="24"/>
                <w:szCs w:val="24"/>
                <w:highlight w:val="red"/>
              </w:rPr>
            </w:pPr>
          </w:p>
        </w:tc>
        <w:tc>
          <w:tcPr>
            <w:tcW w:w="1435" w:type="dxa"/>
            <w:vMerge/>
          </w:tcPr>
          <w:p w14:paraId="2D4DFB23" w14:textId="77777777" w:rsidR="0046693A" w:rsidRPr="00D6660E" w:rsidRDefault="0046693A" w:rsidP="0046693A">
            <w:pPr>
              <w:rPr>
                <w:rFonts w:cs="Arial"/>
                <w:sz w:val="24"/>
                <w:szCs w:val="24"/>
                <w:highlight w:val="red"/>
              </w:rPr>
            </w:pPr>
          </w:p>
        </w:tc>
        <w:tc>
          <w:tcPr>
            <w:tcW w:w="2493" w:type="dxa"/>
            <w:gridSpan w:val="2"/>
          </w:tcPr>
          <w:p w14:paraId="23A83400" w14:textId="77777777" w:rsidR="0046693A" w:rsidRPr="00D6660E" w:rsidRDefault="0046693A" w:rsidP="009A27BD">
            <w:pPr>
              <w:ind w:firstLine="0"/>
              <w:rPr>
                <w:rFonts w:cs="Arial"/>
                <w:sz w:val="24"/>
                <w:szCs w:val="24"/>
              </w:rPr>
            </w:pPr>
            <w:r w:rsidRPr="00D6660E">
              <w:rPr>
                <w:rFonts w:cs="Arial"/>
                <w:sz w:val="24"/>
                <w:szCs w:val="24"/>
              </w:rPr>
              <w:t>Наименьший радиус кривых в плане, м</w:t>
            </w:r>
          </w:p>
        </w:tc>
        <w:tc>
          <w:tcPr>
            <w:tcW w:w="1704" w:type="dxa"/>
            <w:gridSpan w:val="6"/>
          </w:tcPr>
          <w:p w14:paraId="06DFA604" w14:textId="77777777" w:rsidR="0046693A" w:rsidRPr="00D6660E" w:rsidRDefault="0046693A" w:rsidP="009A27BD">
            <w:pPr>
              <w:rPr>
                <w:rFonts w:cs="Arial"/>
                <w:sz w:val="24"/>
                <w:szCs w:val="24"/>
              </w:rPr>
            </w:pPr>
            <w:r w:rsidRPr="00D6660E">
              <w:rPr>
                <w:rFonts w:cs="Arial"/>
                <w:sz w:val="24"/>
                <w:szCs w:val="24"/>
              </w:rPr>
              <w:t>75</w:t>
            </w:r>
          </w:p>
        </w:tc>
        <w:tc>
          <w:tcPr>
            <w:tcW w:w="1704" w:type="dxa"/>
            <w:gridSpan w:val="7"/>
          </w:tcPr>
          <w:p w14:paraId="4CF09BE7" w14:textId="77777777" w:rsidR="0046693A" w:rsidRPr="00D6660E" w:rsidRDefault="0046693A" w:rsidP="009A27BD">
            <w:pPr>
              <w:rPr>
                <w:rFonts w:cs="Arial"/>
                <w:sz w:val="24"/>
                <w:szCs w:val="24"/>
              </w:rPr>
            </w:pPr>
            <w:r w:rsidRPr="00D6660E">
              <w:rPr>
                <w:rFonts w:cs="Arial"/>
                <w:sz w:val="24"/>
                <w:szCs w:val="24"/>
              </w:rPr>
              <w:t>25</w:t>
            </w:r>
          </w:p>
        </w:tc>
        <w:tc>
          <w:tcPr>
            <w:tcW w:w="1754" w:type="dxa"/>
            <w:gridSpan w:val="7"/>
          </w:tcPr>
          <w:p w14:paraId="4599CC74" w14:textId="77777777" w:rsidR="0046693A" w:rsidRPr="00D6660E" w:rsidRDefault="0046693A" w:rsidP="009A27BD">
            <w:pPr>
              <w:rPr>
                <w:rFonts w:cs="Arial"/>
                <w:sz w:val="24"/>
                <w:szCs w:val="24"/>
              </w:rPr>
            </w:pPr>
            <w:r w:rsidRPr="00D6660E">
              <w:rPr>
                <w:rFonts w:cs="Arial"/>
                <w:sz w:val="24"/>
                <w:szCs w:val="24"/>
              </w:rPr>
              <w:t>25</w:t>
            </w:r>
          </w:p>
        </w:tc>
      </w:tr>
      <w:tr w:rsidR="0046693A" w:rsidRPr="00D6660E" w14:paraId="467AAD11" w14:textId="77777777" w:rsidTr="00D5580D">
        <w:tc>
          <w:tcPr>
            <w:tcW w:w="516" w:type="dxa"/>
            <w:vMerge/>
          </w:tcPr>
          <w:p w14:paraId="54F444E2" w14:textId="77777777" w:rsidR="0046693A" w:rsidRPr="00D6660E" w:rsidRDefault="0046693A" w:rsidP="0046693A">
            <w:pPr>
              <w:jc w:val="center"/>
              <w:rPr>
                <w:rFonts w:cs="Arial"/>
                <w:sz w:val="24"/>
                <w:szCs w:val="24"/>
              </w:rPr>
            </w:pPr>
          </w:p>
        </w:tc>
        <w:tc>
          <w:tcPr>
            <w:tcW w:w="1435" w:type="dxa"/>
            <w:vMerge/>
          </w:tcPr>
          <w:p w14:paraId="3A037CCD" w14:textId="77777777" w:rsidR="0046693A" w:rsidRPr="00D6660E" w:rsidRDefault="0046693A" w:rsidP="0046693A">
            <w:pPr>
              <w:rPr>
                <w:rFonts w:cs="Arial"/>
                <w:sz w:val="24"/>
                <w:szCs w:val="24"/>
              </w:rPr>
            </w:pPr>
          </w:p>
        </w:tc>
        <w:tc>
          <w:tcPr>
            <w:tcW w:w="2493" w:type="dxa"/>
            <w:gridSpan w:val="2"/>
          </w:tcPr>
          <w:p w14:paraId="32D79120" w14:textId="77777777" w:rsidR="0046693A" w:rsidRPr="00D6660E" w:rsidRDefault="0046693A" w:rsidP="009A27BD">
            <w:pPr>
              <w:ind w:firstLine="0"/>
              <w:rPr>
                <w:rFonts w:cs="Arial"/>
                <w:sz w:val="24"/>
                <w:szCs w:val="24"/>
              </w:rPr>
            </w:pPr>
            <w:r w:rsidRPr="00D6660E">
              <w:rPr>
                <w:rFonts w:cs="Arial"/>
                <w:sz w:val="24"/>
                <w:szCs w:val="24"/>
              </w:rPr>
              <w:t xml:space="preserve">Наибольший продольный уклон, </w:t>
            </w:r>
            <w:r w:rsidRPr="00D6660E">
              <w:rPr>
                <w:rStyle w:val="210pt"/>
                <w:rFonts w:ascii="Arial" w:eastAsia="Tahoma" w:hAnsi="Arial" w:cs="Arial"/>
                <w:sz w:val="24"/>
                <w:szCs w:val="24"/>
                <w:vertAlign w:val="subscript"/>
              </w:rPr>
              <w:t>‰</w:t>
            </w:r>
          </w:p>
        </w:tc>
        <w:tc>
          <w:tcPr>
            <w:tcW w:w="1704" w:type="dxa"/>
            <w:gridSpan w:val="6"/>
          </w:tcPr>
          <w:p w14:paraId="12E74B80" w14:textId="77777777" w:rsidR="0046693A" w:rsidRPr="00D6660E" w:rsidRDefault="0046693A" w:rsidP="009A27BD">
            <w:pPr>
              <w:rPr>
                <w:rFonts w:cs="Arial"/>
                <w:sz w:val="24"/>
                <w:szCs w:val="24"/>
              </w:rPr>
            </w:pPr>
            <w:r w:rsidRPr="00D6660E">
              <w:rPr>
                <w:rFonts w:cs="Arial"/>
                <w:sz w:val="24"/>
                <w:szCs w:val="24"/>
              </w:rPr>
              <w:t>80</w:t>
            </w:r>
          </w:p>
        </w:tc>
        <w:tc>
          <w:tcPr>
            <w:tcW w:w="1704" w:type="dxa"/>
            <w:gridSpan w:val="7"/>
          </w:tcPr>
          <w:p w14:paraId="4E481CEE" w14:textId="77777777" w:rsidR="0046693A" w:rsidRPr="00D6660E" w:rsidRDefault="0046693A" w:rsidP="009A27BD">
            <w:pPr>
              <w:rPr>
                <w:rFonts w:cs="Arial"/>
                <w:sz w:val="24"/>
                <w:szCs w:val="24"/>
              </w:rPr>
            </w:pPr>
            <w:r w:rsidRPr="00D6660E">
              <w:rPr>
                <w:rFonts w:cs="Arial"/>
                <w:sz w:val="24"/>
                <w:szCs w:val="24"/>
              </w:rPr>
              <w:t>70</w:t>
            </w:r>
          </w:p>
        </w:tc>
        <w:tc>
          <w:tcPr>
            <w:tcW w:w="1754" w:type="dxa"/>
            <w:gridSpan w:val="7"/>
          </w:tcPr>
          <w:p w14:paraId="3F8AAF7A" w14:textId="77777777" w:rsidR="0046693A" w:rsidRPr="00D6660E" w:rsidRDefault="0046693A" w:rsidP="009A27BD">
            <w:pPr>
              <w:rPr>
                <w:rFonts w:cs="Arial"/>
                <w:sz w:val="24"/>
                <w:szCs w:val="24"/>
              </w:rPr>
            </w:pPr>
            <w:r w:rsidRPr="00D6660E">
              <w:rPr>
                <w:rFonts w:cs="Arial"/>
                <w:sz w:val="24"/>
                <w:szCs w:val="24"/>
              </w:rPr>
              <w:t>70</w:t>
            </w:r>
          </w:p>
        </w:tc>
      </w:tr>
      <w:tr w:rsidR="0046693A" w:rsidRPr="00D6660E" w14:paraId="27FFF7F5" w14:textId="77777777" w:rsidTr="00D5580D">
        <w:trPr>
          <w:trHeight w:val="1426"/>
        </w:trPr>
        <w:tc>
          <w:tcPr>
            <w:tcW w:w="516" w:type="dxa"/>
            <w:vMerge/>
          </w:tcPr>
          <w:p w14:paraId="6B4E4588" w14:textId="77777777" w:rsidR="0046693A" w:rsidRPr="00D6660E" w:rsidRDefault="0046693A" w:rsidP="0046693A">
            <w:pPr>
              <w:jc w:val="center"/>
              <w:rPr>
                <w:rFonts w:cs="Arial"/>
                <w:sz w:val="24"/>
                <w:szCs w:val="24"/>
              </w:rPr>
            </w:pPr>
          </w:p>
        </w:tc>
        <w:tc>
          <w:tcPr>
            <w:tcW w:w="1435" w:type="dxa"/>
            <w:vMerge/>
          </w:tcPr>
          <w:p w14:paraId="34CE62E0" w14:textId="77777777" w:rsidR="0046693A" w:rsidRPr="00D6660E" w:rsidRDefault="0046693A" w:rsidP="0046693A">
            <w:pPr>
              <w:rPr>
                <w:rFonts w:cs="Arial"/>
                <w:sz w:val="24"/>
                <w:szCs w:val="24"/>
              </w:rPr>
            </w:pPr>
          </w:p>
        </w:tc>
        <w:tc>
          <w:tcPr>
            <w:tcW w:w="2493" w:type="dxa"/>
            <w:gridSpan w:val="2"/>
          </w:tcPr>
          <w:p w14:paraId="6CB3F793" w14:textId="77777777" w:rsidR="0046693A" w:rsidRPr="00D6660E" w:rsidRDefault="0046693A" w:rsidP="009A27BD">
            <w:pPr>
              <w:ind w:firstLine="0"/>
              <w:rPr>
                <w:rFonts w:cs="Arial"/>
                <w:sz w:val="24"/>
                <w:szCs w:val="24"/>
              </w:rPr>
            </w:pPr>
            <w:r w:rsidRPr="00D6660E">
              <w:rPr>
                <w:rStyle w:val="210pt"/>
                <w:rFonts w:ascii="Arial" w:eastAsia="Tahoma" w:hAnsi="Arial" w:cs="Arial"/>
                <w:sz w:val="24"/>
                <w:szCs w:val="24"/>
              </w:rPr>
              <w:t>Максимально допустимый уровень территориальной доступности</w:t>
            </w:r>
          </w:p>
        </w:tc>
        <w:tc>
          <w:tcPr>
            <w:tcW w:w="5162" w:type="dxa"/>
            <w:gridSpan w:val="20"/>
          </w:tcPr>
          <w:p w14:paraId="4F2DB830" w14:textId="77777777" w:rsidR="0046693A" w:rsidRPr="00D6660E" w:rsidRDefault="0046693A" w:rsidP="0046693A">
            <w:pPr>
              <w:jc w:val="center"/>
              <w:rPr>
                <w:rFonts w:cs="Arial"/>
                <w:sz w:val="24"/>
                <w:szCs w:val="24"/>
              </w:rPr>
            </w:pPr>
            <w:r w:rsidRPr="00D6660E">
              <w:rPr>
                <w:rStyle w:val="210pt"/>
                <w:rFonts w:ascii="Arial" w:eastAsia="Tahoma" w:hAnsi="Arial" w:cs="Arial"/>
                <w:sz w:val="24"/>
                <w:szCs w:val="24"/>
              </w:rPr>
              <w:t>Не нормируется</w:t>
            </w:r>
          </w:p>
        </w:tc>
      </w:tr>
      <w:tr w:rsidR="0046693A" w:rsidRPr="00D6660E" w14:paraId="5FABAF60" w14:textId="77777777" w:rsidTr="00B43BA0">
        <w:trPr>
          <w:trHeight w:val="5645"/>
        </w:trPr>
        <w:tc>
          <w:tcPr>
            <w:tcW w:w="516" w:type="dxa"/>
          </w:tcPr>
          <w:p w14:paraId="21D848C6" w14:textId="77777777" w:rsidR="0046693A" w:rsidRPr="00D6660E" w:rsidRDefault="0046693A" w:rsidP="0046693A">
            <w:pPr>
              <w:jc w:val="center"/>
              <w:rPr>
                <w:rFonts w:cs="Arial"/>
                <w:sz w:val="24"/>
                <w:szCs w:val="24"/>
              </w:rPr>
            </w:pPr>
          </w:p>
        </w:tc>
        <w:tc>
          <w:tcPr>
            <w:tcW w:w="9090" w:type="dxa"/>
            <w:gridSpan w:val="23"/>
          </w:tcPr>
          <w:p w14:paraId="016C9472" w14:textId="77777777" w:rsidR="0046693A" w:rsidRPr="00D6660E" w:rsidRDefault="0046693A" w:rsidP="0046693A">
            <w:pPr>
              <w:ind w:firstLine="459"/>
              <w:rPr>
                <w:rStyle w:val="210pt"/>
                <w:rFonts w:ascii="Arial" w:eastAsia="Tahoma" w:hAnsi="Arial" w:cs="Arial"/>
                <w:sz w:val="24"/>
                <w:szCs w:val="24"/>
              </w:rPr>
            </w:pPr>
            <w:r w:rsidRPr="00D6660E">
              <w:rPr>
                <w:rStyle w:val="210pt"/>
                <w:rFonts w:ascii="Arial" w:eastAsia="Tahoma" w:hAnsi="Arial" w:cs="Arial"/>
                <w:sz w:val="24"/>
                <w:szCs w:val="24"/>
              </w:rPr>
              <w:t>Примечание (объекты 1.5).</w:t>
            </w:r>
          </w:p>
          <w:p w14:paraId="3D879BF3" w14:textId="77777777" w:rsidR="0046693A" w:rsidRPr="00D6660E" w:rsidRDefault="0046693A" w:rsidP="0046693A">
            <w:pPr>
              <w:ind w:firstLine="459"/>
              <w:rPr>
                <w:rStyle w:val="210pt"/>
                <w:rFonts w:ascii="Arial" w:eastAsia="Tahoma" w:hAnsi="Arial" w:cs="Arial"/>
                <w:sz w:val="24"/>
                <w:szCs w:val="24"/>
              </w:rPr>
            </w:pPr>
            <w:r w:rsidRPr="00D6660E">
              <w:rPr>
                <w:rStyle w:val="210pt"/>
                <w:rFonts w:ascii="Arial" w:eastAsia="Tahoma" w:hAnsi="Arial" w:cs="Arial"/>
                <w:sz w:val="24"/>
                <w:szCs w:val="24"/>
              </w:rPr>
              <w:t>1)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p w14:paraId="16769E82" w14:textId="77777777" w:rsidR="0046693A" w:rsidRPr="00D6660E" w:rsidRDefault="0046693A" w:rsidP="0046693A">
            <w:pPr>
              <w:ind w:firstLine="459"/>
              <w:rPr>
                <w:rStyle w:val="210pt"/>
                <w:rFonts w:ascii="Arial" w:eastAsia="Tahoma" w:hAnsi="Arial" w:cs="Arial"/>
                <w:sz w:val="24"/>
                <w:szCs w:val="24"/>
              </w:rPr>
            </w:pPr>
            <w:r w:rsidRPr="00D6660E">
              <w:rPr>
                <w:rStyle w:val="210pt"/>
                <w:rFonts w:ascii="Arial" w:eastAsia="Tahoma" w:hAnsi="Arial" w:cs="Arial"/>
                <w:sz w:val="24"/>
                <w:szCs w:val="24"/>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 м: до проезжей части, опор, деревьев - 0,75; до тротуаров - 0,5; до стоянок автомобилей и остановок общественного транспорта – 1,5. Допускается устраивать велосипедные полосы по краю проезжей части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Однополосные велосипедные дорожки располагают с наветренной стороны от дороги (в расчете на господствующие ветры в летний период), двухполосные – при возможности по обеим сторонам дороги. Велосипедные дорожки должны иметь твердое покрытие из асфальтобетона, бетона или каменных материалов, обработанных вя</w:t>
            </w:r>
            <w:r w:rsidR="00F30625" w:rsidRPr="00D6660E">
              <w:rPr>
                <w:rStyle w:val="210pt"/>
                <w:rFonts w:ascii="Arial" w:eastAsia="Tahoma" w:hAnsi="Arial" w:cs="Arial"/>
                <w:sz w:val="24"/>
                <w:szCs w:val="24"/>
              </w:rPr>
              <w:t>ж</w:t>
            </w:r>
            <w:r w:rsidRPr="00D6660E">
              <w:rPr>
                <w:rStyle w:val="210pt"/>
                <w:rFonts w:ascii="Arial" w:eastAsia="Tahoma" w:hAnsi="Arial" w:cs="Arial"/>
                <w:sz w:val="24"/>
                <w:szCs w:val="24"/>
              </w:rPr>
              <w:t>ущим. Поперечный уклон велодорожек следует принимать мин. 5 ‰, макс. 30 ‰.</w:t>
            </w:r>
          </w:p>
        </w:tc>
      </w:tr>
      <w:bookmarkEnd w:id="6"/>
    </w:tbl>
    <w:p w14:paraId="5873E105" w14:textId="77777777" w:rsidR="00BD324C" w:rsidRPr="00D6660E" w:rsidRDefault="00BD324C" w:rsidP="00BD167B">
      <w:pPr>
        <w:keepNext/>
        <w:keepLines/>
        <w:tabs>
          <w:tab w:val="left" w:pos="1514"/>
        </w:tabs>
        <w:ind w:firstLine="0"/>
        <w:outlineLvl w:val="1"/>
        <w:rPr>
          <w:rFonts w:cs="Arial"/>
          <w:b/>
          <w:sz w:val="24"/>
        </w:rPr>
      </w:pPr>
    </w:p>
    <w:p w14:paraId="708C7347" w14:textId="77777777" w:rsidR="007C1760" w:rsidRPr="00D6660E" w:rsidRDefault="00B43BA0" w:rsidP="00230BEE">
      <w:pPr>
        <w:pStyle w:val="a6"/>
        <w:ind w:firstLine="709"/>
        <w:jc w:val="both"/>
        <w:rPr>
          <w:rFonts w:ascii="Arial" w:hAnsi="Arial" w:cs="Arial"/>
        </w:rPr>
      </w:pPr>
      <w:r w:rsidRPr="00D6660E">
        <w:rPr>
          <w:rFonts w:ascii="Arial" w:hAnsi="Arial" w:cs="Arial"/>
        </w:rPr>
        <w:t>3.7.</w:t>
      </w:r>
      <w:r w:rsidR="0077186B" w:rsidRPr="00D6660E">
        <w:rPr>
          <w:rFonts w:ascii="Arial" w:hAnsi="Arial" w:cs="Arial"/>
        </w:rPr>
        <w:t xml:space="preserve"> </w:t>
      </w:r>
      <w:r w:rsidR="007C1760" w:rsidRPr="00D6660E">
        <w:rPr>
          <w:rFonts w:ascii="Arial" w:hAnsi="Arial" w:cs="Arial"/>
        </w:rPr>
        <w:t xml:space="preserve">Нормы земельных участков для размещения станций технического обслуживания автомобилей приведены в таблице </w:t>
      </w:r>
      <w:r w:rsidRPr="00D6660E">
        <w:rPr>
          <w:rFonts w:ascii="Arial" w:hAnsi="Arial" w:cs="Arial"/>
        </w:rPr>
        <w:t>3</w:t>
      </w:r>
      <w:r w:rsidR="007C1760" w:rsidRPr="00D6660E">
        <w:rPr>
          <w:rFonts w:ascii="Arial" w:hAnsi="Arial" w:cs="Arial"/>
        </w:rPr>
        <w:t>.</w:t>
      </w:r>
    </w:p>
    <w:p w14:paraId="572F4B4D" w14:textId="77777777" w:rsidR="007C1760" w:rsidRPr="00D6660E" w:rsidRDefault="007C1760" w:rsidP="00D76CFD">
      <w:pPr>
        <w:pStyle w:val="a6"/>
        <w:ind w:firstLine="709"/>
        <w:jc w:val="right"/>
        <w:rPr>
          <w:rFonts w:ascii="Arial" w:hAnsi="Arial" w:cs="Arial"/>
          <w:b/>
          <w:color w:val="auto"/>
        </w:rPr>
      </w:pPr>
      <w:r w:rsidRPr="00D6660E">
        <w:rPr>
          <w:rFonts w:ascii="Arial" w:hAnsi="Arial" w:cs="Arial"/>
          <w:b/>
          <w:color w:val="auto"/>
        </w:rPr>
        <w:t xml:space="preserve">Таблица </w:t>
      </w:r>
      <w:r w:rsidR="00B43BA0" w:rsidRPr="00D6660E">
        <w:rPr>
          <w:rFonts w:ascii="Arial" w:hAnsi="Arial" w:cs="Arial"/>
          <w:b/>
          <w:color w:val="auto"/>
        </w:rPr>
        <w:t>3</w:t>
      </w:r>
    </w:p>
    <w:tbl>
      <w:tblPr>
        <w:tblW w:w="0" w:type="auto"/>
        <w:tblCellMar>
          <w:left w:w="0" w:type="dxa"/>
          <w:right w:w="0" w:type="dxa"/>
        </w:tblCellMar>
        <w:tblLook w:val="04A0" w:firstRow="1" w:lastRow="0" w:firstColumn="1" w:lastColumn="0" w:noHBand="0" w:noVBand="1"/>
      </w:tblPr>
      <w:tblGrid>
        <w:gridCol w:w="4711"/>
        <w:gridCol w:w="4360"/>
      </w:tblGrid>
      <w:tr w:rsidR="007C1760" w:rsidRPr="00D6660E" w14:paraId="46C604CF" w14:textId="77777777" w:rsidTr="007C1760">
        <w:trPr>
          <w:trHeight w:val="15"/>
        </w:trPr>
        <w:tc>
          <w:tcPr>
            <w:tcW w:w="4990" w:type="dxa"/>
            <w:tcBorders>
              <w:top w:val="nil"/>
              <w:left w:val="nil"/>
              <w:bottom w:val="nil"/>
              <w:right w:val="nil"/>
            </w:tcBorders>
            <w:shd w:val="clear" w:color="auto" w:fill="auto"/>
            <w:hideMark/>
          </w:tcPr>
          <w:p w14:paraId="4C68A103" w14:textId="77777777" w:rsidR="007C1760" w:rsidRPr="00D6660E" w:rsidRDefault="007C1760" w:rsidP="00230BEE">
            <w:pPr>
              <w:pStyle w:val="a6"/>
              <w:ind w:firstLine="709"/>
              <w:jc w:val="both"/>
              <w:rPr>
                <w:rFonts w:ascii="Arial" w:hAnsi="Arial" w:cs="Arial"/>
              </w:rPr>
            </w:pPr>
          </w:p>
        </w:tc>
        <w:tc>
          <w:tcPr>
            <w:tcW w:w="4620" w:type="dxa"/>
            <w:tcBorders>
              <w:top w:val="nil"/>
              <w:left w:val="nil"/>
              <w:bottom w:val="nil"/>
              <w:right w:val="nil"/>
            </w:tcBorders>
            <w:shd w:val="clear" w:color="auto" w:fill="auto"/>
            <w:hideMark/>
          </w:tcPr>
          <w:p w14:paraId="64F5DA56" w14:textId="77777777" w:rsidR="007C1760" w:rsidRPr="00D6660E" w:rsidRDefault="007C1760" w:rsidP="00230BEE">
            <w:pPr>
              <w:pStyle w:val="a6"/>
              <w:ind w:firstLine="709"/>
              <w:jc w:val="both"/>
              <w:rPr>
                <w:rFonts w:ascii="Arial" w:hAnsi="Arial" w:cs="Arial"/>
              </w:rPr>
            </w:pPr>
          </w:p>
        </w:tc>
      </w:tr>
      <w:tr w:rsidR="007C1760" w:rsidRPr="00D6660E" w14:paraId="219529D1" w14:textId="77777777" w:rsidTr="007C1760">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B364CC" w14:textId="77777777" w:rsidR="007C1760" w:rsidRPr="00D6660E" w:rsidRDefault="007C1760" w:rsidP="00230BEE">
            <w:pPr>
              <w:pStyle w:val="a6"/>
              <w:ind w:firstLine="709"/>
              <w:jc w:val="both"/>
              <w:rPr>
                <w:rFonts w:ascii="Arial" w:hAnsi="Arial" w:cs="Arial"/>
              </w:rPr>
            </w:pPr>
            <w:r w:rsidRPr="00D6660E">
              <w:rPr>
                <w:rFonts w:ascii="Arial" w:hAnsi="Arial" w:cs="Arial"/>
              </w:rPr>
              <w:t>Количество постов, шт.</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2EB9A8" w14:textId="77777777" w:rsidR="007C1760" w:rsidRPr="00D6660E" w:rsidRDefault="007C1760" w:rsidP="00230BEE">
            <w:pPr>
              <w:pStyle w:val="a6"/>
              <w:ind w:firstLine="709"/>
              <w:jc w:val="both"/>
              <w:rPr>
                <w:rFonts w:ascii="Arial" w:hAnsi="Arial" w:cs="Arial"/>
              </w:rPr>
            </w:pPr>
            <w:r w:rsidRPr="00D6660E">
              <w:rPr>
                <w:rFonts w:ascii="Arial" w:hAnsi="Arial" w:cs="Arial"/>
              </w:rPr>
              <w:t>Величина, га</w:t>
            </w:r>
          </w:p>
        </w:tc>
      </w:tr>
      <w:tr w:rsidR="007C1760" w:rsidRPr="00D6660E" w14:paraId="46D31E17" w14:textId="77777777" w:rsidTr="007C1760">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71EAD9" w14:textId="77777777" w:rsidR="007C1760" w:rsidRPr="00D6660E" w:rsidRDefault="007C1760" w:rsidP="00230BEE">
            <w:pPr>
              <w:pStyle w:val="a6"/>
              <w:ind w:firstLine="709"/>
              <w:jc w:val="both"/>
              <w:rPr>
                <w:rFonts w:ascii="Arial" w:hAnsi="Arial" w:cs="Arial"/>
              </w:rPr>
            </w:pPr>
            <w:r w:rsidRPr="00D6660E">
              <w:rPr>
                <w:rFonts w:ascii="Arial" w:hAnsi="Arial" w:cs="Arial"/>
              </w:rPr>
              <w:t>на 10 постов</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4B8251" w14:textId="77777777" w:rsidR="007C1760" w:rsidRPr="00D6660E" w:rsidRDefault="007C1760" w:rsidP="00230BEE">
            <w:pPr>
              <w:pStyle w:val="a6"/>
              <w:ind w:firstLine="709"/>
              <w:jc w:val="both"/>
              <w:rPr>
                <w:rFonts w:ascii="Arial" w:hAnsi="Arial" w:cs="Arial"/>
              </w:rPr>
            </w:pPr>
            <w:r w:rsidRPr="00D6660E">
              <w:rPr>
                <w:rFonts w:ascii="Arial" w:hAnsi="Arial" w:cs="Arial"/>
              </w:rPr>
              <w:t>1,0</w:t>
            </w:r>
          </w:p>
        </w:tc>
      </w:tr>
      <w:tr w:rsidR="007C1760" w:rsidRPr="00D6660E" w14:paraId="245D2BCD" w14:textId="77777777" w:rsidTr="007C1760">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3628D4" w14:textId="77777777" w:rsidR="007C1760" w:rsidRPr="00D6660E" w:rsidRDefault="007C1760" w:rsidP="00230BEE">
            <w:pPr>
              <w:pStyle w:val="a6"/>
              <w:ind w:firstLine="709"/>
              <w:jc w:val="both"/>
              <w:rPr>
                <w:rFonts w:ascii="Arial" w:hAnsi="Arial" w:cs="Arial"/>
              </w:rPr>
            </w:pPr>
            <w:r w:rsidRPr="00D6660E">
              <w:rPr>
                <w:rFonts w:ascii="Arial" w:hAnsi="Arial" w:cs="Arial"/>
              </w:rPr>
              <w:t>на 15 постов</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C92A01" w14:textId="77777777" w:rsidR="007C1760" w:rsidRPr="00D6660E" w:rsidRDefault="007C1760" w:rsidP="00230BEE">
            <w:pPr>
              <w:pStyle w:val="a6"/>
              <w:ind w:firstLine="709"/>
              <w:jc w:val="both"/>
              <w:rPr>
                <w:rFonts w:ascii="Arial" w:hAnsi="Arial" w:cs="Arial"/>
              </w:rPr>
            </w:pPr>
            <w:r w:rsidRPr="00D6660E">
              <w:rPr>
                <w:rFonts w:ascii="Arial" w:hAnsi="Arial" w:cs="Arial"/>
              </w:rPr>
              <w:t>1,5</w:t>
            </w:r>
          </w:p>
        </w:tc>
      </w:tr>
      <w:tr w:rsidR="007C1760" w:rsidRPr="00D6660E" w14:paraId="0E7279FE" w14:textId="77777777" w:rsidTr="007C1760">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661D3C" w14:textId="77777777" w:rsidR="007C1760" w:rsidRPr="00D6660E" w:rsidRDefault="007C1760" w:rsidP="00230BEE">
            <w:pPr>
              <w:pStyle w:val="a6"/>
              <w:ind w:firstLine="709"/>
              <w:jc w:val="both"/>
              <w:rPr>
                <w:rFonts w:ascii="Arial" w:hAnsi="Arial" w:cs="Arial"/>
              </w:rPr>
            </w:pPr>
            <w:r w:rsidRPr="00D6660E">
              <w:rPr>
                <w:rFonts w:ascii="Arial" w:hAnsi="Arial" w:cs="Arial"/>
              </w:rPr>
              <w:t>на 25 постов</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7C3E64" w14:textId="77777777" w:rsidR="007C1760" w:rsidRPr="00D6660E" w:rsidRDefault="007C1760" w:rsidP="00230BEE">
            <w:pPr>
              <w:pStyle w:val="a6"/>
              <w:ind w:firstLine="709"/>
              <w:jc w:val="both"/>
              <w:rPr>
                <w:rFonts w:ascii="Arial" w:hAnsi="Arial" w:cs="Arial"/>
              </w:rPr>
            </w:pPr>
            <w:r w:rsidRPr="00D6660E">
              <w:rPr>
                <w:rFonts w:ascii="Arial" w:hAnsi="Arial" w:cs="Arial"/>
              </w:rPr>
              <w:t>2,0</w:t>
            </w:r>
          </w:p>
        </w:tc>
      </w:tr>
      <w:tr w:rsidR="007C1760" w:rsidRPr="00D6660E" w14:paraId="12805125" w14:textId="77777777" w:rsidTr="007C1760">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BEBBD2" w14:textId="77777777" w:rsidR="007C1760" w:rsidRPr="00D6660E" w:rsidRDefault="007C1760" w:rsidP="00230BEE">
            <w:pPr>
              <w:pStyle w:val="a6"/>
              <w:ind w:firstLine="709"/>
              <w:jc w:val="both"/>
              <w:rPr>
                <w:rFonts w:ascii="Arial" w:hAnsi="Arial" w:cs="Arial"/>
              </w:rPr>
            </w:pPr>
            <w:r w:rsidRPr="00D6660E">
              <w:rPr>
                <w:rFonts w:ascii="Arial" w:hAnsi="Arial" w:cs="Arial"/>
              </w:rPr>
              <w:t>на 40 постов</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384A1F" w14:textId="77777777" w:rsidR="007C1760" w:rsidRPr="00D6660E" w:rsidRDefault="007C1760" w:rsidP="00230BEE">
            <w:pPr>
              <w:pStyle w:val="a6"/>
              <w:ind w:firstLine="709"/>
              <w:jc w:val="both"/>
              <w:rPr>
                <w:rFonts w:ascii="Arial" w:hAnsi="Arial" w:cs="Arial"/>
              </w:rPr>
            </w:pPr>
            <w:r w:rsidRPr="00D6660E">
              <w:rPr>
                <w:rFonts w:ascii="Arial" w:hAnsi="Arial" w:cs="Arial"/>
              </w:rPr>
              <w:t>3,5</w:t>
            </w:r>
          </w:p>
        </w:tc>
      </w:tr>
    </w:tbl>
    <w:p w14:paraId="5FB5AFA9" w14:textId="77777777" w:rsidR="007C1760" w:rsidRPr="00D6660E" w:rsidRDefault="007C1760" w:rsidP="00230BEE">
      <w:pPr>
        <w:pStyle w:val="a6"/>
        <w:ind w:firstLine="709"/>
        <w:jc w:val="both"/>
        <w:rPr>
          <w:rFonts w:ascii="Arial" w:hAnsi="Arial" w:cs="Arial"/>
        </w:rPr>
      </w:pPr>
    </w:p>
    <w:p w14:paraId="5820E193" w14:textId="77777777" w:rsidR="007C1760" w:rsidRPr="00D6660E" w:rsidRDefault="0077186B" w:rsidP="00230BEE">
      <w:pPr>
        <w:pStyle w:val="a6"/>
        <w:ind w:firstLine="709"/>
        <w:jc w:val="both"/>
        <w:rPr>
          <w:rFonts w:ascii="Arial" w:hAnsi="Arial" w:cs="Arial"/>
        </w:rPr>
      </w:pPr>
      <w:r w:rsidRPr="00D6660E">
        <w:rPr>
          <w:rFonts w:ascii="Arial" w:hAnsi="Arial" w:cs="Arial"/>
        </w:rPr>
        <w:t xml:space="preserve">3.8. </w:t>
      </w:r>
      <w:r w:rsidR="007C1760" w:rsidRPr="00D6660E">
        <w:rPr>
          <w:rFonts w:ascii="Arial" w:hAnsi="Arial" w:cs="Arial"/>
        </w:rPr>
        <w:t xml:space="preserve">Нормы земельных участков для размещения автозаправочных станций, га (из расчета одна топливораздаточная колонка на 1200 легковых автомобилей) приведены в таблице </w:t>
      </w:r>
      <w:r w:rsidRPr="00D6660E">
        <w:rPr>
          <w:rFonts w:ascii="Arial" w:hAnsi="Arial" w:cs="Arial"/>
        </w:rPr>
        <w:t>4</w:t>
      </w:r>
      <w:r w:rsidR="007C1760" w:rsidRPr="00D6660E">
        <w:rPr>
          <w:rFonts w:ascii="Arial" w:hAnsi="Arial" w:cs="Arial"/>
        </w:rPr>
        <w:t>.</w:t>
      </w:r>
    </w:p>
    <w:p w14:paraId="007AB5EC" w14:textId="77777777" w:rsidR="007C1760" w:rsidRPr="00D6660E" w:rsidRDefault="007C1760" w:rsidP="00230BEE">
      <w:pPr>
        <w:pStyle w:val="a6"/>
        <w:ind w:firstLine="709"/>
        <w:jc w:val="right"/>
        <w:rPr>
          <w:rFonts w:ascii="Arial" w:hAnsi="Arial" w:cs="Arial"/>
          <w:b/>
          <w:color w:val="auto"/>
        </w:rPr>
      </w:pPr>
      <w:r w:rsidRPr="00D6660E">
        <w:rPr>
          <w:rFonts w:ascii="Arial" w:hAnsi="Arial" w:cs="Arial"/>
          <w:b/>
          <w:color w:val="auto"/>
        </w:rPr>
        <w:t xml:space="preserve">Таблица </w:t>
      </w:r>
      <w:r w:rsidR="0077186B" w:rsidRPr="00D6660E">
        <w:rPr>
          <w:rFonts w:ascii="Arial" w:hAnsi="Arial" w:cs="Arial"/>
          <w:b/>
          <w:color w:val="auto"/>
        </w:rPr>
        <w:t>4</w:t>
      </w:r>
    </w:p>
    <w:tbl>
      <w:tblPr>
        <w:tblW w:w="0" w:type="auto"/>
        <w:tblCellMar>
          <w:left w:w="0" w:type="dxa"/>
          <w:right w:w="0" w:type="dxa"/>
        </w:tblCellMar>
        <w:tblLook w:val="04A0" w:firstRow="1" w:lastRow="0" w:firstColumn="1" w:lastColumn="0" w:noHBand="0" w:noVBand="1"/>
      </w:tblPr>
      <w:tblGrid>
        <w:gridCol w:w="4711"/>
        <w:gridCol w:w="4360"/>
      </w:tblGrid>
      <w:tr w:rsidR="007C1760" w:rsidRPr="00D6660E" w14:paraId="0B7FCE81" w14:textId="77777777" w:rsidTr="007C1760">
        <w:trPr>
          <w:trHeight w:val="15"/>
        </w:trPr>
        <w:tc>
          <w:tcPr>
            <w:tcW w:w="4990" w:type="dxa"/>
            <w:tcBorders>
              <w:top w:val="nil"/>
              <w:left w:val="nil"/>
              <w:bottom w:val="nil"/>
              <w:right w:val="nil"/>
            </w:tcBorders>
            <w:shd w:val="clear" w:color="auto" w:fill="auto"/>
            <w:hideMark/>
          </w:tcPr>
          <w:p w14:paraId="7EA1D953" w14:textId="77777777" w:rsidR="007C1760" w:rsidRPr="00D6660E" w:rsidRDefault="007C1760" w:rsidP="00230BEE">
            <w:pPr>
              <w:pStyle w:val="a6"/>
              <w:ind w:firstLine="709"/>
              <w:jc w:val="both"/>
              <w:rPr>
                <w:rFonts w:ascii="Arial" w:hAnsi="Arial" w:cs="Arial"/>
              </w:rPr>
            </w:pPr>
          </w:p>
        </w:tc>
        <w:tc>
          <w:tcPr>
            <w:tcW w:w="4620" w:type="dxa"/>
            <w:tcBorders>
              <w:top w:val="nil"/>
              <w:left w:val="nil"/>
              <w:bottom w:val="nil"/>
              <w:right w:val="nil"/>
            </w:tcBorders>
            <w:shd w:val="clear" w:color="auto" w:fill="auto"/>
            <w:hideMark/>
          </w:tcPr>
          <w:p w14:paraId="221B4702" w14:textId="77777777" w:rsidR="007C1760" w:rsidRPr="00D6660E" w:rsidRDefault="007C1760" w:rsidP="00230BEE">
            <w:pPr>
              <w:pStyle w:val="a6"/>
              <w:ind w:firstLine="709"/>
              <w:jc w:val="both"/>
              <w:rPr>
                <w:rFonts w:ascii="Arial" w:hAnsi="Arial" w:cs="Arial"/>
              </w:rPr>
            </w:pPr>
          </w:p>
        </w:tc>
      </w:tr>
      <w:tr w:rsidR="007C1760" w:rsidRPr="00D6660E" w14:paraId="63669C89" w14:textId="77777777" w:rsidTr="007C1760">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21D5DF" w14:textId="77777777" w:rsidR="007C1760" w:rsidRPr="00D6660E" w:rsidRDefault="007C1760" w:rsidP="00230BEE">
            <w:pPr>
              <w:pStyle w:val="a6"/>
              <w:ind w:firstLine="709"/>
              <w:jc w:val="both"/>
              <w:rPr>
                <w:rFonts w:ascii="Arial" w:hAnsi="Arial" w:cs="Arial"/>
              </w:rPr>
            </w:pPr>
            <w:r w:rsidRPr="00D6660E">
              <w:rPr>
                <w:rFonts w:ascii="Arial" w:hAnsi="Arial" w:cs="Arial"/>
              </w:rPr>
              <w:t>Количество колонок, шт.</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16AFE4" w14:textId="77777777" w:rsidR="007C1760" w:rsidRPr="00D6660E" w:rsidRDefault="007C1760" w:rsidP="00230BEE">
            <w:pPr>
              <w:pStyle w:val="a6"/>
              <w:ind w:firstLine="709"/>
              <w:jc w:val="both"/>
              <w:rPr>
                <w:rFonts w:ascii="Arial" w:hAnsi="Arial" w:cs="Arial"/>
              </w:rPr>
            </w:pPr>
            <w:r w:rsidRPr="00D6660E">
              <w:rPr>
                <w:rFonts w:ascii="Arial" w:hAnsi="Arial" w:cs="Arial"/>
              </w:rPr>
              <w:t>Величина, га.</w:t>
            </w:r>
          </w:p>
        </w:tc>
      </w:tr>
      <w:tr w:rsidR="007C1760" w:rsidRPr="00D6660E" w14:paraId="49FD2745" w14:textId="77777777" w:rsidTr="007C1760">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902462" w14:textId="77777777" w:rsidR="007C1760" w:rsidRPr="00D6660E" w:rsidRDefault="007C1760" w:rsidP="00230BEE">
            <w:pPr>
              <w:pStyle w:val="a6"/>
              <w:ind w:firstLine="709"/>
              <w:jc w:val="both"/>
              <w:rPr>
                <w:rFonts w:ascii="Arial" w:hAnsi="Arial" w:cs="Arial"/>
              </w:rPr>
            </w:pPr>
            <w:r w:rsidRPr="00D6660E">
              <w:rPr>
                <w:rFonts w:ascii="Arial" w:hAnsi="Arial" w:cs="Arial"/>
              </w:rPr>
              <w:t>на 2 колонки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D0C408" w14:textId="77777777" w:rsidR="007C1760" w:rsidRPr="00D6660E" w:rsidRDefault="007C1760" w:rsidP="00230BEE">
            <w:pPr>
              <w:pStyle w:val="a6"/>
              <w:ind w:firstLine="709"/>
              <w:jc w:val="both"/>
              <w:rPr>
                <w:rFonts w:ascii="Arial" w:hAnsi="Arial" w:cs="Arial"/>
              </w:rPr>
            </w:pPr>
            <w:r w:rsidRPr="00D6660E">
              <w:rPr>
                <w:rFonts w:ascii="Arial" w:hAnsi="Arial" w:cs="Arial"/>
              </w:rPr>
              <w:t>0,1</w:t>
            </w:r>
          </w:p>
        </w:tc>
      </w:tr>
      <w:tr w:rsidR="007C1760" w:rsidRPr="00D6660E" w14:paraId="12C73265" w14:textId="77777777" w:rsidTr="007C1760">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D85D08" w14:textId="77777777" w:rsidR="007C1760" w:rsidRPr="00D6660E" w:rsidRDefault="007C1760" w:rsidP="00230BEE">
            <w:pPr>
              <w:pStyle w:val="a6"/>
              <w:ind w:firstLine="709"/>
              <w:jc w:val="both"/>
              <w:rPr>
                <w:rFonts w:ascii="Arial" w:hAnsi="Arial" w:cs="Arial"/>
              </w:rPr>
            </w:pPr>
            <w:r w:rsidRPr="00D6660E">
              <w:rPr>
                <w:rFonts w:ascii="Arial" w:hAnsi="Arial" w:cs="Arial"/>
              </w:rPr>
              <w:t>на 5 колонок</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75C303" w14:textId="77777777" w:rsidR="007C1760" w:rsidRPr="00D6660E" w:rsidRDefault="007C1760" w:rsidP="00230BEE">
            <w:pPr>
              <w:pStyle w:val="a6"/>
              <w:ind w:firstLine="709"/>
              <w:jc w:val="both"/>
              <w:rPr>
                <w:rFonts w:ascii="Arial" w:hAnsi="Arial" w:cs="Arial"/>
              </w:rPr>
            </w:pPr>
            <w:r w:rsidRPr="00D6660E">
              <w:rPr>
                <w:rFonts w:ascii="Arial" w:hAnsi="Arial" w:cs="Arial"/>
              </w:rPr>
              <w:t>0,2</w:t>
            </w:r>
          </w:p>
        </w:tc>
      </w:tr>
      <w:tr w:rsidR="007C1760" w:rsidRPr="00D6660E" w14:paraId="09D55689" w14:textId="77777777" w:rsidTr="007C1760">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E4FA2B" w14:textId="77777777" w:rsidR="007C1760" w:rsidRPr="00D6660E" w:rsidRDefault="007C1760" w:rsidP="00230BEE">
            <w:pPr>
              <w:pStyle w:val="a6"/>
              <w:ind w:firstLine="709"/>
              <w:jc w:val="both"/>
              <w:rPr>
                <w:rFonts w:ascii="Arial" w:hAnsi="Arial" w:cs="Arial"/>
              </w:rPr>
            </w:pPr>
            <w:r w:rsidRPr="00D6660E">
              <w:rPr>
                <w:rFonts w:ascii="Arial" w:hAnsi="Arial" w:cs="Arial"/>
              </w:rPr>
              <w:t>на 7 колонок</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5E4DA4" w14:textId="77777777" w:rsidR="007C1760" w:rsidRPr="00D6660E" w:rsidRDefault="007C1760" w:rsidP="00230BEE">
            <w:pPr>
              <w:pStyle w:val="a6"/>
              <w:ind w:firstLine="709"/>
              <w:jc w:val="both"/>
              <w:rPr>
                <w:rFonts w:ascii="Arial" w:hAnsi="Arial" w:cs="Arial"/>
              </w:rPr>
            </w:pPr>
            <w:r w:rsidRPr="00D6660E">
              <w:rPr>
                <w:rFonts w:ascii="Arial" w:hAnsi="Arial" w:cs="Arial"/>
              </w:rPr>
              <w:t>0,3</w:t>
            </w:r>
          </w:p>
        </w:tc>
      </w:tr>
      <w:tr w:rsidR="007C1760" w:rsidRPr="00D6660E" w14:paraId="725A68B3" w14:textId="77777777" w:rsidTr="007C1760">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6583F5" w14:textId="77777777" w:rsidR="007C1760" w:rsidRPr="00D6660E" w:rsidRDefault="007C1760" w:rsidP="00230BEE">
            <w:pPr>
              <w:pStyle w:val="a6"/>
              <w:ind w:firstLine="709"/>
              <w:jc w:val="both"/>
              <w:rPr>
                <w:rFonts w:ascii="Arial" w:hAnsi="Arial" w:cs="Arial"/>
              </w:rPr>
            </w:pPr>
            <w:r w:rsidRPr="00D6660E">
              <w:rPr>
                <w:rFonts w:ascii="Arial" w:hAnsi="Arial" w:cs="Arial"/>
              </w:rPr>
              <w:t>на 9 колонок</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844511" w14:textId="77777777" w:rsidR="007C1760" w:rsidRPr="00D6660E" w:rsidRDefault="007C1760" w:rsidP="00230BEE">
            <w:pPr>
              <w:pStyle w:val="a6"/>
              <w:ind w:firstLine="709"/>
              <w:jc w:val="both"/>
              <w:rPr>
                <w:rFonts w:ascii="Arial" w:hAnsi="Arial" w:cs="Arial"/>
              </w:rPr>
            </w:pPr>
            <w:r w:rsidRPr="00D6660E">
              <w:rPr>
                <w:rFonts w:ascii="Arial" w:hAnsi="Arial" w:cs="Arial"/>
              </w:rPr>
              <w:t>0,35</w:t>
            </w:r>
          </w:p>
        </w:tc>
      </w:tr>
      <w:tr w:rsidR="007C1760" w:rsidRPr="00D6660E" w14:paraId="114BB7D3" w14:textId="77777777" w:rsidTr="007C1760">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6F9ED4" w14:textId="77777777" w:rsidR="007C1760" w:rsidRPr="00D6660E" w:rsidRDefault="007C1760" w:rsidP="00230BEE">
            <w:pPr>
              <w:pStyle w:val="a6"/>
              <w:ind w:firstLine="709"/>
              <w:jc w:val="both"/>
              <w:rPr>
                <w:rFonts w:ascii="Arial" w:hAnsi="Arial" w:cs="Arial"/>
              </w:rPr>
            </w:pPr>
            <w:r w:rsidRPr="00D6660E">
              <w:rPr>
                <w:rFonts w:ascii="Arial" w:hAnsi="Arial" w:cs="Arial"/>
              </w:rPr>
              <w:t>на 11 колонок</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2CF1FA" w14:textId="77777777" w:rsidR="007C1760" w:rsidRPr="00D6660E" w:rsidRDefault="007C1760" w:rsidP="00230BEE">
            <w:pPr>
              <w:pStyle w:val="a6"/>
              <w:ind w:firstLine="709"/>
              <w:jc w:val="both"/>
              <w:rPr>
                <w:rFonts w:ascii="Arial" w:hAnsi="Arial" w:cs="Arial"/>
              </w:rPr>
            </w:pPr>
            <w:r w:rsidRPr="00D6660E">
              <w:rPr>
                <w:rFonts w:ascii="Arial" w:hAnsi="Arial" w:cs="Arial"/>
              </w:rPr>
              <w:t>0,4</w:t>
            </w:r>
          </w:p>
        </w:tc>
      </w:tr>
    </w:tbl>
    <w:p w14:paraId="20D7CF61" w14:textId="77777777" w:rsidR="007C1760" w:rsidRPr="00D6660E" w:rsidRDefault="007C1760" w:rsidP="00230BEE">
      <w:pPr>
        <w:pStyle w:val="a6"/>
        <w:ind w:firstLine="709"/>
        <w:jc w:val="both"/>
        <w:rPr>
          <w:rFonts w:ascii="Arial" w:hAnsi="Arial" w:cs="Arial"/>
          <w:b/>
        </w:rPr>
      </w:pPr>
    </w:p>
    <w:p w14:paraId="123B8FC9" w14:textId="77777777" w:rsidR="0062296C" w:rsidRPr="00D6660E" w:rsidRDefault="00230BEE" w:rsidP="00230BEE">
      <w:pPr>
        <w:pStyle w:val="a6"/>
        <w:ind w:firstLine="709"/>
        <w:jc w:val="both"/>
        <w:rPr>
          <w:rFonts w:ascii="Arial" w:hAnsi="Arial" w:cs="Arial"/>
        </w:rPr>
      </w:pPr>
      <w:r w:rsidRPr="00D6660E">
        <w:rPr>
          <w:rFonts w:ascii="Arial" w:hAnsi="Arial" w:cs="Arial"/>
          <w:b/>
        </w:rPr>
        <w:t xml:space="preserve">4. </w:t>
      </w:r>
      <w:r w:rsidR="00FF589C" w:rsidRPr="00D6660E">
        <w:rPr>
          <w:rFonts w:ascii="Arial" w:hAnsi="Arial" w:cs="Arial"/>
          <w:b/>
        </w:rPr>
        <w:t>Ф</w:t>
      </w:r>
      <w:r w:rsidR="00957525" w:rsidRPr="00D6660E">
        <w:rPr>
          <w:rFonts w:ascii="Arial" w:hAnsi="Arial" w:cs="Arial"/>
          <w:b/>
        </w:rPr>
        <w:t>ИЗКУЛЬТУРА И МАССОВЫЙ СПОРТ.</w:t>
      </w:r>
    </w:p>
    <w:p w14:paraId="1207D9CE" w14:textId="77777777" w:rsidR="0062296C" w:rsidRPr="00D6660E" w:rsidRDefault="0062296C" w:rsidP="00230BEE">
      <w:pPr>
        <w:pStyle w:val="a6"/>
        <w:ind w:firstLine="709"/>
        <w:jc w:val="both"/>
        <w:rPr>
          <w:rFonts w:ascii="Arial" w:hAnsi="Arial" w:cs="Arial"/>
        </w:rPr>
      </w:pPr>
      <w:r w:rsidRPr="00D6660E">
        <w:rPr>
          <w:rFonts w:ascii="Arial" w:hAnsi="Arial" w:cs="Arial"/>
        </w:rPr>
        <w:t xml:space="preserve">4.1. Минимально допустимый уровень обеспеченности объектами физической культуры и спорта приведен в таблице </w:t>
      </w:r>
      <w:r w:rsidR="0077186B" w:rsidRPr="00D6660E">
        <w:rPr>
          <w:rFonts w:ascii="Arial" w:hAnsi="Arial" w:cs="Arial"/>
        </w:rPr>
        <w:t>5.</w:t>
      </w:r>
    </w:p>
    <w:p w14:paraId="523B67C3" w14:textId="77777777" w:rsidR="00230BEE" w:rsidRPr="00D6660E" w:rsidRDefault="00230BEE" w:rsidP="00230BEE">
      <w:pPr>
        <w:pStyle w:val="a6"/>
        <w:ind w:firstLine="709"/>
        <w:jc w:val="right"/>
        <w:rPr>
          <w:rFonts w:ascii="Arial" w:hAnsi="Arial" w:cs="Arial"/>
          <w:b/>
          <w:color w:val="auto"/>
        </w:rPr>
      </w:pPr>
      <w:r w:rsidRPr="00D6660E">
        <w:rPr>
          <w:rFonts w:ascii="Arial" w:hAnsi="Arial" w:cs="Arial"/>
          <w:b/>
        </w:rPr>
        <w:t>Таблица 5</w:t>
      </w:r>
    </w:p>
    <w:tbl>
      <w:tblPr>
        <w:tblW w:w="0" w:type="auto"/>
        <w:tblCellMar>
          <w:left w:w="0" w:type="dxa"/>
          <w:right w:w="0" w:type="dxa"/>
        </w:tblCellMar>
        <w:tblLook w:val="04A0" w:firstRow="1" w:lastRow="0" w:firstColumn="1" w:lastColumn="0" w:noHBand="0" w:noVBand="1"/>
      </w:tblPr>
      <w:tblGrid>
        <w:gridCol w:w="625"/>
        <w:gridCol w:w="2799"/>
        <w:gridCol w:w="3225"/>
        <w:gridCol w:w="2422"/>
      </w:tblGrid>
      <w:tr w:rsidR="0062296C" w:rsidRPr="00D6660E" w14:paraId="5904AB3F" w14:textId="77777777" w:rsidTr="0062296C">
        <w:trPr>
          <w:trHeight w:val="15"/>
        </w:trPr>
        <w:tc>
          <w:tcPr>
            <w:tcW w:w="554" w:type="dxa"/>
            <w:tcBorders>
              <w:top w:val="nil"/>
              <w:left w:val="nil"/>
              <w:bottom w:val="nil"/>
              <w:right w:val="nil"/>
            </w:tcBorders>
            <w:shd w:val="clear" w:color="auto" w:fill="auto"/>
            <w:hideMark/>
          </w:tcPr>
          <w:p w14:paraId="4C0878F5" w14:textId="77777777" w:rsidR="0062296C" w:rsidRPr="00D6660E" w:rsidRDefault="0062296C" w:rsidP="00230BEE">
            <w:pPr>
              <w:pStyle w:val="a6"/>
              <w:ind w:firstLine="709"/>
              <w:jc w:val="both"/>
              <w:rPr>
                <w:rFonts w:ascii="Arial" w:hAnsi="Arial" w:cs="Arial"/>
              </w:rPr>
            </w:pPr>
          </w:p>
        </w:tc>
        <w:tc>
          <w:tcPr>
            <w:tcW w:w="2957" w:type="dxa"/>
            <w:tcBorders>
              <w:top w:val="nil"/>
              <w:left w:val="nil"/>
              <w:bottom w:val="nil"/>
              <w:right w:val="nil"/>
            </w:tcBorders>
            <w:shd w:val="clear" w:color="auto" w:fill="auto"/>
            <w:hideMark/>
          </w:tcPr>
          <w:p w14:paraId="7C153607" w14:textId="77777777" w:rsidR="0062296C" w:rsidRPr="00D6660E" w:rsidRDefault="0062296C" w:rsidP="00230BEE">
            <w:pPr>
              <w:pStyle w:val="a6"/>
              <w:ind w:firstLine="709"/>
              <w:jc w:val="both"/>
              <w:rPr>
                <w:rFonts w:ascii="Arial" w:hAnsi="Arial" w:cs="Arial"/>
              </w:rPr>
            </w:pPr>
          </w:p>
        </w:tc>
        <w:tc>
          <w:tcPr>
            <w:tcW w:w="3511" w:type="dxa"/>
            <w:tcBorders>
              <w:top w:val="nil"/>
              <w:left w:val="nil"/>
              <w:bottom w:val="nil"/>
              <w:right w:val="nil"/>
            </w:tcBorders>
            <w:shd w:val="clear" w:color="auto" w:fill="auto"/>
            <w:hideMark/>
          </w:tcPr>
          <w:p w14:paraId="54C6A161" w14:textId="77777777" w:rsidR="0062296C" w:rsidRPr="00D6660E" w:rsidRDefault="0062296C" w:rsidP="00230BEE">
            <w:pPr>
              <w:pStyle w:val="a6"/>
              <w:ind w:firstLine="709"/>
              <w:jc w:val="both"/>
              <w:rPr>
                <w:rFonts w:ascii="Arial" w:hAnsi="Arial" w:cs="Arial"/>
              </w:rPr>
            </w:pPr>
          </w:p>
        </w:tc>
        <w:tc>
          <w:tcPr>
            <w:tcW w:w="2587" w:type="dxa"/>
            <w:tcBorders>
              <w:top w:val="nil"/>
              <w:left w:val="nil"/>
              <w:bottom w:val="nil"/>
              <w:right w:val="nil"/>
            </w:tcBorders>
            <w:shd w:val="clear" w:color="auto" w:fill="auto"/>
            <w:hideMark/>
          </w:tcPr>
          <w:p w14:paraId="6329E35F" w14:textId="77777777" w:rsidR="0062296C" w:rsidRPr="00D6660E" w:rsidRDefault="0062296C" w:rsidP="00230BEE">
            <w:pPr>
              <w:pStyle w:val="a6"/>
              <w:ind w:firstLine="709"/>
              <w:jc w:val="both"/>
              <w:rPr>
                <w:rFonts w:ascii="Arial" w:hAnsi="Arial" w:cs="Arial"/>
              </w:rPr>
            </w:pPr>
          </w:p>
        </w:tc>
      </w:tr>
      <w:tr w:rsidR="0062296C" w:rsidRPr="00D6660E" w14:paraId="62EF3125" w14:textId="77777777" w:rsidTr="0062296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2A73C5" w14:textId="77777777" w:rsidR="0062296C" w:rsidRPr="00D6660E" w:rsidRDefault="0062296C" w:rsidP="00230BEE">
            <w:pPr>
              <w:pStyle w:val="a6"/>
              <w:ind w:firstLine="709"/>
              <w:jc w:val="both"/>
              <w:rPr>
                <w:rFonts w:ascii="Arial" w:hAnsi="Arial" w:cs="Arial"/>
              </w:rPr>
            </w:pPr>
            <w:r w:rsidRPr="00D6660E">
              <w:rPr>
                <w:rFonts w:ascii="Arial" w:hAnsi="Arial" w:cs="Arial"/>
              </w:rPr>
              <w:t>№ п/п</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A804EA" w14:textId="77777777" w:rsidR="0062296C" w:rsidRPr="00D6660E" w:rsidRDefault="0062296C" w:rsidP="00230BEE">
            <w:pPr>
              <w:pStyle w:val="a6"/>
              <w:ind w:firstLine="709"/>
              <w:jc w:val="center"/>
              <w:rPr>
                <w:rFonts w:ascii="Arial" w:hAnsi="Arial" w:cs="Arial"/>
              </w:rPr>
            </w:pPr>
            <w:r w:rsidRPr="00D6660E">
              <w:rPr>
                <w:rFonts w:ascii="Arial" w:hAnsi="Arial" w:cs="Arial"/>
              </w:rPr>
              <w:t>Наименование объектов</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D14F42" w14:textId="77777777" w:rsidR="0062296C" w:rsidRPr="00D6660E" w:rsidRDefault="0062296C" w:rsidP="00230BEE">
            <w:pPr>
              <w:pStyle w:val="a6"/>
              <w:ind w:firstLine="709"/>
              <w:jc w:val="center"/>
              <w:rPr>
                <w:rFonts w:ascii="Arial" w:hAnsi="Arial" w:cs="Arial"/>
              </w:rPr>
            </w:pPr>
            <w:r w:rsidRPr="00D6660E">
              <w:rPr>
                <w:rFonts w:ascii="Arial" w:hAnsi="Arial" w:cs="Arial"/>
              </w:rPr>
              <w:t>Единица измерения</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DA9767" w14:textId="77777777" w:rsidR="0062296C" w:rsidRPr="00D6660E" w:rsidRDefault="0062296C" w:rsidP="00230BEE">
            <w:pPr>
              <w:pStyle w:val="a6"/>
              <w:ind w:firstLine="709"/>
              <w:jc w:val="center"/>
              <w:rPr>
                <w:rFonts w:ascii="Arial" w:hAnsi="Arial" w:cs="Arial"/>
              </w:rPr>
            </w:pPr>
            <w:r w:rsidRPr="00D6660E">
              <w:rPr>
                <w:rFonts w:ascii="Arial" w:hAnsi="Arial" w:cs="Arial"/>
              </w:rPr>
              <w:t>Расчетный показатель</w:t>
            </w:r>
          </w:p>
        </w:tc>
      </w:tr>
      <w:tr w:rsidR="0062296C" w:rsidRPr="00D6660E" w14:paraId="1EF1F204" w14:textId="77777777" w:rsidTr="0062296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3D3368" w14:textId="77777777" w:rsidR="0062296C" w:rsidRPr="00D6660E" w:rsidRDefault="0062296C" w:rsidP="00230BEE">
            <w:pPr>
              <w:pStyle w:val="a6"/>
              <w:rPr>
                <w:rFonts w:ascii="Arial" w:hAnsi="Arial" w:cs="Arial"/>
              </w:rPr>
            </w:pPr>
            <w:r w:rsidRPr="00D6660E">
              <w:rPr>
                <w:rFonts w:ascii="Arial" w:hAnsi="Arial" w:cs="Arial"/>
              </w:rPr>
              <w:t>1.</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E9E3E2" w14:textId="77777777" w:rsidR="0062296C" w:rsidRPr="00D6660E" w:rsidRDefault="0062296C" w:rsidP="00230BEE">
            <w:pPr>
              <w:pStyle w:val="a6"/>
              <w:jc w:val="center"/>
              <w:rPr>
                <w:rFonts w:ascii="Arial" w:hAnsi="Arial" w:cs="Arial"/>
              </w:rPr>
            </w:pPr>
            <w:r w:rsidRPr="00D6660E">
              <w:rPr>
                <w:rFonts w:ascii="Arial" w:hAnsi="Arial" w:cs="Arial"/>
              </w:rPr>
              <w:t>Спортивные комплексы</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D863C4" w14:textId="77777777" w:rsidR="0062296C" w:rsidRPr="00D6660E" w:rsidRDefault="0062296C" w:rsidP="00230BEE">
            <w:pPr>
              <w:pStyle w:val="a6"/>
              <w:jc w:val="center"/>
              <w:rPr>
                <w:rFonts w:ascii="Arial" w:hAnsi="Arial" w:cs="Arial"/>
              </w:rPr>
            </w:pPr>
            <w:r w:rsidRPr="00D6660E">
              <w:rPr>
                <w:rFonts w:ascii="Arial" w:hAnsi="Arial" w:cs="Arial"/>
              </w:rPr>
              <w:t>кв. м площади пола на 1 тыс. чел.</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782A0C" w14:textId="77777777" w:rsidR="0062296C" w:rsidRPr="00D6660E" w:rsidRDefault="0062296C" w:rsidP="00230BEE">
            <w:pPr>
              <w:pStyle w:val="a6"/>
              <w:jc w:val="center"/>
              <w:rPr>
                <w:rFonts w:ascii="Arial" w:hAnsi="Arial" w:cs="Arial"/>
              </w:rPr>
            </w:pPr>
            <w:r w:rsidRPr="00D6660E">
              <w:rPr>
                <w:rFonts w:ascii="Arial" w:hAnsi="Arial" w:cs="Arial"/>
              </w:rPr>
              <w:t>80</w:t>
            </w:r>
          </w:p>
        </w:tc>
      </w:tr>
      <w:tr w:rsidR="0062296C" w:rsidRPr="00D6660E" w14:paraId="7BD39CF6" w14:textId="77777777" w:rsidTr="0062296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DE4D42" w14:textId="77777777" w:rsidR="0062296C" w:rsidRPr="00D6660E" w:rsidRDefault="0062296C" w:rsidP="00230BEE">
            <w:pPr>
              <w:pStyle w:val="a6"/>
              <w:rPr>
                <w:rFonts w:ascii="Arial" w:hAnsi="Arial" w:cs="Arial"/>
              </w:rPr>
            </w:pPr>
            <w:r w:rsidRPr="00D6660E">
              <w:rPr>
                <w:rFonts w:ascii="Arial" w:hAnsi="Arial" w:cs="Arial"/>
              </w:rPr>
              <w:t>2.</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46B397" w14:textId="77777777" w:rsidR="0062296C" w:rsidRPr="00D6660E" w:rsidRDefault="0062296C" w:rsidP="00230BEE">
            <w:pPr>
              <w:pStyle w:val="a6"/>
              <w:jc w:val="center"/>
              <w:rPr>
                <w:rFonts w:ascii="Arial" w:hAnsi="Arial" w:cs="Arial"/>
              </w:rPr>
            </w:pPr>
            <w:r w:rsidRPr="00D6660E">
              <w:rPr>
                <w:rFonts w:ascii="Arial" w:hAnsi="Arial" w:cs="Arial"/>
              </w:rPr>
              <w:t>Плавательные бассейны</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64A728" w14:textId="77777777" w:rsidR="0062296C" w:rsidRPr="00D6660E" w:rsidRDefault="0062296C" w:rsidP="00230BEE">
            <w:pPr>
              <w:pStyle w:val="a6"/>
              <w:jc w:val="center"/>
              <w:rPr>
                <w:rFonts w:ascii="Arial" w:hAnsi="Arial" w:cs="Arial"/>
              </w:rPr>
            </w:pPr>
            <w:r w:rsidRPr="00D6660E">
              <w:rPr>
                <w:rFonts w:ascii="Arial" w:hAnsi="Arial" w:cs="Arial"/>
              </w:rPr>
              <w:t>кв. м зеркала воды на 1 тыс. чел.</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6D9AAD" w14:textId="77777777" w:rsidR="0062296C" w:rsidRPr="00D6660E" w:rsidRDefault="0062296C" w:rsidP="00230BEE">
            <w:pPr>
              <w:pStyle w:val="a6"/>
              <w:jc w:val="center"/>
              <w:rPr>
                <w:rFonts w:ascii="Arial" w:hAnsi="Arial" w:cs="Arial"/>
              </w:rPr>
            </w:pPr>
            <w:r w:rsidRPr="00D6660E">
              <w:rPr>
                <w:rFonts w:ascii="Arial" w:hAnsi="Arial" w:cs="Arial"/>
              </w:rPr>
              <w:t>25</w:t>
            </w:r>
          </w:p>
        </w:tc>
      </w:tr>
      <w:tr w:rsidR="0062296C" w:rsidRPr="00D6660E" w14:paraId="11FA63BB" w14:textId="77777777" w:rsidTr="0062296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397977" w14:textId="77777777" w:rsidR="0062296C" w:rsidRPr="00D6660E" w:rsidRDefault="0062296C" w:rsidP="00230BEE">
            <w:pPr>
              <w:pStyle w:val="a6"/>
              <w:rPr>
                <w:rFonts w:ascii="Arial" w:hAnsi="Arial" w:cs="Arial"/>
              </w:rPr>
            </w:pPr>
            <w:r w:rsidRPr="00D6660E">
              <w:rPr>
                <w:rFonts w:ascii="Arial" w:hAnsi="Arial" w:cs="Arial"/>
              </w:rPr>
              <w:t>3.</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F57384" w14:textId="77777777" w:rsidR="0062296C" w:rsidRPr="00D6660E" w:rsidRDefault="0062296C" w:rsidP="00230BEE">
            <w:pPr>
              <w:pStyle w:val="a6"/>
              <w:jc w:val="center"/>
              <w:rPr>
                <w:rFonts w:ascii="Arial" w:hAnsi="Arial" w:cs="Arial"/>
              </w:rPr>
            </w:pPr>
            <w:r w:rsidRPr="00D6660E">
              <w:rPr>
                <w:rFonts w:ascii="Arial" w:hAnsi="Arial" w:cs="Arial"/>
              </w:rPr>
              <w:t>Стадионы</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5D6C04" w14:textId="77777777" w:rsidR="0062296C" w:rsidRPr="00D6660E" w:rsidRDefault="0062296C" w:rsidP="00230BEE">
            <w:pPr>
              <w:pStyle w:val="a6"/>
              <w:jc w:val="center"/>
              <w:rPr>
                <w:rFonts w:ascii="Arial" w:hAnsi="Arial" w:cs="Arial"/>
              </w:rPr>
            </w:pPr>
            <w:r w:rsidRPr="00D6660E">
              <w:rPr>
                <w:rFonts w:ascii="Arial" w:hAnsi="Arial" w:cs="Arial"/>
              </w:rPr>
              <w:t>объект</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05AE3E" w14:textId="77777777" w:rsidR="0062296C" w:rsidRPr="00D6660E" w:rsidRDefault="0062296C" w:rsidP="00230BEE">
            <w:pPr>
              <w:pStyle w:val="a6"/>
              <w:jc w:val="center"/>
              <w:rPr>
                <w:rFonts w:ascii="Arial" w:hAnsi="Arial" w:cs="Arial"/>
              </w:rPr>
            </w:pPr>
            <w:r w:rsidRPr="00D6660E">
              <w:rPr>
                <w:rFonts w:ascii="Arial" w:hAnsi="Arial" w:cs="Arial"/>
              </w:rPr>
              <w:t>2</w:t>
            </w:r>
          </w:p>
        </w:tc>
      </w:tr>
      <w:tr w:rsidR="0062296C" w:rsidRPr="00D6660E" w14:paraId="3EA29468" w14:textId="77777777" w:rsidTr="0062296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D0C34A" w14:textId="77777777" w:rsidR="0062296C" w:rsidRPr="00D6660E" w:rsidRDefault="0062296C" w:rsidP="00230BEE">
            <w:pPr>
              <w:pStyle w:val="a6"/>
              <w:rPr>
                <w:rFonts w:ascii="Arial" w:hAnsi="Arial" w:cs="Arial"/>
              </w:rPr>
            </w:pPr>
            <w:r w:rsidRPr="00D6660E">
              <w:rPr>
                <w:rFonts w:ascii="Arial" w:hAnsi="Arial" w:cs="Arial"/>
              </w:rPr>
              <w:t>4.</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E0DD3A" w14:textId="77777777" w:rsidR="0062296C" w:rsidRPr="00D6660E" w:rsidRDefault="0062296C" w:rsidP="00230BEE">
            <w:pPr>
              <w:pStyle w:val="a6"/>
              <w:jc w:val="center"/>
              <w:rPr>
                <w:rFonts w:ascii="Arial" w:hAnsi="Arial" w:cs="Arial"/>
              </w:rPr>
            </w:pPr>
            <w:r w:rsidRPr="00D6660E">
              <w:rPr>
                <w:rFonts w:ascii="Arial" w:hAnsi="Arial" w:cs="Arial"/>
              </w:rPr>
              <w:t>Плоскостные сооружения</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93D0C3" w14:textId="77777777" w:rsidR="0062296C" w:rsidRPr="00D6660E" w:rsidRDefault="0062296C" w:rsidP="00230BEE">
            <w:pPr>
              <w:pStyle w:val="a6"/>
              <w:jc w:val="center"/>
              <w:rPr>
                <w:rFonts w:ascii="Arial" w:hAnsi="Arial" w:cs="Arial"/>
              </w:rPr>
            </w:pPr>
            <w:r w:rsidRPr="00D6660E">
              <w:rPr>
                <w:rFonts w:ascii="Arial" w:hAnsi="Arial" w:cs="Arial"/>
              </w:rPr>
              <w:t>кв. м плоскостных сооружений на 1 тыс. чел.</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BCA8BF" w14:textId="77777777" w:rsidR="0062296C" w:rsidRPr="00D6660E" w:rsidRDefault="0062296C" w:rsidP="00230BEE">
            <w:pPr>
              <w:pStyle w:val="a6"/>
              <w:jc w:val="center"/>
              <w:rPr>
                <w:rFonts w:ascii="Arial" w:hAnsi="Arial" w:cs="Arial"/>
              </w:rPr>
            </w:pPr>
            <w:r w:rsidRPr="00D6660E">
              <w:rPr>
                <w:rFonts w:ascii="Arial" w:hAnsi="Arial" w:cs="Arial"/>
              </w:rPr>
              <w:t>19,5</w:t>
            </w:r>
          </w:p>
        </w:tc>
      </w:tr>
    </w:tbl>
    <w:p w14:paraId="7E243EB5" w14:textId="77777777" w:rsidR="0062296C" w:rsidRPr="00D6660E" w:rsidRDefault="0062296C" w:rsidP="00230BEE">
      <w:pPr>
        <w:pStyle w:val="a6"/>
        <w:rPr>
          <w:rFonts w:ascii="Arial" w:hAnsi="Arial" w:cs="Arial"/>
        </w:rPr>
      </w:pPr>
    </w:p>
    <w:p w14:paraId="4F86994B" w14:textId="77777777" w:rsidR="0077186B" w:rsidRPr="00D6660E" w:rsidRDefault="00230BEE" w:rsidP="00230BEE">
      <w:pPr>
        <w:pStyle w:val="a6"/>
        <w:rPr>
          <w:rFonts w:ascii="Arial" w:hAnsi="Arial" w:cs="Arial"/>
        </w:rPr>
      </w:pPr>
      <w:r w:rsidRPr="00D6660E">
        <w:rPr>
          <w:rFonts w:ascii="Arial" w:hAnsi="Arial" w:cs="Arial"/>
        </w:rPr>
        <w:t xml:space="preserve">          </w:t>
      </w:r>
      <w:r w:rsidR="0062296C" w:rsidRPr="00D6660E">
        <w:rPr>
          <w:rFonts w:ascii="Arial" w:hAnsi="Arial" w:cs="Arial"/>
        </w:rPr>
        <w:t xml:space="preserve">4.2. Максимально допустимый уровень территориальной доступности объектов физической культуры и спорта приведен в таблице </w:t>
      </w:r>
      <w:r w:rsidR="0077186B" w:rsidRPr="00D6660E">
        <w:rPr>
          <w:rFonts w:ascii="Arial" w:hAnsi="Arial" w:cs="Arial"/>
        </w:rPr>
        <w:t>6</w:t>
      </w:r>
      <w:r w:rsidR="0062296C" w:rsidRPr="00D6660E">
        <w:rPr>
          <w:rFonts w:ascii="Arial" w:hAnsi="Arial" w:cs="Arial"/>
        </w:rPr>
        <w:t>.</w:t>
      </w:r>
    </w:p>
    <w:p w14:paraId="79B3AFAE" w14:textId="77777777" w:rsidR="00230BEE" w:rsidRPr="00D6660E" w:rsidRDefault="00230BEE" w:rsidP="00230BEE">
      <w:pPr>
        <w:pStyle w:val="a6"/>
        <w:jc w:val="right"/>
        <w:rPr>
          <w:rFonts w:ascii="Arial" w:hAnsi="Arial" w:cs="Arial"/>
          <w:b/>
        </w:rPr>
      </w:pPr>
      <w:r w:rsidRPr="00D6660E">
        <w:rPr>
          <w:rFonts w:ascii="Arial" w:hAnsi="Arial" w:cs="Arial"/>
          <w:b/>
        </w:rPr>
        <w:t>Таблица 6</w:t>
      </w:r>
    </w:p>
    <w:tbl>
      <w:tblPr>
        <w:tblStyle w:val="a5"/>
        <w:tblW w:w="0" w:type="auto"/>
        <w:tblLook w:val="04A0" w:firstRow="1" w:lastRow="0" w:firstColumn="1" w:lastColumn="0" w:noHBand="0" w:noVBand="1"/>
      </w:tblPr>
      <w:tblGrid>
        <w:gridCol w:w="666"/>
        <w:gridCol w:w="3162"/>
        <w:gridCol w:w="1549"/>
        <w:gridCol w:w="3910"/>
      </w:tblGrid>
      <w:tr w:rsidR="0077186B" w:rsidRPr="00D6660E" w14:paraId="1012032E" w14:textId="77777777" w:rsidTr="0077186B">
        <w:tc>
          <w:tcPr>
            <w:tcW w:w="675" w:type="dxa"/>
          </w:tcPr>
          <w:p w14:paraId="7D679374" w14:textId="77777777" w:rsidR="0077186B" w:rsidRPr="00D6660E" w:rsidRDefault="0077186B" w:rsidP="00230BEE">
            <w:pPr>
              <w:pStyle w:val="a6"/>
              <w:jc w:val="center"/>
              <w:rPr>
                <w:rFonts w:ascii="Arial" w:hAnsi="Arial" w:cs="Arial"/>
              </w:rPr>
            </w:pPr>
            <w:r w:rsidRPr="00D6660E">
              <w:rPr>
                <w:rFonts w:ascii="Arial" w:hAnsi="Arial" w:cs="Arial"/>
              </w:rPr>
              <w:t>№ п/п</w:t>
            </w:r>
          </w:p>
        </w:tc>
        <w:tc>
          <w:tcPr>
            <w:tcW w:w="3261" w:type="dxa"/>
          </w:tcPr>
          <w:p w14:paraId="0990C30D" w14:textId="77777777" w:rsidR="0077186B" w:rsidRPr="00D6660E" w:rsidRDefault="0077186B" w:rsidP="00230BEE">
            <w:pPr>
              <w:pStyle w:val="a6"/>
              <w:jc w:val="center"/>
              <w:rPr>
                <w:rFonts w:ascii="Arial" w:hAnsi="Arial" w:cs="Arial"/>
              </w:rPr>
            </w:pPr>
            <w:r w:rsidRPr="00D6660E">
              <w:rPr>
                <w:rFonts w:ascii="Arial" w:hAnsi="Arial" w:cs="Arial"/>
              </w:rPr>
              <w:t>Наименование объектов</w:t>
            </w:r>
          </w:p>
        </w:tc>
        <w:tc>
          <w:tcPr>
            <w:tcW w:w="1559" w:type="dxa"/>
          </w:tcPr>
          <w:p w14:paraId="11979195" w14:textId="77777777" w:rsidR="0077186B" w:rsidRPr="00D6660E" w:rsidRDefault="0077186B" w:rsidP="00230BEE">
            <w:pPr>
              <w:pStyle w:val="a6"/>
              <w:jc w:val="center"/>
              <w:rPr>
                <w:rFonts w:ascii="Arial" w:hAnsi="Arial" w:cs="Arial"/>
              </w:rPr>
            </w:pPr>
            <w:r w:rsidRPr="00D6660E">
              <w:rPr>
                <w:rFonts w:ascii="Arial" w:hAnsi="Arial" w:cs="Arial"/>
              </w:rPr>
              <w:t>Единица измерения</w:t>
            </w:r>
          </w:p>
        </w:tc>
        <w:tc>
          <w:tcPr>
            <w:tcW w:w="4076" w:type="dxa"/>
          </w:tcPr>
          <w:p w14:paraId="7EB8BC05" w14:textId="77777777" w:rsidR="0077186B" w:rsidRPr="00D6660E" w:rsidRDefault="0077186B" w:rsidP="00230BEE">
            <w:pPr>
              <w:pStyle w:val="a6"/>
              <w:jc w:val="center"/>
              <w:rPr>
                <w:rFonts w:ascii="Arial" w:hAnsi="Arial" w:cs="Arial"/>
              </w:rPr>
            </w:pPr>
            <w:r w:rsidRPr="00D6660E">
              <w:rPr>
                <w:rFonts w:ascii="Arial" w:hAnsi="Arial" w:cs="Arial"/>
              </w:rPr>
              <w:t>Величина</w:t>
            </w:r>
          </w:p>
        </w:tc>
      </w:tr>
      <w:tr w:rsidR="0077186B" w:rsidRPr="00D6660E" w14:paraId="16C8D90C" w14:textId="77777777" w:rsidTr="0077186B">
        <w:tc>
          <w:tcPr>
            <w:tcW w:w="675" w:type="dxa"/>
          </w:tcPr>
          <w:p w14:paraId="1E10BCD3" w14:textId="77777777" w:rsidR="0077186B" w:rsidRPr="00D6660E" w:rsidRDefault="0077186B" w:rsidP="00230BEE">
            <w:pPr>
              <w:pStyle w:val="a6"/>
              <w:jc w:val="center"/>
              <w:rPr>
                <w:rFonts w:ascii="Arial" w:hAnsi="Arial" w:cs="Arial"/>
              </w:rPr>
            </w:pPr>
            <w:r w:rsidRPr="00D6660E">
              <w:rPr>
                <w:rFonts w:ascii="Arial" w:hAnsi="Arial" w:cs="Arial"/>
              </w:rPr>
              <w:t>1.</w:t>
            </w:r>
          </w:p>
        </w:tc>
        <w:tc>
          <w:tcPr>
            <w:tcW w:w="3261" w:type="dxa"/>
          </w:tcPr>
          <w:p w14:paraId="0328BE93" w14:textId="77777777" w:rsidR="0077186B" w:rsidRPr="00D6660E" w:rsidRDefault="0077186B" w:rsidP="00230BEE">
            <w:pPr>
              <w:pStyle w:val="a6"/>
              <w:jc w:val="center"/>
              <w:rPr>
                <w:rFonts w:ascii="Arial" w:hAnsi="Arial" w:cs="Arial"/>
              </w:rPr>
            </w:pPr>
            <w:r w:rsidRPr="00D6660E">
              <w:rPr>
                <w:rFonts w:ascii="Arial" w:hAnsi="Arial" w:cs="Arial"/>
              </w:rPr>
              <w:t>Спортивные комплексы</w:t>
            </w:r>
          </w:p>
        </w:tc>
        <w:tc>
          <w:tcPr>
            <w:tcW w:w="1559" w:type="dxa"/>
            <w:vMerge w:val="restart"/>
          </w:tcPr>
          <w:p w14:paraId="4D23D1A9" w14:textId="77777777" w:rsidR="0077186B" w:rsidRPr="00D6660E" w:rsidRDefault="0077186B" w:rsidP="00230BEE">
            <w:pPr>
              <w:pStyle w:val="a6"/>
              <w:jc w:val="center"/>
              <w:rPr>
                <w:rFonts w:ascii="Arial" w:hAnsi="Arial" w:cs="Arial"/>
              </w:rPr>
            </w:pPr>
            <w:r w:rsidRPr="00D6660E">
              <w:rPr>
                <w:rFonts w:ascii="Arial" w:hAnsi="Arial" w:cs="Arial"/>
              </w:rPr>
              <w:t>м</w:t>
            </w:r>
          </w:p>
        </w:tc>
        <w:tc>
          <w:tcPr>
            <w:tcW w:w="4076" w:type="dxa"/>
          </w:tcPr>
          <w:p w14:paraId="722F2C71" w14:textId="77777777" w:rsidR="0077186B" w:rsidRPr="00D6660E" w:rsidRDefault="0077186B" w:rsidP="00230BEE">
            <w:pPr>
              <w:pStyle w:val="a6"/>
              <w:jc w:val="center"/>
              <w:rPr>
                <w:rFonts w:ascii="Arial" w:hAnsi="Arial" w:cs="Arial"/>
              </w:rPr>
            </w:pPr>
            <w:r w:rsidRPr="00D6660E">
              <w:rPr>
                <w:rFonts w:ascii="Arial" w:hAnsi="Arial" w:cs="Arial"/>
              </w:rPr>
              <w:t>в жилых районах - 1500 м</w:t>
            </w:r>
          </w:p>
        </w:tc>
      </w:tr>
      <w:tr w:rsidR="0077186B" w:rsidRPr="00D6660E" w14:paraId="303DF9EB" w14:textId="77777777" w:rsidTr="0077186B">
        <w:tc>
          <w:tcPr>
            <w:tcW w:w="675" w:type="dxa"/>
          </w:tcPr>
          <w:p w14:paraId="323B6DB6" w14:textId="77777777" w:rsidR="0077186B" w:rsidRPr="00D6660E" w:rsidRDefault="0077186B" w:rsidP="00230BEE">
            <w:pPr>
              <w:pStyle w:val="a6"/>
              <w:jc w:val="center"/>
              <w:rPr>
                <w:rFonts w:ascii="Arial" w:hAnsi="Arial" w:cs="Arial"/>
              </w:rPr>
            </w:pPr>
            <w:r w:rsidRPr="00D6660E">
              <w:rPr>
                <w:rFonts w:ascii="Arial" w:hAnsi="Arial" w:cs="Arial"/>
              </w:rPr>
              <w:t>2.</w:t>
            </w:r>
          </w:p>
        </w:tc>
        <w:tc>
          <w:tcPr>
            <w:tcW w:w="3261" w:type="dxa"/>
          </w:tcPr>
          <w:p w14:paraId="2CECBC7B" w14:textId="77777777" w:rsidR="0077186B" w:rsidRPr="00D6660E" w:rsidRDefault="0077186B" w:rsidP="00230BEE">
            <w:pPr>
              <w:pStyle w:val="a6"/>
              <w:jc w:val="center"/>
              <w:rPr>
                <w:rFonts w:ascii="Arial" w:hAnsi="Arial" w:cs="Arial"/>
              </w:rPr>
            </w:pPr>
            <w:r w:rsidRPr="00D6660E">
              <w:rPr>
                <w:rFonts w:ascii="Arial" w:hAnsi="Arial" w:cs="Arial"/>
              </w:rPr>
              <w:t>Плавательные бассейны</w:t>
            </w:r>
          </w:p>
        </w:tc>
        <w:tc>
          <w:tcPr>
            <w:tcW w:w="1559" w:type="dxa"/>
            <w:vMerge/>
          </w:tcPr>
          <w:p w14:paraId="11077A9A" w14:textId="77777777" w:rsidR="0077186B" w:rsidRPr="00D6660E" w:rsidRDefault="0077186B" w:rsidP="00230BEE">
            <w:pPr>
              <w:pStyle w:val="a6"/>
              <w:jc w:val="center"/>
              <w:rPr>
                <w:rFonts w:ascii="Arial" w:hAnsi="Arial" w:cs="Arial"/>
              </w:rPr>
            </w:pPr>
          </w:p>
        </w:tc>
        <w:tc>
          <w:tcPr>
            <w:tcW w:w="4076" w:type="dxa"/>
            <w:vMerge w:val="restart"/>
          </w:tcPr>
          <w:p w14:paraId="66F71719" w14:textId="77777777" w:rsidR="0077186B" w:rsidRPr="00D6660E" w:rsidRDefault="0077186B" w:rsidP="00230BEE">
            <w:pPr>
              <w:pStyle w:val="a6"/>
              <w:jc w:val="center"/>
              <w:rPr>
                <w:rFonts w:ascii="Arial" w:hAnsi="Arial" w:cs="Arial"/>
              </w:rPr>
            </w:pPr>
            <w:r w:rsidRPr="00D6660E">
              <w:rPr>
                <w:rFonts w:ascii="Arial" w:hAnsi="Arial" w:cs="Arial"/>
              </w:rPr>
              <w:t xml:space="preserve">объекты городского и районного значения - в пределах </w:t>
            </w:r>
            <w:r w:rsidRPr="00D6660E">
              <w:rPr>
                <w:rFonts w:ascii="Arial" w:hAnsi="Arial" w:cs="Arial"/>
              </w:rPr>
              <w:lastRenderedPageBreak/>
              <w:t>транспортной доступности 30 мин.</w:t>
            </w:r>
          </w:p>
        </w:tc>
      </w:tr>
      <w:tr w:rsidR="0077186B" w:rsidRPr="00D6660E" w14:paraId="5C351601" w14:textId="77777777" w:rsidTr="0077186B">
        <w:tc>
          <w:tcPr>
            <w:tcW w:w="675" w:type="dxa"/>
          </w:tcPr>
          <w:p w14:paraId="54A96C0F" w14:textId="77777777" w:rsidR="0077186B" w:rsidRPr="00D6660E" w:rsidRDefault="0077186B" w:rsidP="00230BEE">
            <w:pPr>
              <w:pStyle w:val="a6"/>
              <w:jc w:val="center"/>
              <w:rPr>
                <w:rFonts w:ascii="Arial" w:hAnsi="Arial" w:cs="Arial"/>
              </w:rPr>
            </w:pPr>
            <w:r w:rsidRPr="00D6660E">
              <w:rPr>
                <w:rFonts w:ascii="Arial" w:hAnsi="Arial" w:cs="Arial"/>
              </w:rPr>
              <w:t>3.</w:t>
            </w:r>
          </w:p>
        </w:tc>
        <w:tc>
          <w:tcPr>
            <w:tcW w:w="3261" w:type="dxa"/>
          </w:tcPr>
          <w:p w14:paraId="02A3646E" w14:textId="77777777" w:rsidR="0077186B" w:rsidRPr="00D6660E" w:rsidRDefault="0077186B" w:rsidP="00230BEE">
            <w:pPr>
              <w:pStyle w:val="a6"/>
              <w:jc w:val="center"/>
              <w:rPr>
                <w:rFonts w:ascii="Arial" w:hAnsi="Arial" w:cs="Arial"/>
              </w:rPr>
            </w:pPr>
            <w:r w:rsidRPr="00D6660E">
              <w:rPr>
                <w:rFonts w:ascii="Arial" w:hAnsi="Arial" w:cs="Arial"/>
              </w:rPr>
              <w:t>Стадионы</w:t>
            </w:r>
          </w:p>
        </w:tc>
        <w:tc>
          <w:tcPr>
            <w:tcW w:w="1559" w:type="dxa"/>
            <w:vMerge/>
          </w:tcPr>
          <w:p w14:paraId="51506F6E" w14:textId="77777777" w:rsidR="0077186B" w:rsidRPr="00D6660E" w:rsidRDefault="0077186B" w:rsidP="00230BEE">
            <w:pPr>
              <w:pStyle w:val="a6"/>
              <w:rPr>
                <w:rFonts w:ascii="Arial" w:hAnsi="Arial" w:cs="Arial"/>
              </w:rPr>
            </w:pPr>
          </w:p>
        </w:tc>
        <w:tc>
          <w:tcPr>
            <w:tcW w:w="4076" w:type="dxa"/>
            <w:vMerge/>
          </w:tcPr>
          <w:p w14:paraId="15CFB3E5" w14:textId="77777777" w:rsidR="0077186B" w:rsidRPr="00D6660E" w:rsidRDefault="0077186B" w:rsidP="00230BEE">
            <w:pPr>
              <w:pStyle w:val="a6"/>
              <w:rPr>
                <w:rFonts w:ascii="Arial" w:hAnsi="Arial" w:cs="Arial"/>
              </w:rPr>
            </w:pPr>
          </w:p>
        </w:tc>
      </w:tr>
      <w:tr w:rsidR="0077186B" w:rsidRPr="00D6660E" w14:paraId="7DA9D170" w14:textId="77777777" w:rsidTr="0077186B">
        <w:tc>
          <w:tcPr>
            <w:tcW w:w="675" w:type="dxa"/>
          </w:tcPr>
          <w:p w14:paraId="7B9A1EF1" w14:textId="77777777" w:rsidR="0077186B" w:rsidRPr="00D6660E" w:rsidRDefault="0077186B" w:rsidP="00230BEE">
            <w:pPr>
              <w:pStyle w:val="a6"/>
              <w:jc w:val="center"/>
              <w:rPr>
                <w:rFonts w:ascii="Arial" w:hAnsi="Arial" w:cs="Arial"/>
              </w:rPr>
            </w:pPr>
            <w:r w:rsidRPr="00D6660E">
              <w:rPr>
                <w:rFonts w:ascii="Arial" w:hAnsi="Arial" w:cs="Arial"/>
              </w:rPr>
              <w:lastRenderedPageBreak/>
              <w:t>4.</w:t>
            </w:r>
          </w:p>
        </w:tc>
        <w:tc>
          <w:tcPr>
            <w:tcW w:w="3261" w:type="dxa"/>
          </w:tcPr>
          <w:p w14:paraId="62A20A0C" w14:textId="77777777" w:rsidR="0077186B" w:rsidRPr="00D6660E" w:rsidRDefault="0077186B" w:rsidP="00230BEE">
            <w:pPr>
              <w:pStyle w:val="a6"/>
              <w:jc w:val="center"/>
              <w:rPr>
                <w:rFonts w:ascii="Arial" w:hAnsi="Arial" w:cs="Arial"/>
              </w:rPr>
            </w:pPr>
            <w:r w:rsidRPr="00D6660E">
              <w:rPr>
                <w:rFonts w:ascii="Arial" w:hAnsi="Arial" w:cs="Arial"/>
              </w:rPr>
              <w:t>Плоскостные сооружения</w:t>
            </w:r>
          </w:p>
        </w:tc>
        <w:tc>
          <w:tcPr>
            <w:tcW w:w="1559" w:type="dxa"/>
            <w:vMerge/>
          </w:tcPr>
          <w:p w14:paraId="7D6849FE" w14:textId="77777777" w:rsidR="0077186B" w:rsidRPr="00D6660E" w:rsidRDefault="0077186B" w:rsidP="00230BEE">
            <w:pPr>
              <w:pStyle w:val="a6"/>
              <w:rPr>
                <w:rFonts w:ascii="Arial" w:hAnsi="Arial" w:cs="Arial"/>
              </w:rPr>
            </w:pPr>
          </w:p>
        </w:tc>
        <w:tc>
          <w:tcPr>
            <w:tcW w:w="4076" w:type="dxa"/>
            <w:vMerge/>
          </w:tcPr>
          <w:p w14:paraId="24EB9B19" w14:textId="77777777" w:rsidR="0077186B" w:rsidRPr="00D6660E" w:rsidRDefault="0077186B" w:rsidP="00230BEE">
            <w:pPr>
              <w:pStyle w:val="a6"/>
              <w:rPr>
                <w:rFonts w:ascii="Arial" w:hAnsi="Arial" w:cs="Arial"/>
              </w:rPr>
            </w:pPr>
          </w:p>
        </w:tc>
      </w:tr>
    </w:tbl>
    <w:p w14:paraId="76D4C133" w14:textId="77777777" w:rsidR="0077186B" w:rsidRPr="00D6660E" w:rsidRDefault="0077186B" w:rsidP="00230BEE">
      <w:pPr>
        <w:pStyle w:val="a6"/>
        <w:rPr>
          <w:rFonts w:ascii="Arial" w:hAnsi="Arial" w:cs="Arial"/>
        </w:rPr>
      </w:pPr>
    </w:p>
    <w:p w14:paraId="5B04CA1F" w14:textId="77777777" w:rsidR="0062296C" w:rsidRPr="00D6660E" w:rsidRDefault="0062296C" w:rsidP="00230BEE">
      <w:pPr>
        <w:pStyle w:val="a6"/>
        <w:rPr>
          <w:rFonts w:ascii="Arial" w:hAnsi="Arial" w:cs="Arial"/>
        </w:rPr>
      </w:pPr>
    </w:p>
    <w:p w14:paraId="61CAE632" w14:textId="77777777" w:rsidR="0077186B" w:rsidRPr="00D6660E" w:rsidRDefault="00230BEE" w:rsidP="00230BEE">
      <w:pPr>
        <w:pStyle w:val="a6"/>
        <w:rPr>
          <w:rFonts w:ascii="Arial" w:hAnsi="Arial" w:cs="Arial"/>
        </w:rPr>
      </w:pPr>
      <w:r w:rsidRPr="00D6660E">
        <w:rPr>
          <w:rFonts w:ascii="Arial" w:hAnsi="Arial" w:cs="Arial"/>
        </w:rPr>
        <w:t xml:space="preserve">        </w:t>
      </w:r>
      <w:r w:rsidR="0062296C" w:rsidRPr="00D6660E">
        <w:rPr>
          <w:rFonts w:ascii="Arial" w:hAnsi="Arial" w:cs="Arial"/>
        </w:rPr>
        <w:t>4.3. Нормативы размеров земельны</w:t>
      </w:r>
      <w:r w:rsidR="0077186B" w:rsidRPr="00D6660E">
        <w:rPr>
          <w:rFonts w:ascii="Arial" w:hAnsi="Arial" w:cs="Arial"/>
        </w:rPr>
        <w:t>х участков приведены в таблице 7</w:t>
      </w:r>
      <w:r w:rsidR="0062296C" w:rsidRPr="00D6660E">
        <w:rPr>
          <w:rFonts w:ascii="Arial" w:hAnsi="Arial" w:cs="Arial"/>
        </w:rPr>
        <w:t>.</w:t>
      </w:r>
      <w:r w:rsidRPr="00D6660E">
        <w:rPr>
          <w:rFonts w:ascii="Arial" w:hAnsi="Arial" w:cs="Arial"/>
        </w:rPr>
        <w:t xml:space="preserve"> </w:t>
      </w:r>
    </w:p>
    <w:p w14:paraId="3FEDEB53" w14:textId="77777777" w:rsidR="00230BEE" w:rsidRPr="00D6660E" w:rsidRDefault="00230BEE" w:rsidP="00230BEE">
      <w:pPr>
        <w:pStyle w:val="a6"/>
        <w:jc w:val="right"/>
        <w:rPr>
          <w:rFonts w:ascii="Arial" w:hAnsi="Arial" w:cs="Arial"/>
          <w:b/>
        </w:rPr>
      </w:pPr>
      <w:r w:rsidRPr="00D6660E">
        <w:rPr>
          <w:rFonts w:ascii="Arial" w:hAnsi="Arial" w:cs="Arial"/>
          <w:b/>
        </w:rPr>
        <w:t>Таблица 7</w:t>
      </w:r>
    </w:p>
    <w:tbl>
      <w:tblPr>
        <w:tblStyle w:val="a5"/>
        <w:tblW w:w="0" w:type="auto"/>
        <w:tblLook w:val="04A0" w:firstRow="1" w:lastRow="0" w:firstColumn="1" w:lastColumn="0" w:noHBand="0" w:noVBand="1"/>
      </w:tblPr>
      <w:tblGrid>
        <w:gridCol w:w="668"/>
        <w:gridCol w:w="3187"/>
        <w:gridCol w:w="5432"/>
      </w:tblGrid>
      <w:tr w:rsidR="0077186B" w:rsidRPr="00D6660E" w14:paraId="385337B7" w14:textId="77777777" w:rsidTr="00D76CFD">
        <w:tc>
          <w:tcPr>
            <w:tcW w:w="675" w:type="dxa"/>
          </w:tcPr>
          <w:p w14:paraId="25699CDB" w14:textId="77777777" w:rsidR="0077186B" w:rsidRPr="00D6660E" w:rsidRDefault="0077186B" w:rsidP="00230BEE">
            <w:pPr>
              <w:pStyle w:val="a6"/>
              <w:rPr>
                <w:rFonts w:ascii="Arial" w:hAnsi="Arial" w:cs="Arial"/>
              </w:rPr>
            </w:pPr>
            <w:r w:rsidRPr="00D6660E">
              <w:rPr>
                <w:rFonts w:ascii="Arial" w:hAnsi="Arial" w:cs="Arial"/>
              </w:rPr>
              <w:t>№ п/п</w:t>
            </w:r>
          </w:p>
        </w:tc>
        <w:tc>
          <w:tcPr>
            <w:tcW w:w="3261" w:type="dxa"/>
          </w:tcPr>
          <w:p w14:paraId="5FB33EE5" w14:textId="77777777" w:rsidR="0077186B" w:rsidRPr="00D6660E" w:rsidRDefault="0077186B" w:rsidP="00230BEE">
            <w:pPr>
              <w:pStyle w:val="a6"/>
              <w:rPr>
                <w:rFonts w:ascii="Arial" w:hAnsi="Arial" w:cs="Arial"/>
              </w:rPr>
            </w:pPr>
            <w:r w:rsidRPr="00D6660E">
              <w:rPr>
                <w:rFonts w:ascii="Arial" w:hAnsi="Arial" w:cs="Arial"/>
              </w:rPr>
              <w:t>Наименование объектов</w:t>
            </w:r>
          </w:p>
        </w:tc>
        <w:tc>
          <w:tcPr>
            <w:tcW w:w="5635" w:type="dxa"/>
          </w:tcPr>
          <w:p w14:paraId="7A80C003" w14:textId="77777777" w:rsidR="0077186B" w:rsidRPr="00D6660E" w:rsidRDefault="0077186B" w:rsidP="00230BEE">
            <w:pPr>
              <w:pStyle w:val="a6"/>
              <w:rPr>
                <w:rFonts w:ascii="Arial" w:hAnsi="Arial" w:cs="Arial"/>
              </w:rPr>
            </w:pPr>
            <w:r w:rsidRPr="00D6660E">
              <w:rPr>
                <w:rFonts w:ascii="Arial" w:hAnsi="Arial" w:cs="Arial"/>
              </w:rPr>
              <w:t>Размер земельного участка</w:t>
            </w:r>
          </w:p>
        </w:tc>
      </w:tr>
      <w:tr w:rsidR="0077186B" w:rsidRPr="00D6660E" w14:paraId="3A745ED9" w14:textId="77777777" w:rsidTr="00D76CFD">
        <w:tc>
          <w:tcPr>
            <w:tcW w:w="675" w:type="dxa"/>
          </w:tcPr>
          <w:p w14:paraId="6B8D2E6F" w14:textId="77777777" w:rsidR="0077186B" w:rsidRPr="00D6660E" w:rsidRDefault="0077186B" w:rsidP="00230BEE">
            <w:pPr>
              <w:pStyle w:val="a6"/>
              <w:rPr>
                <w:rFonts w:ascii="Arial" w:hAnsi="Arial" w:cs="Arial"/>
              </w:rPr>
            </w:pPr>
            <w:r w:rsidRPr="00D6660E">
              <w:rPr>
                <w:rFonts w:ascii="Arial" w:hAnsi="Arial" w:cs="Arial"/>
              </w:rPr>
              <w:t>1.</w:t>
            </w:r>
          </w:p>
        </w:tc>
        <w:tc>
          <w:tcPr>
            <w:tcW w:w="3261" w:type="dxa"/>
          </w:tcPr>
          <w:p w14:paraId="223B590E" w14:textId="77777777" w:rsidR="0077186B" w:rsidRPr="00D6660E" w:rsidRDefault="0077186B" w:rsidP="00230BEE">
            <w:pPr>
              <w:pStyle w:val="a6"/>
              <w:rPr>
                <w:rFonts w:ascii="Arial" w:hAnsi="Arial" w:cs="Arial"/>
              </w:rPr>
            </w:pPr>
            <w:r w:rsidRPr="00D6660E">
              <w:rPr>
                <w:rFonts w:ascii="Arial" w:hAnsi="Arial" w:cs="Arial"/>
              </w:rPr>
              <w:t>Спортивные комплексы</w:t>
            </w:r>
          </w:p>
        </w:tc>
        <w:tc>
          <w:tcPr>
            <w:tcW w:w="5635" w:type="dxa"/>
            <w:vMerge w:val="restart"/>
          </w:tcPr>
          <w:p w14:paraId="59D423F5" w14:textId="77777777" w:rsidR="0077186B" w:rsidRPr="00D6660E" w:rsidRDefault="0077186B" w:rsidP="00230BEE">
            <w:pPr>
              <w:pStyle w:val="a6"/>
              <w:rPr>
                <w:rFonts w:ascii="Arial" w:hAnsi="Arial" w:cs="Arial"/>
              </w:rPr>
            </w:pPr>
            <w:r w:rsidRPr="00D6660E">
              <w:rPr>
                <w:rFonts w:ascii="Arial" w:hAnsi="Arial" w:cs="Arial"/>
              </w:rPr>
              <w:t>Территория физкультурно-спортивных сооружений принимается из расчета 0,7 - 0,9 га на 1 тыс. чел.</w:t>
            </w:r>
          </w:p>
        </w:tc>
      </w:tr>
      <w:tr w:rsidR="0077186B" w:rsidRPr="00D6660E" w14:paraId="3C0D2453" w14:textId="77777777" w:rsidTr="00D76CFD">
        <w:tc>
          <w:tcPr>
            <w:tcW w:w="675" w:type="dxa"/>
          </w:tcPr>
          <w:p w14:paraId="1D677371" w14:textId="77777777" w:rsidR="0077186B" w:rsidRPr="00D6660E" w:rsidRDefault="0077186B" w:rsidP="00230BEE">
            <w:pPr>
              <w:pStyle w:val="a6"/>
              <w:rPr>
                <w:rFonts w:ascii="Arial" w:hAnsi="Arial" w:cs="Arial"/>
              </w:rPr>
            </w:pPr>
            <w:r w:rsidRPr="00D6660E">
              <w:rPr>
                <w:rFonts w:ascii="Arial" w:hAnsi="Arial" w:cs="Arial"/>
              </w:rPr>
              <w:t>2.</w:t>
            </w:r>
          </w:p>
        </w:tc>
        <w:tc>
          <w:tcPr>
            <w:tcW w:w="3261" w:type="dxa"/>
          </w:tcPr>
          <w:p w14:paraId="24C469E7" w14:textId="77777777" w:rsidR="0077186B" w:rsidRPr="00D6660E" w:rsidRDefault="0077186B" w:rsidP="00230BEE">
            <w:pPr>
              <w:pStyle w:val="a6"/>
              <w:rPr>
                <w:rFonts w:ascii="Arial" w:hAnsi="Arial" w:cs="Arial"/>
              </w:rPr>
            </w:pPr>
            <w:r w:rsidRPr="00D6660E">
              <w:rPr>
                <w:rFonts w:ascii="Arial" w:hAnsi="Arial" w:cs="Arial"/>
              </w:rPr>
              <w:t>Плавательные бассейны</w:t>
            </w:r>
          </w:p>
        </w:tc>
        <w:tc>
          <w:tcPr>
            <w:tcW w:w="5635" w:type="dxa"/>
            <w:vMerge/>
          </w:tcPr>
          <w:p w14:paraId="1E1F9112" w14:textId="77777777" w:rsidR="0077186B" w:rsidRPr="00D6660E" w:rsidRDefault="0077186B" w:rsidP="00230BEE">
            <w:pPr>
              <w:pStyle w:val="a6"/>
              <w:rPr>
                <w:rFonts w:ascii="Arial" w:hAnsi="Arial" w:cs="Arial"/>
              </w:rPr>
            </w:pPr>
          </w:p>
        </w:tc>
      </w:tr>
      <w:tr w:rsidR="0077186B" w:rsidRPr="00D6660E" w14:paraId="2749C734" w14:textId="77777777" w:rsidTr="00D76CFD">
        <w:tc>
          <w:tcPr>
            <w:tcW w:w="675" w:type="dxa"/>
          </w:tcPr>
          <w:p w14:paraId="5F375440" w14:textId="77777777" w:rsidR="0077186B" w:rsidRPr="00D6660E" w:rsidRDefault="0077186B" w:rsidP="00230BEE">
            <w:pPr>
              <w:pStyle w:val="a6"/>
              <w:rPr>
                <w:rFonts w:ascii="Arial" w:hAnsi="Arial" w:cs="Arial"/>
              </w:rPr>
            </w:pPr>
            <w:r w:rsidRPr="00D6660E">
              <w:rPr>
                <w:rFonts w:ascii="Arial" w:hAnsi="Arial" w:cs="Arial"/>
              </w:rPr>
              <w:t>3.</w:t>
            </w:r>
          </w:p>
        </w:tc>
        <w:tc>
          <w:tcPr>
            <w:tcW w:w="3261" w:type="dxa"/>
          </w:tcPr>
          <w:p w14:paraId="68A7FBC1" w14:textId="77777777" w:rsidR="0077186B" w:rsidRPr="00D6660E" w:rsidRDefault="0077186B" w:rsidP="00230BEE">
            <w:pPr>
              <w:pStyle w:val="a6"/>
              <w:rPr>
                <w:rFonts w:ascii="Arial" w:hAnsi="Arial" w:cs="Arial"/>
              </w:rPr>
            </w:pPr>
            <w:r w:rsidRPr="00D6660E">
              <w:rPr>
                <w:rFonts w:ascii="Arial" w:hAnsi="Arial" w:cs="Arial"/>
              </w:rPr>
              <w:t>Стадионы</w:t>
            </w:r>
          </w:p>
        </w:tc>
        <w:tc>
          <w:tcPr>
            <w:tcW w:w="5635" w:type="dxa"/>
            <w:vMerge/>
          </w:tcPr>
          <w:p w14:paraId="0F721985" w14:textId="77777777" w:rsidR="0077186B" w:rsidRPr="00D6660E" w:rsidRDefault="0077186B" w:rsidP="00230BEE">
            <w:pPr>
              <w:pStyle w:val="a6"/>
              <w:rPr>
                <w:rFonts w:ascii="Arial" w:hAnsi="Arial" w:cs="Arial"/>
              </w:rPr>
            </w:pPr>
          </w:p>
        </w:tc>
      </w:tr>
      <w:tr w:rsidR="0077186B" w:rsidRPr="00D6660E" w14:paraId="4E86753D" w14:textId="77777777" w:rsidTr="00D76CFD">
        <w:tc>
          <w:tcPr>
            <w:tcW w:w="675" w:type="dxa"/>
          </w:tcPr>
          <w:p w14:paraId="546BDF18" w14:textId="77777777" w:rsidR="0077186B" w:rsidRPr="00D6660E" w:rsidRDefault="0077186B" w:rsidP="00230BEE">
            <w:pPr>
              <w:pStyle w:val="a6"/>
              <w:rPr>
                <w:rFonts w:ascii="Arial" w:hAnsi="Arial" w:cs="Arial"/>
              </w:rPr>
            </w:pPr>
            <w:r w:rsidRPr="00D6660E">
              <w:rPr>
                <w:rFonts w:ascii="Arial" w:hAnsi="Arial" w:cs="Arial"/>
              </w:rPr>
              <w:t>4.</w:t>
            </w:r>
          </w:p>
        </w:tc>
        <w:tc>
          <w:tcPr>
            <w:tcW w:w="3261" w:type="dxa"/>
          </w:tcPr>
          <w:p w14:paraId="495A8751" w14:textId="77777777" w:rsidR="0077186B" w:rsidRPr="00D6660E" w:rsidRDefault="0077186B" w:rsidP="00230BEE">
            <w:pPr>
              <w:pStyle w:val="a6"/>
              <w:rPr>
                <w:rFonts w:ascii="Arial" w:hAnsi="Arial" w:cs="Arial"/>
              </w:rPr>
            </w:pPr>
            <w:r w:rsidRPr="00D6660E">
              <w:rPr>
                <w:rFonts w:ascii="Arial" w:hAnsi="Arial" w:cs="Arial"/>
              </w:rPr>
              <w:t>Плоскостные сооружения</w:t>
            </w:r>
          </w:p>
        </w:tc>
        <w:tc>
          <w:tcPr>
            <w:tcW w:w="5635" w:type="dxa"/>
            <w:vMerge/>
          </w:tcPr>
          <w:p w14:paraId="310601F9" w14:textId="77777777" w:rsidR="0077186B" w:rsidRPr="00D6660E" w:rsidRDefault="0077186B" w:rsidP="00230BEE">
            <w:pPr>
              <w:pStyle w:val="a6"/>
              <w:rPr>
                <w:rFonts w:ascii="Arial" w:hAnsi="Arial" w:cs="Arial"/>
              </w:rPr>
            </w:pPr>
          </w:p>
        </w:tc>
      </w:tr>
    </w:tbl>
    <w:p w14:paraId="174C7F74" w14:textId="77777777" w:rsidR="0077186B" w:rsidRPr="00D6660E" w:rsidRDefault="0077186B" w:rsidP="00230BEE">
      <w:pPr>
        <w:pStyle w:val="a6"/>
        <w:rPr>
          <w:rFonts w:ascii="Arial" w:hAnsi="Arial" w:cs="Arial"/>
        </w:rPr>
      </w:pPr>
    </w:p>
    <w:p w14:paraId="6CC233E5" w14:textId="77777777" w:rsidR="001E02CA" w:rsidRPr="00D6660E" w:rsidRDefault="001E02CA" w:rsidP="005A735E">
      <w:pPr>
        <w:pStyle w:val="a6"/>
        <w:jc w:val="both"/>
        <w:rPr>
          <w:rFonts w:ascii="Arial" w:hAnsi="Arial" w:cs="Arial"/>
        </w:rPr>
      </w:pPr>
      <w:r w:rsidRPr="00D6660E">
        <w:rPr>
          <w:rFonts w:ascii="Arial" w:hAnsi="Arial" w:cs="Arial"/>
        </w:rPr>
        <w:t>Примечания:</w:t>
      </w:r>
    </w:p>
    <w:p w14:paraId="714DBF37" w14:textId="77777777" w:rsidR="001E02CA" w:rsidRPr="00D6660E" w:rsidRDefault="001E02CA" w:rsidP="005A735E">
      <w:pPr>
        <w:pStyle w:val="a6"/>
        <w:jc w:val="both"/>
        <w:rPr>
          <w:rFonts w:ascii="Arial" w:hAnsi="Arial" w:cs="Arial"/>
        </w:rPr>
      </w:pPr>
      <w:r w:rsidRPr="00D6660E">
        <w:rPr>
          <w:rStyle w:val="210pt"/>
          <w:rFonts w:ascii="Arial" w:eastAsia="Tahoma" w:hAnsi="Arial" w:cs="Arial"/>
          <w:sz w:val="24"/>
          <w:szCs w:val="24"/>
        </w:rPr>
        <w:t xml:space="preserve">       1) </w:t>
      </w:r>
      <w:r w:rsidRPr="00D6660E">
        <w:rPr>
          <w:rFonts w:ascii="Arial" w:hAnsi="Arial" w:cs="Arial"/>
        </w:rPr>
        <w:t xml:space="preserve">Место размещения открытых плоскостных физкультурно-спортивных сооружений выбирается с учетом действующих требований санитарного законодательства и нормативной документации по планировке территории. В соответствии с </w:t>
      </w:r>
      <w:r w:rsidRPr="00D6660E">
        <w:rPr>
          <w:rFonts w:ascii="Arial" w:hAnsi="Arial" w:cs="Arial"/>
          <w:shd w:val="clear" w:color="auto" w:fill="F8F8F8"/>
        </w:rPr>
        <w:t>СанПиН 2.1.3684-2</w:t>
      </w:r>
      <w:r w:rsidR="009E4C85" w:rsidRPr="00D6660E">
        <w:rPr>
          <w:rFonts w:ascii="Arial" w:hAnsi="Arial" w:cs="Arial"/>
          <w:shd w:val="clear" w:color="auto" w:fill="F8F8F8"/>
        </w:rPr>
        <w:t>1</w:t>
      </w:r>
      <w:r w:rsidR="00C4798C" w:rsidRPr="00D6660E">
        <w:rPr>
          <w:rFonts w:ascii="Arial" w:hAnsi="Arial" w:cs="Arial"/>
          <w:shd w:val="clear" w:color="auto" w:fill="F8F8F8"/>
        </w:rPr>
        <w:t xml:space="preserve"> </w:t>
      </w:r>
      <w:r w:rsidRPr="00D6660E">
        <w:rPr>
          <w:rFonts w:ascii="Arial" w:hAnsi="Arial" w:cs="Arial"/>
        </w:rPr>
        <w:t>для защиты от шума зрителей на трибунах расстояния от границы жилой застройки до открытых физкультурно-оздоровительных сооружений открытого типа должны составлять:</w:t>
      </w:r>
    </w:p>
    <w:p w14:paraId="4EAD97E4" w14:textId="77777777" w:rsidR="001E02CA" w:rsidRPr="00D6660E" w:rsidRDefault="001E02CA" w:rsidP="005A735E">
      <w:pPr>
        <w:pStyle w:val="a6"/>
        <w:tabs>
          <w:tab w:val="left" w:pos="426"/>
        </w:tabs>
        <w:ind w:firstLine="426"/>
        <w:jc w:val="both"/>
        <w:rPr>
          <w:rFonts w:ascii="Arial" w:hAnsi="Arial" w:cs="Arial"/>
        </w:rPr>
      </w:pPr>
      <w:r w:rsidRPr="00D6660E">
        <w:rPr>
          <w:rFonts w:ascii="Arial" w:hAnsi="Arial" w:cs="Arial"/>
        </w:rPr>
        <w:t>-</w:t>
      </w:r>
      <w:r w:rsidRPr="00D6660E">
        <w:rPr>
          <w:rFonts w:ascii="Arial" w:hAnsi="Arial" w:cs="Arial"/>
        </w:rPr>
        <w:tab/>
        <w:t>со стационарными трибунами вместимостью свыше 500 мест - 300 м;</w:t>
      </w:r>
    </w:p>
    <w:p w14:paraId="74A8E9DB" w14:textId="77777777" w:rsidR="001E02CA" w:rsidRPr="00D6660E" w:rsidRDefault="001E02CA" w:rsidP="005A735E">
      <w:pPr>
        <w:pStyle w:val="a6"/>
        <w:tabs>
          <w:tab w:val="left" w:pos="426"/>
        </w:tabs>
        <w:ind w:firstLine="426"/>
        <w:jc w:val="both"/>
        <w:rPr>
          <w:rFonts w:ascii="Arial" w:hAnsi="Arial" w:cs="Arial"/>
        </w:rPr>
      </w:pPr>
      <w:r w:rsidRPr="00D6660E">
        <w:rPr>
          <w:rFonts w:ascii="Arial" w:hAnsi="Arial" w:cs="Arial"/>
        </w:rPr>
        <w:t>-</w:t>
      </w:r>
      <w:r w:rsidRPr="00D6660E">
        <w:rPr>
          <w:rFonts w:ascii="Arial" w:hAnsi="Arial" w:cs="Arial"/>
        </w:rPr>
        <w:tab/>
        <w:t>со стационарными трибунами вместимостью от 100 до 500 мест - 100 м;</w:t>
      </w:r>
    </w:p>
    <w:p w14:paraId="0F206335" w14:textId="77777777" w:rsidR="0062296C" w:rsidRPr="00D6660E" w:rsidRDefault="001E02CA" w:rsidP="005A735E">
      <w:pPr>
        <w:pStyle w:val="a6"/>
        <w:tabs>
          <w:tab w:val="left" w:pos="426"/>
        </w:tabs>
        <w:ind w:firstLine="426"/>
        <w:jc w:val="both"/>
        <w:rPr>
          <w:rFonts w:ascii="Arial" w:hAnsi="Arial" w:cs="Arial"/>
        </w:rPr>
      </w:pPr>
      <w:r w:rsidRPr="00D6660E">
        <w:rPr>
          <w:rFonts w:ascii="Arial" w:hAnsi="Arial" w:cs="Arial"/>
        </w:rPr>
        <w:t>-</w:t>
      </w:r>
      <w:r w:rsidRPr="00D6660E">
        <w:rPr>
          <w:rFonts w:ascii="Arial" w:hAnsi="Arial" w:cs="Arial"/>
        </w:rPr>
        <w:tab/>
        <w:t>со стационарными трибунами вместимостью до 100 мест - 50 м.</w:t>
      </w:r>
    </w:p>
    <w:p w14:paraId="688AAA6A" w14:textId="77777777" w:rsidR="001E02CA" w:rsidRPr="00D6660E" w:rsidRDefault="001E02CA" w:rsidP="005A735E">
      <w:pPr>
        <w:pStyle w:val="a6"/>
        <w:tabs>
          <w:tab w:val="left" w:pos="426"/>
        </w:tabs>
        <w:ind w:firstLine="426"/>
        <w:jc w:val="both"/>
        <w:rPr>
          <w:rFonts w:ascii="Arial" w:hAnsi="Arial" w:cs="Arial"/>
        </w:rPr>
      </w:pPr>
      <w:r w:rsidRPr="00D6660E">
        <w:rPr>
          <w:rFonts w:ascii="Arial" w:hAnsi="Arial" w:cs="Arial"/>
        </w:rPr>
        <w:t>2) При обустройстве площадок для занятий физкультурой и спортом следует руководствоваться СП 31-115-2006.</w:t>
      </w:r>
    </w:p>
    <w:p w14:paraId="2AB88D42" w14:textId="77777777" w:rsidR="001E02CA" w:rsidRPr="00D6660E" w:rsidRDefault="001E02CA" w:rsidP="00230BEE">
      <w:pPr>
        <w:pStyle w:val="a6"/>
        <w:ind w:firstLine="709"/>
        <w:rPr>
          <w:rFonts w:ascii="Arial" w:hAnsi="Arial" w:cs="Arial"/>
        </w:rPr>
      </w:pPr>
    </w:p>
    <w:p w14:paraId="050FF446" w14:textId="77777777" w:rsidR="0062296C" w:rsidRPr="00D6660E" w:rsidRDefault="005A735E" w:rsidP="005A735E">
      <w:pPr>
        <w:pStyle w:val="a6"/>
        <w:rPr>
          <w:rFonts w:ascii="Arial" w:hAnsi="Arial" w:cs="Arial"/>
        </w:rPr>
      </w:pPr>
      <w:r w:rsidRPr="00D6660E">
        <w:rPr>
          <w:rFonts w:ascii="Arial" w:hAnsi="Arial" w:cs="Arial"/>
          <w:b/>
        </w:rPr>
        <w:t xml:space="preserve">      </w:t>
      </w:r>
      <w:r w:rsidR="0062296C" w:rsidRPr="00D6660E">
        <w:rPr>
          <w:rFonts w:ascii="Arial" w:hAnsi="Arial" w:cs="Arial"/>
          <w:b/>
        </w:rPr>
        <w:t>5. О</w:t>
      </w:r>
      <w:r w:rsidR="00957525" w:rsidRPr="00D6660E">
        <w:rPr>
          <w:rFonts w:ascii="Arial" w:hAnsi="Arial" w:cs="Arial"/>
          <w:b/>
        </w:rPr>
        <w:t>БРАЗОВАНИЕ.</w:t>
      </w:r>
      <w:r w:rsidR="0062296C" w:rsidRPr="00D6660E">
        <w:rPr>
          <w:rFonts w:ascii="Arial" w:hAnsi="Arial" w:cs="Arial"/>
          <w:b/>
        </w:rPr>
        <w:br/>
      </w:r>
      <w:r w:rsidR="00FF7D3F" w:rsidRPr="00D6660E">
        <w:rPr>
          <w:rFonts w:ascii="Arial" w:hAnsi="Arial" w:cs="Arial"/>
        </w:rPr>
        <w:t xml:space="preserve">    </w:t>
      </w:r>
      <w:r w:rsidR="00230BEE" w:rsidRPr="00D6660E">
        <w:rPr>
          <w:rFonts w:ascii="Arial" w:hAnsi="Arial" w:cs="Arial"/>
        </w:rPr>
        <w:t xml:space="preserve"> </w:t>
      </w:r>
      <w:r w:rsidR="0062296C" w:rsidRPr="00D6660E">
        <w:rPr>
          <w:rFonts w:ascii="Arial" w:hAnsi="Arial" w:cs="Arial"/>
        </w:rPr>
        <w:t>5.1.</w:t>
      </w:r>
      <w:r w:rsidRPr="00D6660E">
        <w:rPr>
          <w:rFonts w:ascii="Arial" w:hAnsi="Arial" w:cs="Arial"/>
        </w:rPr>
        <w:t xml:space="preserve"> Расчетные показатели минимально допустимого уровня обеспеченности объектами местного значения, относящихся к объектам образования, и расчетные показатели максимально допустимого уровня территориальной доступности таких объектов </w:t>
      </w:r>
      <w:r w:rsidR="0062296C" w:rsidRPr="00D6660E">
        <w:rPr>
          <w:rFonts w:ascii="Arial" w:hAnsi="Arial" w:cs="Arial"/>
        </w:rPr>
        <w:t xml:space="preserve">приведен в таблице </w:t>
      </w:r>
      <w:r w:rsidR="0077186B" w:rsidRPr="00D6660E">
        <w:rPr>
          <w:rFonts w:ascii="Arial" w:hAnsi="Arial" w:cs="Arial"/>
        </w:rPr>
        <w:t>8</w:t>
      </w:r>
      <w:r w:rsidR="0062296C" w:rsidRPr="00D6660E">
        <w:rPr>
          <w:rFonts w:ascii="Arial" w:hAnsi="Arial" w:cs="Arial"/>
        </w:rPr>
        <w:t>.</w:t>
      </w:r>
    </w:p>
    <w:p w14:paraId="501AC5FE" w14:textId="77777777" w:rsidR="00230BEE" w:rsidRPr="00D6660E" w:rsidRDefault="00230BEE" w:rsidP="00230BEE">
      <w:pPr>
        <w:pStyle w:val="a6"/>
        <w:ind w:firstLine="709"/>
        <w:jc w:val="right"/>
        <w:rPr>
          <w:rFonts w:ascii="Arial" w:hAnsi="Arial" w:cs="Arial"/>
          <w:b/>
        </w:rPr>
      </w:pPr>
      <w:r w:rsidRPr="00D6660E">
        <w:rPr>
          <w:rFonts w:ascii="Arial" w:hAnsi="Arial" w:cs="Arial"/>
          <w:b/>
        </w:rPr>
        <w:t>Таблица 8</w:t>
      </w:r>
    </w:p>
    <w:tbl>
      <w:tblPr>
        <w:tblStyle w:val="a5"/>
        <w:tblW w:w="9747" w:type="dxa"/>
        <w:tblLayout w:type="fixed"/>
        <w:tblLook w:val="04A0" w:firstRow="1" w:lastRow="0" w:firstColumn="1" w:lastColumn="0" w:noHBand="0" w:noVBand="1"/>
      </w:tblPr>
      <w:tblGrid>
        <w:gridCol w:w="534"/>
        <w:gridCol w:w="1842"/>
        <w:gridCol w:w="2127"/>
        <w:gridCol w:w="2113"/>
        <w:gridCol w:w="3131"/>
      </w:tblGrid>
      <w:tr w:rsidR="005A735E" w:rsidRPr="00D6660E" w14:paraId="10BF6D68" w14:textId="77777777" w:rsidTr="005A735E">
        <w:tc>
          <w:tcPr>
            <w:tcW w:w="534" w:type="dxa"/>
            <w:vAlign w:val="center"/>
          </w:tcPr>
          <w:p w14:paraId="2E2A93B1" w14:textId="77777777" w:rsidR="005A735E" w:rsidRPr="00D6660E" w:rsidRDefault="005A735E" w:rsidP="001F117B">
            <w:pPr>
              <w:jc w:val="center"/>
              <w:rPr>
                <w:rFonts w:cs="Arial"/>
                <w:sz w:val="24"/>
                <w:szCs w:val="24"/>
              </w:rPr>
            </w:pPr>
            <w:r w:rsidRPr="00D6660E">
              <w:rPr>
                <w:rStyle w:val="210pt"/>
                <w:rFonts w:ascii="Arial" w:eastAsia="Tahoma" w:hAnsi="Arial" w:cs="Arial"/>
                <w:sz w:val="24"/>
                <w:szCs w:val="24"/>
              </w:rPr>
              <w:t>№ п/п</w:t>
            </w:r>
          </w:p>
        </w:tc>
        <w:tc>
          <w:tcPr>
            <w:tcW w:w="1842" w:type="dxa"/>
            <w:vAlign w:val="center"/>
          </w:tcPr>
          <w:p w14:paraId="3270AECA" w14:textId="77777777" w:rsidR="005A735E" w:rsidRPr="00D6660E" w:rsidRDefault="005A735E" w:rsidP="001F117B">
            <w:pPr>
              <w:ind w:firstLine="0"/>
              <w:rPr>
                <w:rFonts w:cs="Arial"/>
                <w:sz w:val="24"/>
                <w:szCs w:val="24"/>
              </w:rPr>
            </w:pPr>
            <w:r w:rsidRPr="00D6660E">
              <w:rPr>
                <w:rStyle w:val="210pt"/>
                <w:rFonts w:ascii="Arial" w:eastAsia="Tahoma" w:hAnsi="Arial" w:cs="Arial"/>
                <w:sz w:val="24"/>
                <w:szCs w:val="24"/>
              </w:rPr>
              <w:t>Наименование объекта</w:t>
            </w:r>
          </w:p>
        </w:tc>
        <w:tc>
          <w:tcPr>
            <w:tcW w:w="2127" w:type="dxa"/>
            <w:vAlign w:val="center"/>
          </w:tcPr>
          <w:p w14:paraId="27EE4BC8" w14:textId="77777777" w:rsidR="005A735E" w:rsidRPr="00D6660E" w:rsidRDefault="005A735E" w:rsidP="001F117B">
            <w:pPr>
              <w:ind w:firstLine="0"/>
              <w:rPr>
                <w:rFonts w:cs="Arial"/>
                <w:sz w:val="24"/>
                <w:szCs w:val="24"/>
              </w:rPr>
            </w:pPr>
            <w:r w:rsidRPr="00D6660E">
              <w:rPr>
                <w:rFonts w:cs="Arial"/>
                <w:sz w:val="24"/>
                <w:szCs w:val="24"/>
              </w:rPr>
              <w:t>Расчетный показатель, ед. изм.</w:t>
            </w:r>
          </w:p>
        </w:tc>
        <w:tc>
          <w:tcPr>
            <w:tcW w:w="5244" w:type="dxa"/>
            <w:gridSpan w:val="2"/>
            <w:vAlign w:val="center"/>
          </w:tcPr>
          <w:p w14:paraId="7BDE0DAC" w14:textId="77777777" w:rsidR="005A735E" w:rsidRPr="00D6660E" w:rsidRDefault="005A735E" w:rsidP="001F117B">
            <w:pPr>
              <w:jc w:val="center"/>
              <w:rPr>
                <w:rFonts w:cs="Arial"/>
                <w:sz w:val="24"/>
                <w:szCs w:val="24"/>
              </w:rPr>
            </w:pPr>
            <w:r w:rsidRPr="00D6660E">
              <w:rPr>
                <w:rStyle w:val="210pt"/>
                <w:rFonts w:ascii="Arial" w:eastAsia="Tahoma" w:hAnsi="Arial" w:cs="Arial"/>
                <w:sz w:val="24"/>
                <w:szCs w:val="24"/>
              </w:rPr>
              <w:t>Значение расчетного показателя</w:t>
            </w:r>
          </w:p>
        </w:tc>
      </w:tr>
      <w:tr w:rsidR="005A735E" w:rsidRPr="00D6660E" w14:paraId="0D463275" w14:textId="77777777" w:rsidTr="005A735E">
        <w:tc>
          <w:tcPr>
            <w:tcW w:w="534" w:type="dxa"/>
          </w:tcPr>
          <w:p w14:paraId="1AD4F43E" w14:textId="77777777" w:rsidR="005A735E" w:rsidRPr="00D6660E" w:rsidRDefault="005A735E" w:rsidP="001F117B">
            <w:pPr>
              <w:jc w:val="center"/>
              <w:rPr>
                <w:rFonts w:cs="Arial"/>
                <w:sz w:val="24"/>
                <w:szCs w:val="24"/>
              </w:rPr>
            </w:pPr>
            <w:r w:rsidRPr="00D6660E">
              <w:rPr>
                <w:rFonts w:cs="Arial"/>
                <w:sz w:val="24"/>
                <w:szCs w:val="24"/>
              </w:rPr>
              <w:t>2</w:t>
            </w:r>
          </w:p>
        </w:tc>
        <w:tc>
          <w:tcPr>
            <w:tcW w:w="9213" w:type="dxa"/>
            <w:gridSpan w:val="4"/>
          </w:tcPr>
          <w:p w14:paraId="76AAB09B" w14:textId="77777777" w:rsidR="005A735E" w:rsidRPr="00D6660E" w:rsidRDefault="005A735E" w:rsidP="001F117B">
            <w:pPr>
              <w:rPr>
                <w:rFonts w:cs="Arial"/>
                <w:b/>
                <w:sz w:val="24"/>
                <w:szCs w:val="24"/>
              </w:rPr>
            </w:pPr>
            <w:r w:rsidRPr="00D6660E">
              <w:rPr>
                <w:rFonts w:cs="Arial"/>
                <w:b/>
                <w:sz w:val="24"/>
                <w:szCs w:val="24"/>
              </w:rPr>
              <w:t>Образование</w:t>
            </w:r>
          </w:p>
        </w:tc>
      </w:tr>
      <w:tr w:rsidR="005A735E" w:rsidRPr="00D6660E" w14:paraId="578EEF9A" w14:textId="77777777" w:rsidTr="005A735E">
        <w:trPr>
          <w:trHeight w:val="182"/>
        </w:trPr>
        <w:tc>
          <w:tcPr>
            <w:tcW w:w="534" w:type="dxa"/>
            <w:vMerge w:val="restart"/>
          </w:tcPr>
          <w:p w14:paraId="590A67A0" w14:textId="77777777" w:rsidR="005A735E" w:rsidRPr="00D6660E" w:rsidRDefault="005A735E" w:rsidP="001F117B">
            <w:pPr>
              <w:jc w:val="center"/>
              <w:rPr>
                <w:rFonts w:cs="Arial"/>
                <w:sz w:val="24"/>
                <w:szCs w:val="24"/>
              </w:rPr>
            </w:pPr>
            <w:r w:rsidRPr="00D6660E">
              <w:rPr>
                <w:rFonts w:cs="Arial"/>
                <w:sz w:val="24"/>
                <w:szCs w:val="24"/>
              </w:rPr>
              <w:t>21</w:t>
            </w:r>
          </w:p>
        </w:tc>
        <w:tc>
          <w:tcPr>
            <w:tcW w:w="1842" w:type="dxa"/>
            <w:vMerge w:val="restart"/>
          </w:tcPr>
          <w:p w14:paraId="7F365D02" w14:textId="77777777" w:rsidR="005A735E" w:rsidRPr="00D6660E" w:rsidRDefault="005A735E" w:rsidP="001F117B">
            <w:pPr>
              <w:ind w:firstLine="0"/>
              <w:rPr>
                <w:rStyle w:val="210pt"/>
                <w:rFonts w:ascii="Arial" w:eastAsia="Tahoma" w:hAnsi="Arial" w:cs="Arial"/>
                <w:sz w:val="24"/>
                <w:szCs w:val="24"/>
              </w:rPr>
            </w:pPr>
            <w:r w:rsidRPr="00D6660E">
              <w:rPr>
                <w:rStyle w:val="210pt"/>
                <w:rFonts w:ascii="Arial" w:eastAsia="Tahoma" w:hAnsi="Arial" w:cs="Arial"/>
                <w:sz w:val="24"/>
                <w:szCs w:val="24"/>
              </w:rPr>
              <w:t>Профессиональные образовательные организации и их общежития</w:t>
            </w:r>
          </w:p>
        </w:tc>
        <w:tc>
          <w:tcPr>
            <w:tcW w:w="2127" w:type="dxa"/>
          </w:tcPr>
          <w:p w14:paraId="639B078A" w14:textId="77777777" w:rsidR="005A735E" w:rsidRPr="00D6660E" w:rsidRDefault="005A735E" w:rsidP="001F117B">
            <w:pPr>
              <w:ind w:firstLine="0"/>
              <w:rPr>
                <w:rFonts w:cs="Arial"/>
                <w:sz w:val="24"/>
                <w:szCs w:val="24"/>
              </w:rPr>
            </w:pPr>
            <w:r w:rsidRPr="00D6660E">
              <w:rPr>
                <w:rFonts w:cs="Arial"/>
                <w:sz w:val="24"/>
                <w:szCs w:val="24"/>
              </w:rPr>
              <w:t>Минимально допустимый уровень обеспеченности, студент на 1 тыс. чел.</w:t>
            </w:r>
          </w:p>
        </w:tc>
        <w:tc>
          <w:tcPr>
            <w:tcW w:w="5244" w:type="dxa"/>
            <w:gridSpan w:val="2"/>
          </w:tcPr>
          <w:p w14:paraId="4D7D360A" w14:textId="77777777" w:rsidR="005A735E" w:rsidRPr="00D6660E" w:rsidRDefault="005A735E" w:rsidP="001F117B">
            <w:pPr>
              <w:jc w:val="center"/>
              <w:rPr>
                <w:rStyle w:val="210pt"/>
                <w:rFonts w:ascii="Arial" w:eastAsia="Tahoma" w:hAnsi="Arial" w:cs="Arial"/>
                <w:sz w:val="24"/>
                <w:szCs w:val="24"/>
              </w:rPr>
            </w:pPr>
            <w:r w:rsidRPr="00D6660E">
              <w:rPr>
                <w:rStyle w:val="210pt"/>
                <w:rFonts w:ascii="Arial" w:eastAsia="Tahoma" w:hAnsi="Arial" w:cs="Arial"/>
                <w:sz w:val="24"/>
                <w:szCs w:val="24"/>
              </w:rPr>
              <w:t>25</w:t>
            </w:r>
          </w:p>
        </w:tc>
      </w:tr>
      <w:tr w:rsidR="005A735E" w:rsidRPr="00D6660E" w14:paraId="25C07ADA" w14:textId="77777777" w:rsidTr="005A735E">
        <w:trPr>
          <w:trHeight w:val="182"/>
        </w:trPr>
        <w:tc>
          <w:tcPr>
            <w:tcW w:w="534" w:type="dxa"/>
            <w:vMerge/>
          </w:tcPr>
          <w:p w14:paraId="218ADC36" w14:textId="77777777" w:rsidR="005A735E" w:rsidRPr="00D6660E" w:rsidRDefault="005A735E" w:rsidP="001F117B">
            <w:pPr>
              <w:jc w:val="center"/>
              <w:rPr>
                <w:rFonts w:cs="Arial"/>
                <w:sz w:val="24"/>
                <w:szCs w:val="24"/>
              </w:rPr>
            </w:pPr>
          </w:p>
        </w:tc>
        <w:tc>
          <w:tcPr>
            <w:tcW w:w="1842" w:type="dxa"/>
            <w:vMerge/>
          </w:tcPr>
          <w:p w14:paraId="672EC15B" w14:textId="77777777" w:rsidR="005A735E" w:rsidRPr="00D6660E" w:rsidRDefault="005A735E" w:rsidP="001F117B">
            <w:pPr>
              <w:rPr>
                <w:rStyle w:val="210pt"/>
                <w:rFonts w:ascii="Arial" w:eastAsia="Tahoma" w:hAnsi="Arial" w:cs="Arial"/>
                <w:sz w:val="24"/>
                <w:szCs w:val="24"/>
              </w:rPr>
            </w:pPr>
          </w:p>
        </w:tc>
        <w:tc>
          <w:tcPr>
            <w:tcW w:w="2127" w:type="dxa"/>
            <w:vMerge w:val="restart"/>
          </w:tcPr>
          <w:p w14:paraId="07BCB3AD" w14:textId="77777777" w:rsidR="005A735E" w:rsidRPr="00D6660E" w:rsidRDefault="005A735E" w:rsidP="001F117B">
            <w:pPr>
              <w:ind w:firstLine="0"/>
              <w:rPr>
                <w:rFonts w:cs="Arial"/>
                <w:sz w:val="24"/>
                <w:szCs w:val="24"/>
              </w:rPr>
            </w:pPr>
            <w:r w:rsidRPr="00D6660E">
              <w:rPr>
                <w:rStyle w:val="210pt"/>
                <w:rFonts w:ascii="Arial" w:eastAsia="Tahoma" w:hAnsi="Arial" w:cs="Arial"/>
                <w:sz w:val="24"/>
                <w:szCs w:val="24"/>
              </w:rPr>
              <w:t xml:space="preserve">Размер земельного участка, </w:t>
            </w:r>
            <w:proofErr w:type="spellStart"/>
            <w:proofErr w:type="gramStart"/>
            <w:r w:rsidRPr="00D6660E">
              <w:rPr>
                <w:rStyle w:val="210pt"/>
                <w:rFonts w:ascii="Arial" w:eastAsia="Tahoma" w:hAnsi="Arial" w:cs="Arial"/>
                <w:sz w:val="24"/>
                <w:szCs w:val="24"/>
              </w:rPr>
              <w:t>кв.м</w:t>
            </w:r>
            <w:proofErr w:type="spellEnd"/>
            <w:proofErr w:type="gramEnd"/>
            <w:r w:rsidRPr="00D6660E">
              <w:rPr>
                <w:rStyle w:val="210pt"/>
                <w:rFonts w:ascii="Arial" w:eastAsia="Tahoma" w:hAnsi="Arial" w:cs="Arial"/>
                <w:sz w:val="24"/>
                <w:szCs w:val="24"/>
              </w:rPr>
              <w:t>/место</w:t>
            </w:r>
          </w:p>
        </w:tc>
        <w:tc>
          <w:tcPr>
            <w:tcW w:w="5244" w:type="dxa"/>
            <w:gridSpan w:val="2"/>
          </w:tcPr>
          <w:p w14:paraId="6D45B1BC" w14:textId="77777777" w:rsidR="005A735E" w:rsidRPr="00D6660E" w:rsidRDefault="005A735E" w:rsidP="001F117B">
            <w:pPr>
              <w:rPr>
                <w:rStyle w:val="210pt"/>
                <w:rFonts w:ascii="Arial" w:eastAsia="Tahoma" w:hAnsi="Arial" w:cs="Arial"/>
                <w:sz w:val="24"/>
                <w:szCs w:val="24"/>
              </w:rPr>
            </w:pPr>
            <w:r w:rsidRPr="00D6660E">
              <w:rPr>
                <w:rFonts w:cs="Arial"/>
                <w:sz w:val="24"/>
                <w:szCs w:val="24"/>
              </w:rPr>
              <w:t>При вместимости, мест</w:t>
            </w:r>
          </w:p>
        </w:tc>
      </w:tr>
      <w:tr w:rsidR="005A735E" w:rsidRPr="00D6660E" w14:paraId="5C9ADC0F" w14:textId="77777777" w:rsidTr="005A735E">
        <w:trPr>
          <w:trHeight w:val="182"/>
        </w:trPr>
        <w:tc>
          <w:tcPr>
            <w:tcW w:w="534" w:type="dxa"/>
            <w:vMerge/>
          </w:tcPr>
          <w:p w14:paraId="6435B2EB" w14:textId="77777777" w:rsidR="005A735E" w:rsidRPr="00D6660E" w:rsidRDefault="005A735E" w:rsidP="001F117B">
            <w:pPr>
              <w:jc w:val="center"/>
              <w:rPr>
                <w:rFonts w:cs="Arial"/>
                <w:sz w:val="24"/>
                <w:szCs w:val="24"/>
              </w:rPr>
            </w:pPr>
          </w:p>
        </w:tc>
        <w:tc>
          <w:tcPr>
            <w:tcW w:w="1842" w:type="dxa"/>
            <w:vMerge/>
          </w:tcPr>
          <w:p w14:paraId="7B1DC446" w14:textId="77777777" w:rsidR="005A735E" w:rsidRPr="00D6660E" w:rsidRDefault="005A735E" w:rsidP="001F117B">
            <w:pPr>
              <w:rPr>
                <w:rStyle w:val="210pt"/>
                <w:rFonts w:ascii="Arial" w:eastAsia="Tahoma" w:hAnsi="Arial" w:cs="Arial"/>
                <w:sz w:val="24"/>
                <w:szCs w:val="24"/>
              </w:rPr>
            </w:pPr>
          </w:p>
        </w:tc>
        <w:tc>
          <w:tcPr>
            <w:tcW w:w="2127" w:type="dxa"/>
            <w:vMerge/>
          </w:tcPr>
          <w:p w14:paraId="3FFFA8A4" w14:textId="77777777" w:rsidR="005A735E" w:rsidRPr="00D6660E" w:rsidRDefault="005A735E" w:rsidP="001F117B">
            <w:pPr>
              <w:rPr>
                <w:rStyle w:val="210pt"/>
                <w:rFonts w:ascii="Arial" w:eastAsia="Tahoma" w:hAnsi="Arial" w:cs="Arial"/>
                <w:sz w:val="24"/>
                <w:szCs w:val="24"/>
              </w:rPr>
            </w:pPr>
          </w:p>
        </w:tc>
        <w:tc>
          <w:tcPr>
            <w:tcW w:w="5244" w:type="dxa"/>
            <w:gridSpan w:val="2"/>
          </w:tcPr>
          <w:p w14:paraId="4DF5751E" w14:textId="77777777" w:rsidR="005A735E" w:rsidRPr="00D6660E" w:rsidRDefault="005A735E" w:rsidP="001F117B">
            <w:pPr>
              <w:ind w:firstLine="0"/>
              <w:rPr>
                <w:rStyle w:val="210pt"/>
                <w:rFonts w:ascii="Arial" w:eastAsia="Tahoma" w:hAnsi="Arial" w:cs="Arial"/>
                <w:sz w:val="24"/>
                <w:szCs w:val="24"/>
              </w:rPr>
            </w:pPr>
            <w:r w:rsidRPr="00D6660E">
              <w:rPr>
                <w:rStyle w:val="210pt"/>
                <w:rFonts w:ascii="Arial" w:eastAsia="Tahoma" w:hAnsi="Arial" w:cs="Arial"/>
                <w:sz w:val="24"/>
                <w:szCs w:val="24"/>
              </w:rPr>
              <w:t>До 300 – 75; от 300 до 900 – 50; от 900 до 1600 – 30 (учебная зона; для зоны студенческих общежитий – 15)</w:t>
            </w:r>
          </w:p>
        </w:tc>
      </w:tr>
      <w:tr w:rsidR="005A735E" w:rsidRPr="00D6660E" w14:paraId="10766F15" w14:textId="77777777" w:rsidTr="005A735E">
        <w:trPr>
          <w:trHeight w:val="182"/>
        </w:trPr>
        <w:tc>
          <w:tcPr>
            <w:tcW w:w="534" w:type="dxa"/>
            <w:vMerge/>
          </w:tcPr>
          <w:p w14:paraId="3BF91553" w14:textId="77777777" w:rsidR="005A735E" w:rsidRPr="00D6660E" w:rsidRDefault="005A735E" w:rsidP="001F117B">
            <w:pPr>
              <w:jc w:val="center"/>
              <w:rPr>
                <w:rFonts w:cs="Arial"/>
                <w:sz w:val="24"/>
                <w:szCs w:val="24"/>
              </w:rPr>
            </w:pPr>
          </w:p>
        </w:tc>
        <w:tc>
          <w:tcPr>
            <w:tcW w:w="1842" w:type="dxa"/>
            <w:vMerge/>
          </w:tcPr>
          <w:p w14:paraId="5DB3DDE1" w14:textId="77777777" w:rsidR="005A735E" w:rsidRPr="00D6660E" w:rsidRDefault="005A735E" w:rsidP="001F117B">
            <w:pPr>
              <w:rPr>
                <w:rStyle w:val="210pt"/>
                <w:rFonts w:ascii="Arial" w:eastAsia="Tahoma" w:hAnsi="Arial" w:cs="Arial"/>
                <w:sz w:val="24"/>
                <w:szCs w:val="24"/>
              </w:rPr>
            </w:pPr>
          </w:p>
        </w:tc>
        <w:tc>
          <w:tcPr>
            <w:tcW w:w="2127" w:type="dxa"/>
          </w:tcPr>
          <w:p w14:paraId="5853DA93" w14:textId="77777777" w:rsidR="005A735E" w:rsidRPr="00D6660E" w:rsidRDefault="005A735E" w:rsidP="001F117B">
            <w:pPr>
              <w:ind w:firstLine="0"/>
              <w:rPr>
                <w:rFonts w:cs="Arial"/>
                <w:sz w:val="24"/>
                <w:szCs w:val="24"/>
              </w:rPr>
            </w:pPr>
            <w:r w:rsidRPr="00D6660E">
              <w:rPr>
                <w:rStyle w:val="210pt"/>
                <w:rFonts w:ascii="Arial" w:eastAsia="Tahoma" w:hAnsi="Arial" w:cs="Arial"/>
                <w:sz w:val="24"/>
                <w:szCs w:val="24"/>
              </w:rPr>
              <w:t xml:space="preserve">Максимально допустимый </w:t>
            </w:r>
            <w:r w:rsidRPr="00D6660E">
              <w:rPr>
                <w:rStyle w:val="210pt"/>
                <w:rFonts w:ascii="Arial" w:eastAsia="Tahoma" w:hAnsi="Arial" w:cs="Arial"/>
                <w:sz w:val="24"/>
                <w:szCs w:val="24"/>
              </w:rPr>
              <w:lastRenderedPageBreak/>
              <w:t>уровень территориальной доступности</w:t>
            </w:r>
          </w:p>
        </w:tc>
        <w:tc>
          <w:tcPr>
            <w:tcW w:w="5244" w:type="dxa"/>
            <w:gridSpan w:val="2"/>
          </w:tcPr>
          <w:p w14:paraId="23F53171" w14:textId="77777777" w:rsidR="005A735E" w:rsidRPr="00D6660E" w:rsidRDefault="005A735E" w:rsidP="001F117B">
            <w:pPr>
              <w:jc w:val="center"/>
              <w:rPr>
                <w:rStyle w:val="210pt"/>
                <w:rFonts w:ascii="Arial" w:eastAsia="Tahoma" w:hAnsi="Arial" w:cs="Arial"/>
                <w:sz w:val="24"/>
                <w:szCs w:val="24"/>
              </w:rPr>
            </w:pPr>
            <w:r w:rsidRPr="00D6660E">
              <w:rPr>
                <w:rFonts w:cs="Arial"/>
                <w:sz w:val="24"/>
                <w:szCs w:val="24"/>
              </w:rPr>
              <w:lastRenderedPageBreak/>
              <w:t>Не нормируется</w:t>
            </w:r>
          </w:p>
        </w:tc>
      </w:tr>
      <w:tr w:rsidR="005A735E" w:rsidRPr="00D6660E" w14:paraId="66D24F29" w14:textId="77777777" w:rsidTr="005A735E">
        <w:trPr>
          <w:trHeight w:val="182"/>
        </w:trPr>
        <w:tc>
          <w:tcPr>
            <w:tcW w:w="534" w:type="dxa"/>
            <w:vMerge/>
          </w:tcPr>
          <w:p w14:paraId="2A90207E" w14:textId="77777777" w:rsidR="005A735E" w:rsidRPr="00D6660E" w:rsidRDefault="005A735E" w:rsidP="001F117B">
            <w:pPr>
              <w:jc w:val="center"/>
              <w:rPr>
                <w:rFonts w:cs="Arial"/>
                <w:sz w:val="24"/>
                <w:szCs w:val="24"/>
              </w:rPr>
            </w:pPr>
          </w:p>
        </w:tc>
        <w:tc>
          <w:tcPr>
            <w:tcW w:w="1842" w:type="dxa"/>
            <w:vMerge/>
          </w:tcPr>
          <w:p w14:paraId="763B4D86" w14:textId="77777777" w:rsidR="005A735E" w:rsidRPr="00D6660E" w:rsidRDefault="005A735E" w:rsidP="001F117B">
            <w:pPr>
              <w:rPr>
                <w:rStyle w:val="210pt"/>
                <w:rFonts w:ascii="Arial" w:eastAsia="Tahoma" w:hAnsi="Arial" w:cs="Arial"/>
                <w:sz w:val="24"/>
                <w:szCs w:val="24"/>
              </w:rPr>
            </w:pPr>
          </w:p>
        </w:tc>
        <w:tc>
          <w:tcPr>
            <w:tcW w:w="7371" w:type="dxa"/>
            <w:gridSpan w:val="3"/>
          </w:tcPr>
          <w:p w14:paraId="5C1A0005" w14:textId="77777777" w:rsidR="005A735E" w:rsidRPr="00D6660E" w:rsidRDefault="005A735E" w:rsidP="001F117B">
            <w:pPr>
              <w:ind w:firstLine="0"/>
              <w:rPr>
                <w:rFonts w:cs="Arial"/>
                <w:sz w:val="24"/>
                <w:szCs w:val="24"/>
              </w:rPr>
            </w:pPr>
            <w:r w:rsidRPr="00D6660E">
              <w:rPr>
                <w:rFonts w:cs="Arial"/>
                <w:sz w:val="24"/>
                <w:szCs w:val="24"/>
              </w:rPr>
              <w:t>Примечания.</w:t>
            </w:r>
          </w:p>
          <w:p w14:paraId="6C7FA0D9" w14:textId="77777777" w:rsidR="005A735E" w:rsidRPr="00D6660E" w:rsidRDefault="005A735E" w:rsidP="001F117B">
            <w:pPr>
              <w:ind w:firstLine="0"/>
              <w:rPr>
                <w:rFonts w:cs="Arial"/>
                <w:sz w:val="24"/>
                <w:szCs w:val="24"/>
              </w:rPr>
            </w:pPr>
            <w:r w:rsidRPr="00D6660E">
              <w:rPr>
                <w:rFonts w:cs="Arial"/>
                <w:sz w:val="24"/>
                <w:szCs w:val="24"/>
              </w:rPr>
              <w:t>1) Размеры земельных участков могут быть уменьшены: на 30% в условиях реконструкции; увеличены на 50% для профессиональных учреждений сельскохозяйственного профиля, размещаемых в сельских поселениях.</w:t>
            </w:r>
          </w:p>
          <w:p w14:paraId="774A8749" w14:textId="77777777" w:rsidR="005A735E" w:rsidRPr="00D6660E" w:rsidRDefault="005A735E" w:rsidP="001F117B">
            <w:pPr>
              <w:ind w:firstLine="0"/>
              <w:rPr>
                <w:rFonts w:cs="Arial"/>
                <w:sz w:val="24"/>
                <w:szCs w:val="24"/>
              </w:rPr>
            </w:pPr>
            <w:r w:rsidRPr="00D6660E">
              <w:rPr>
                <w:rFonts w:cs="Arial"/>
                <w:sz w:val="24"/>
                <w:szCs w:val="24"/>
              </w:rPr>
              <w:t>2.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2000 - на 10%; свыше 2000 до 3000 - на 20%; свыше 3000 - на 30%.</w:t>
            </w:r>
          </w:p>
          <w:p w14:paraId="0134EF70" w14:textId="77777777" w:rsidR="005A735E" w:rsidRPr="00D6660E" w:rsidRDefault="005A735E" w:rsidP="001F117B">
            <w:pPr>
              <w:ind w:firstLine="0"/>
              <w:rPr>
                <w:rStyle w:val="210pt"/>
                <w:rFonts w:ascii="Arial" w:eastAsia="Tahoma" w:hAnsi="Arial" w:cs="Arial"/>
                <w:sz w:val="24"/>
                <w:szCs w:val="24"/>
              </w:rPr>
            </w:pPr>
            <w:r w:rsidRPr="00D6660E">
              <w:rPr>
                <w:rFonts w:cs="Arial"/>
                <w:sz w:val="24"/>
                <w:szCs w:val="24"/>
              </w:rPr>
              <w:t xml:space="preserve">3. Размеры жилой зоны, учебных и вспомогательных хозяйств, полигонов и </w:t>
            </w:r>
            <w:proofErr w:type="spellStart"/>
            <w:r w:rsidRPr="00D6660E">
              <w:rPr>
                <w:rFonts w:cs="Arial"/>
                <w:sz w:val="24"/>
                <w:szCs w:val="24"/>
              </w:rPr>
              <w:t>автотрактодромов</w:t>
            </w:r>
            <w:proofErr w:type="spellEnd"/>
            <w:r w:rsidRPr="00D6660E">
              <w:rPr>
                <w:rFonts w:cs="Arial"/>
                <w:sz w:val="24"/>
                <w:szCs w:val="24"/>
              </w:rPr>
              <w:t xml:space="preserve"> в указанные размеры не входят.</w:t>
            </w:r>
          </w:p>
        </w:tc>
      </w:tr>
      <w:tr w:rsidR="005A735E" w:rsidRPr="00D6660E" w14:paraId="715A05E8" w14:textId="77777777" w:rsidTr="005A735E">
        <w:trPr>
          <w:trHeight w:val="611"/>
        </w:trPr>
        <w:tc>
          <w:tcPr>
            <w:tcW w:w="534" w:type="dxa"/>
            <w:vMerge w:val="restart"/>
          </w:tcPr>
          <w:p w14:paraId="2D33CFEF" w14:textId="77777777" w:rsidR="005A735E" w:rsidRPr="00D6660E" w:rsidRDefault="005A735E" w:rsidP="001F117B">
            <w:pPr>
              <w:jc w:val="center"/>
              <w:rPr>
                <w:rFonts w:cs="Arial"/>
                <w:sz w:val="24"/>
                <w:szCs w:val="24"/>
              </w:rPr>
            </w:pPr>
            <w:r w:rsidRPr="00D6660E">
              <w:rPr>
                <w:rFonts w:cs="Arial"/>
                <w:sz w:val="24"/>
                <w:szCs w:val="24"/>
              </w:rPr>
              <w:t>22</w:t>
            </w:r>
          </w:p>
        </w:tc>
        <w:tc>
          <w:tcPr>
            <w:tcW w:w="1842" w:type="dxa"/>
            <w:vMerge w:val="restart"/>
          </w:tcPr>
          <w:p w14:paraId="37BCC251" w14:textId="77777777" w:rsidR="005A735E" w:rsidRPr="00D6660E" w:rsidRDefault="005A735E" w:rsidP="001F117B">
            <w:pPr>
              <w:ind w:firstLine="0"/>
              <w:rPr>
                <w:rFonts w:cs="Arial"/>
                <w:sz w:val="24"/>
                <w:szCs w:val="24"/>
              </w:rPr>
            </w:pPr>
            <w:r w:rsidRPr="00D6660E">
              <w:rPr>
                <w:rStyle w:val="210pt"/>
                <w:rFonts w:ascii="Arial" w:eastAsia="Tahoma" w:hAnsi="Arial" w:cs="Arial"/>
                <w:sz w:val="24"/>
                <w:szCs w:val="24"/>
              </w:rPr>
              <w:t xml:space="preserve">Дошкольные </w:t>
            </w:r>
            <w:proofErr w:type="spellStart"/>
            <w:r w:rsidRPr="00D6660E">
              <w:rPr>
                <w:rStyle w:val="210pt"/>
                <w:rFonts w:ascii="Arial" w:eastAsia="Tahoma" w:hAnsi="Arial" w:cs="Arial"/>
                <w:sz w:val="24"/>
                <w:szCs w:val="24"/>
              </w:rPr>
              <w:t>образовательныеорганизации</w:t>
            </w:r>
            <w:proofErr w:type="spellEnd"/>
          </w:p>
        </w:tc>
        <w:tc>
          <w:tcPr>
            <w:tcW w:w="2127" w:type="dxa"/>
          </w:tcPr>
          <w:p w14:paraId="5F7763A2" w14:textId="77777777" w:rsidR="005A735E" w:rsidRPr="00D6660E" w:rsidRDefault="005A735E" w:rsidP="001F117B">
            <w:pPr>
              <w:ind w:firstLine="0"/>
              <w:rPr>
                <w:rFonts w:cs="Arial"/>
                <w:sz w:val="24"/>
                <w:szCs w:val="24"/>
              </w:rPr>
            </w:pPr>
            <w:r w:rsidRPr="00D6660E">
              <w:rPr>
                <w:rFonts w:cs="Arial"/>
                <w:sz w:val="24"/>
                <w:szCs w:val="24"/>
              </w:rPr>
              <w:t>Минимально допустимый уровень обеспеченности, мест на 1 тыс. чел.</w:t>
            </w:r>
          </w:p>
        </w:tc>
        <w:tc>
          <w:tcPr>
            <w:tcW w:w="5244" w:type="dxa"/>
            <w:gridSpan w:val="2"/>
          </w:tcPr>
          <w:p w14:paraId="02361F43" w14:textId="77777777" w:rsidR="005A735E" w:rsidRPr="00D6660E" w:rsidRDefault="005A735E" w:rsidP="001F117B">
            <w:pPr>
              <w:ind w:firstLine="0"/>
              <w:rPr>
                <w:rFonts w:cs="Arial"/>
                <w:sz w:val="24"/>
                <w:szCs w:val="24"/>
              </w:rPr>
            </w:pPr>
            <w:r w:rsidRPr="00D6660E">
              <w:rPr>
                <w:rStyle w:val="210pt"/>
                <w:rFonts w:ascii="Arial" w:eastAsia="Tahoma" w:hAnsi="Arial" w:cs="Arial"/>
                <w:sz w:val="24"/>
                <w:szCs w:val="24"/>
              </w:rPr>
              <w:t>Городские и крупные сельские населенные пункты – 50*; прочие сельские населенные пункты – 40*</w:t>
            </w:r>
          </w:p>
        </w:tc>
      </w:tr>
      <w:tr w:rsidR="005A735E" w:rsidRPr="00D6660E" w14:paraId="38507695" w14:textId="77777777" w:rsidTr="005A735E">
        <w:tc>
          <w:tcPr>
            <w:tcW w:w="534" w:type="dxa"/>
            <w:vMerge/>
          </w:tcPr>
          <w:p w14:paraId="25A19ACF" w14:textId="77777777" w:rsidR="005A735E" w:rsidRPr="00D6660E" w:rsidRDefault="005A735E" w:rsidP="001F117B">
            <w:pPr>
              <w:jc w:val="center"/>
              <w:rPr>
                <w:rFonts w:cs="Arial"/>
                <w:sz w:val="24"/>
                <w:szCs w:val="24"/>
              </w:rPr>
            </w:pPr>
          </w:p>
        </w:tc>
        <w:tc>
          <w:tcPr>
            <w:tcW w:w="1842" w:type="dxa"/>
            <w:vMerge/>
          </w:tcPr>
          <w:p w14:paraId="43BCB59D" w14:textId="77777777" w:rsidR="005A735E" w:rsidRPr="00D6660E" w:rsidRDefault="005A735E" w:rsidP="001F117B">
            <w:pPr>
              <w:rPr>
                <w:rFonts w:cs="Arial"/>
                <w:sz w:val="24"/>
                <w:szCs w:val="24"/>
              </w:rPr>
            </w:pPr>
          </w:p>
        </w:tc>
        <w:tc>
          <w:tcPr>
            <w:tcW w:w="2127" w:type="dxa"/>
            <w:vMerge w:val="restart"/>
          </w:tcPr>
          <w:p w14:paraId="39902DA3" w14:textId="77777777" w:rsidR="005A735E" w:rsidRPr="00D6660E" w:rsidRDefault="005A735E" w:rsidP="001F117B">
            <w:pPr>
              <w:ind w:firstLine="0"/>
              <w:rPr>
                <w:rFonts w:cs="Arial"/>
                <w:sz w:val="24"/>
                <w:szCs w:val="24"/>
              </w:rPr>
            </w:pPr>
            <w:r w:rsidRPr="00D6660E">
              <w:rPr>
                <w:rStyle w:val="210pt"/>
                <w:rFonts w:ascii="Arial" w:eastAsia="Tahoma" w:hAnsi="Arial" w:cs="Arial"/>
                <w:sz w:val="24"/>
                <w:szCs w:val="24"/>
              </w:rPr>
              <w:t xml:space="preserve">Размер земельного участка, </w:t>
            </w:r>
            <w:proofErr w:type="spellStart"/>
            <w:proofErr w:type="gramStart"/>
            <w:r w:rsidRPr="00D6660E">
              <w:rPr>
                <w:rStyle w:val="210pt"/>
                <w:rFonts w:ascii="Arial" w:eastAsia="Tahoma" w:hAnsi="Arial" w:cs="Arial"/>
                <w:sz w:val="24"/>
                <w:szCs w:val="24"/>
              </w:rPr>
              <w:t>кв.м</w:t>
            </w:r>
            <w:proofErr w:type="spellEnd"/>
            <w:proofErr w:type="gramEnd"/>
            <w:r w:rsidRPr="00D6660E">
              <w:rPr>
                <w:rStyle w:val="210pt"/>
                <w:rFonts w:ascii="Arial" w:eastAsia="Tahoma" w:hAnsi="Arial" w:cs="Arial"/>
                <w:sz w:val="24"/>
                <w:szCs w:val="24"/>
              </w:rPr>
              <w:t>/место</w:t>
            </w:r>
          </w:p>
        </w:tc>
        <w:tc>
          <w:tcPr>
            <w:tcW w:w="5244" w:type="dxa"/>
            <w:gridSpan w:val="2"/>
          </w:tcPr>
          <w:p w14:paraId="6B33ABBE" w14:textId="77777777" w:rsidR="005A735E" w:rsidRPr="00D6660E" w:rsidRDefault="005A735E" w:rsidP="001F117B">
            <w:pPr>
              <w:rPr>
                <w:rFonts w:cs="Arial"/>
                <w:sz w:val="24"/>
                <w:szCs w:val="24"/>
              </w:rPr>
            </w:pPr>
            <w:r w:rsidRPr="00D6660E">
              <w:rPr>
                <w:rFonts w:cs="Arial"/>
                <w:sz w:val="24"/>
                <w:szCs w:val="24"/>
              </w:rPr>
              <w:t>При вместимости, мест</w:t>
            </w:r>
          </w:p>
        </w:tc>
      </w:tr>
      <w:tr w:rsidR="005A735E" w:rsidRPr="00D6660E" w14:paraId="768848BD" w14:textId="77777777" w:rsidTr="005A735E">
        <w:tc>
          <w:tcPr>
            <w:tcW w:w="534" w:type="dxa"/>
            <w:vMerge/>
          </w:tcPr>
          <w:p w14:paraId="01E214F7" w14:textId="77777777" w:rsidR="005A735E" w:rsidRPr="00D6660E" w:rsidRDefault="005A735E" w:rsidP="001F117B">
            <w:pPr>
              <w:jc w:val="center"/>
              <w:rPr>
                <w:rFonts w:cs="Arial"/>
                <w:sz w:val="24"/>
                <w:szCs w:val="24"/>
              </w:rPr>
            </w:pPr>
          </w:p>
        </w:tc>
        <w:tc>
          <w:tcPr>
            <w:tcW w:w="1842" w:type="dxa"/>
            <w:vMerge/>
          </w:tcPr>
          <w:p w14:paraId="594AEB3F" w14:textId="77777777" w:rsidR="005A735E" w:rsidRPr="00D6660E" w:rsidRDefault="005A735E" w:rsidP="001F117B">
            <w:pPr>
              <w:rPr>
                <w:rFonts w:cs="Arial"/>
                <w:sz w:val="24"/>
                <w:szCs w:val="24"/>
              </w:rPr>
            </w:pPr>
          </w:p>
        </w:tc>
        <w:tc>
          <w:tcPr>
            <w:tcW w:w="2127" w:type="dxa"/>
            <w:vMerge/>
          </w:tcPr>
          <w:p w14:paraId="2A2FAD7A" w14:textId="77777777" w:rsidR="005A735E" w:rsidRPr="00D6660E" w:rsidRDefault="005A735E" w:rsidP="001F117B">
            <w:pPr>
              <w:rPr>
                <w:rFonts w:cs="Arial"/>
                <w:sz w:val="24"/>
                <w:szCs w:val="24"/>
              </w:rPr>
            </w:pPr>
          </w:p>
        </w:tc>
        <w:tc>
          <w:tcPr>
            <w:tcW w:w="5244" w:type="dxa"/>
            <w:gridSpan w:val="2"/>
          </w:tcPr>
          <w:p w14:paraId="021EE6C8" w14:textId="77777777" w:rsidR="005A735E" w:rsidRPr="00D6660E" w:rsidRDefault="005A735E" w:rsidP="001F117B">
            <w:pPr>
              <w:ind w:firstLine="0"/>
              <w:rPr>
                <w:rFonts w:cs="Arial"/>
                <w:sz w:val="24"/>
                <w:szCs w:val="24"/>
              </w:rPr>
            </w:pPr>
            <w:r w:rsidRPr="00D6660E">
              <w:rPr>
                <w:rFonts w:cs="Arial"/>
                <w:sz w:val="24"/>
                <w:szCs w:val="24"/>
              </w:rPr>
              <w:t>До 100 – 40; от 100 до 500 – 35; свыше 500 – 30</w:t>
            </w:r>
          </w:p>
        </w:tc>
      </w:tr>
      <w:tr w:rsidR="005A735E" w:rsidRPr="00D6660E" w14:paraId="5BBFAC20" w14:textId="77777777" w:rsidTr="005A735E">
        <w:tc>
          <w:tcPr>
            <w:tcW w:w="534" w:type="dxa"/>
            <w:vMerge/>
          </w:tcPr>
          <w:p w14:paraId="655B82CE" w14:textId="77777777" w:rsidR="005A735E" w:rsidRPr="00D6660E" w:rsidRDefault="005A735E" w:rsidP="001F117B">
            <w:pPr>
              <w:jc w:val="center"/>
              <w:rPr>
                <w:rFonts w:cs="Arial"/>
                <w:sz w:val="24"/>
                <w:szCs w:val="24"/>
              </w:rPr>
            </w:pPr>
          </w:p>
        </w:tc>
        <w:tc>
          <w:tcPr>
            <w:tcW w:w="1842" w:type="dxa"/>
            <w:vMerge/>
          </w:tcPr>
          <w:p w14:paraId="02B60B41" w14:textId="77777777" w:rsidR="005A735E" w:rsidRPr="00D6660E" w:rsidRDefault="005A735E" w:rsidP="001F117B">
            <w:pPr>
              <w:rPr>
                <w:rFonts w:cs="Arial"/>
                <w:sz w:val="24"/>
                <w:szCs w:val="24"/>
              </w:rPr>
            </w:pPr>
          </w:p>
        </w:tc>
        <w:tc>
          <w:tcPr>
            <w:tcW w:w="2127" w:type="dxa"/>
          </w:tcPr>
          <w:p w14:paraId="1CDA7E1A" w14:textId="77777777" w:rsidR="005A735E" w:rsidRPr="00D6660E" w:rsidRDefault="005A735E" w:rsidP="001F117B">
            <w:pPr>
              <w:ind w:firstLine="0"/>
              <w:rPr>
                <w:rFonts w:cs="Arial"/>
                <w:sz w:val="24"/>
                <w:szCs w:val="24"/>
              </w:rPr>
            </w:pPr>
            <w:r w:rsidRPr="00D6660E">
              <w:rPr>
                <w:rStyle w:val="210pt"/>
                <w:rFonts w:ascii="Arial" w:eastAsia="Tahoma" w:hAnsi="Arial" w:cs="Arial"/>
                <w:sz w:val="24"/>
                <w:szCs w:val="24"/>
              </w:rPr>
              <w:t>Максимально допустимый уровень территориальной доступности (пешеходная доступность, м)</w:t>
            </w:r>
          </w:p>
        </w:tc>
        <w:tc>
          <w:tcPr>
            <w:tcW w:w="5244" w:type="dxa"/>
            <w:gridSpan w:val="2"/>
          </w:tcPr>
          <w:p w14:paraId="05247BDA" w14:textId="77777777" w:rsidR="005A735E" w:rsidRPr="00D6660E" w:rsidRDefault="005A735E" w:rsidP="001F117B">
            <w:pPr>
              <w:ind w:firstLine="0"/>
              <w:rPr>
                <w:rFonts w:cs="Arial"/>
                <w:sz w:val="24"/>
                <w:szCs w:val="24"/>
              </w:rPr>
            </w:pPr>
            <w:r w:rsidRPr="00D6660E">
              <w:rPr>
                <w:rFonts w:cs="Arial"/>
                <w:sz w:val="24"/>
                <w:szCs w:val="24"/>
              </w:rPr>
              <w:t xml:space="preserve">В городских населенных пунктах: </w:t>
            </w:r>
          </w:p>
          <w:p w14:paraId="63AFFA7D" w14:textId="77777777" w:rsidR="005A735E" w:rsidRPr="00D6660E" w:rsidRDefault="005A735E" w:rsidP="001F117B">
            <w:pPr>
              <w:ind w:firstLine="0"/>
              <w:rPr>
                <w:rFonts w:cs="Arial"/>
                <w:sz w:val="24"/>
                <w:szCs w:val="24"/>
              </w:rPr>
            </w:pPr>
            <w:r w:rsidRPr="00D6660E">
              <w:rPr>
                <w:rFonts w:cs="Arial"/>
                <w:sz w:val="24"/>
                <w:szCs w:val="24"/>
              </w:rPr>
              <w:t>при многоэтажной застройке – 300,</w:t>
            </w:r>
          </w:p>
          <w:p w14:paraId="71297243" w14:textId="77777777" w:rsidR="005A735E" w:rsidRPr="00D6660E" w:rsidRDefault="005A735E" w:rsidP="001F117B">
            <w:pPr>
              <w:ind w:firstLine="0"/>
              <w:rPr>
                <w:rFonts w:cs="Arial"/>
                <w:sz w:val="24"/>
                <w:szCs w:val="24"/>
              </w:rPr>
            </w:pPr>
            <w:r w:rsidRPr="00D6660E">
              <w:rPr>
                <w:rFonts w:cs="Arial"/>
                <w:sz w:val="24"/>
                <w:szCs w:val="24"/>
              </w:rPr>
              <w:t>при малоэтажной застройке – 500;</w:t>
            </w:r>
          </w:p>
          <w:p w14:paraId="5E1160E9" w14:textId="77777777" w:rsidR="005A735E" w:rsidRPr="00D6660E" w:rsidRDefault="005A735E" w:rsidP="001F117B">
            <w:pPr>
              <w:ind w:firstLine="0"/>
              <w:rPr>
                <w:rFonts w:cs="Arial"/>
                <w:sz w:val="24"/>
                <w:szCs w:val="24"/>
              </w:rPr>
            </w:pPr>
            <w:r w:rsidRPr="00D6660E">
              <w:rPr>
                <w:rFonts w:cs="Arial"/>
                <w:sz w:val="24"/>
                <w:szCs w:val="24"/>
              </w:rPr>
              <w:t>в сельских населенных пунктах – 500**</w:t>
            </w:r>
          </w:p>
        </w:tc>
      </w:tr>
      <w:tr w:rsidR="005A735E" w:rsidRPr="00D6660E" w14:paraId="0D427625" w14:textId="77777777" w:rsidTr="005A735E">
        <w:tc>
          <w:tcPr>
            <w:tcW w:w="534" w:type="dxa"/>
            <w:vMerge/>
          </w:tcPr>
          <w:p w14:paraId="633B2D87" w14:textId="77777777" w:rsidR="005A735E" w:rsidRPr="00D6660E" w:rsidRDefault="005A735E" w:rsidP="001F117B">
            <w:pPr>
              <w:jc w:val="center"/>
              <w:rPr>
                <w:rFonts w:cs="Arial"/>
                <w:sz w:val="24"/>
                <w:szCs w:val="24"/>
              </w:rPr>
            </w:pPr>
          </w:p>
        </w:tc>
        <w:tc>
          <w:tcPr>
            <w:tcW w:w="1842" w:type="dxa"/>
            <w:vMerge/>
          </w:tcPr>
          <w:p w14:paraId="704E6F14" w14:textId="77777777" w:rsidR="005A735E" w:rsidRPr="00D6660E" w:rsidRDefault="005A735E" w:rsidP="001F117B">
            <w:pPr>
              <w:rPr>
                <w:rFonts w:cs="Arial"/>
                <w:sz w:val="24"/>
                <w:szCs w:val="24"/>
              </w:rPr>
            </w:pPr>
          </w:p>
        </w:tc>
        <w:tc>
          <w:tcPr>
            <w:tcW w:w="7371" w:type="dxa"/>
            <w:gridSpan w:val="3"/>
          </w:tcPr>
          <w:p w14:paraId="0C0846B5" w14:textId="77777777" w:rsidR="005A735E" w:rsidRPr="00D6660E" w:rsidRDefault="005A735E" w:rsidP="001F117B">
            <w:pPr>
              <w:ind w:firstLine="0"/>
              <w:rPr>
                <w:rFonts w:cs="Arial"/>
                <w:sz w:val="24"/>
                <w:szCs w:val="24"/>
              </w:rPr>
            </w:pPr>
            <w:r w:rsidRPr="00D6660E">
              <w:rPr>
                <w:rFonts w:cs="Arial"/>
                <w:sz w:val="24"/>
                <w:szCs w:val="24"/>
              </w:rPr>
              <w:t>* Устанавливается в зависимости от демографической структуры муниципального образования, принимая расчетный уровень обеспеченности дошкольными образовательными организациями – в пределах 85% детей, в том числе общего типа – 70%, специализированного – 3%, оздоровительного – 12%;</w:t>
            </w:r>
          </w:p>
          <w:p w14:paraId="348D4BB8" w14:textId="77777777" w:rsidR="005A735E" w:rsidRPr="00D6660E" w:rsidRDefault="005A735E" w:rsidP="001F117B">
            <w:pPr>
              <w:ind w:firstLine="0"/>
              <w:rPr>
                <w:rFonts w:cs="Arial"/>
                <w:sz w:val="24"/>
                <w:szCs w:val="24"/>
              </w:rPr>
            </w:pPr>
            <w:r w:rsidRPr="00D6660E">
              <w:rPr>
                <w:rFonts w:cs="Arial"/>
                <w:sz w:val="24"/>
                <w:szCs w:val="24"/>
              </w:rPr>
              <w:t>** Указанный радиус обслуживания не распространяется на специализированные и оздоровительные дошкольные образовательные организации, а также на специальные дошкольные образовательные организации и общеобразовательные организации (языковые, математические, спортивные и т.п.).</w:t>
            </w:r>
          </w:p>
          <w:p w14:paraId="2B9EB400" w14:textId="77777777" w:rsidR="005A735E" w:rsidRPr="00D6660E" w:rsidRDefault="005A735E" w:rsidP="001F117B">
            <w:pPr>
              <w:ind w:firstLine="0"/>
              <w:rPr>
                <w:rFonts w:cs="Arial"/>
                <w:sz w:val="24"/>
                <w:szCs w:val="24"/>
              </w:rPr>
            </w:pPr>
            <w:r w:rsidRPr="00D6660E">
              <w:rPr>
                <w:rFonts w:cs="Arial"/>
                <w:sz w:val="24"/>
                <w:szCs w:val="24"/>
              </w:rPr>
              <w:t>Примечание.</w:t>
            </w:r>
          </w:p>
          <w:p w14:paraId="026C3BE5" w14:textId="77777777" w:rsidR="005A735E" w:rsidRPr="00D6660E" w:rsidRDefault="005A735E" w:rsidP="001F117B">
            <w:pPr>
              <w:ind w:firstLine="0"/>
              <w:rPr>
                <w:rFonts w:cs="Arial"/>
                <w:sz w:val="24"/>
                <w:szCs w:val="24"/>
              </w:rPr>
            </w:pPr>
            <w:r w:rsidRPr="00D6660E">
              <w:rPr>
                <w:rFonts w:cs="Arial"/>
                <w:sz w:val="24"/>
                <w:szCs w:val="24"/>
              </w:rPr>
              <w:t>1) Размер земельного участка может быть уменьшен на 25% – в условиях реконструкции.</w:t>
            </w:r>
          </w:p>
        </w:tc>
      </w:tr>
      <w:tr w:rsidR="005A735E" w:rsidRPr="00D6660E" w14:paraId="49FB7ABE" w14:textId="77777777" w:rsidTr="005A735E">
        <w:tc>
          <w:tcPr>
            <w:tcW w:w="534" w:type="dxa"/>
            <w:vMerge w:val="restart"/>
          </w:tcPr>
          <w:p w14:paraId="49BB1487" w14:textId="77777777" w:rsidR="005A735E" w:rsidRPr="00D6660E" w:rsidRDefault="005A735E" w:rsidP="001F117B">
            <w:pPr>
              <w:jc w:val="center"/>
              <w:rPr>
                <w:rFonts w:cs="Arial"/>
                <w:sz w:val="24"/>
                <w:szCs w:val="24"/>
              </w:rPr>
            </w:pPr>
            <w:r w:rsidRPr="00D6660E">
              <w:rPr>
                <w:rFonts w:cs="Arial"/>
                <w:sz w:val="24"/>
                <w:szCs w:val="24"/>
              </w:rPr>
              <w:t>2</w:t>
            </w:r>
            <w:r w:rsidRPr="00D6660E">
              <w:rPr>
                <w:rFonts w:cs="Arial"/>
                <w:sz w:val="24"/>
                <w:szCs w:val="24"/>
              </w:rPr>
              <w:lastRenderedPageBreak/>
              <w:t>3</w:t>
            </w:r>
          </w:p>
        </w:tc>
        <w:tc>
          <w:tcPr>
            <w:tcW w:w="1842" w:type="dxa"/>
            <w:vMerge w:val="restart"/>
          </w:tcPr>
          <w:p w14:paraId="290F5A86" w14:textId="77777777" w:rsidR="005A735E" w:rsidRPr="00D6660E" w:rsidRDefault="005A735E" w:rsidP="001F117B">
            <w:pPr>
              <w:ind w:firstLine="0"/>
              <w:rPr>
                <w:rFonts w:cs="Arial"/>
                <w:sz w:val="24"/>
                <w:szCs w:val="24"/>
              </w:rPr>
            </w:pPr>
            <w:r w:rsidRPr="00D6660E">
              <w:rPr>
                <w:rFonts w:cs="Arial"/>
                <w:sz w:val="24"/>
                <w:szCs w:val="24"/>
              </w:rPr>
              <w:lastRenderedPageBreak/>
              <w:t>Общеобразов</w:t>
            </w:r>
            <w:r w:rsidRPr="00D6660E">
              <w:rPr>
                <w:rFonts w:cs="Arial"/>
                <w:sz w:val="24"/>
                <w:szCs w:val="24"/>
              </w:rPr>
              <w:lastRenderedPageBreak/>
              <w:t>ательные организации</w:t>
            </w:r>
          </w:p>
        </w:tc>
        <w:tc>
          <w:tcPr>
            <w:tcW w:w="2127" w:type="dxa"/>
          </w:tcPr>
          <w:p w14:paraId="4D1088EA" w14:textId="77777777" w:rsidR="005A735E" w:rsidRPr="00D6660E" w:rsidRDefault="005A735E" w:rsidP="001F117B">
            <w:pPr>
              <w:ind w:firstLine="0"/>
              <w:rPr>
                <w:rFonts w:cs="Arial"/>
                <w:sz w:val="24"/>
                <w:szCs w:val="24"/>
              </w:rPr>
            </w:pPr>
            <w:r w:rsidRPr="00D6660E">
              <w:rPr>
                <w:rFonts w:cs="Arial"/>
                <w:sz w:val="24"/>
                <w:szCs w:val="24"/>
              </w:rPr>
              <w:lastRenderedPageBreak/>
              <w:t xml:space="preserve">Минимально </w:t>
            </w:r>
            <w:r w:rsidRPr="00D6660E">
              <w:rPr>
                <w:rFonts w:cs="Arial"/>
                <w:sz w:val="24"/>
                <w:szCs w:val="24"/>
              </w:rPr>
              <w:lastRenderedPageBreak/>
              <w:t>допустимый уровень обеспеченности, мест на 1 тыс. чел.</w:t>
            </w:r>
          </w:p>
        </w:tc>
        <w:tc>
          <w:tcPr>
            <w:tcW w:w="5244" w:type="dxa"/>
            <w:gridSpan w:val="2"/>
          </w:tcPr>
          <w:p w14:paraId="0E6168BB" w14:textId="77777777" w:rsidR="005A735E" w:rsidRPr="00D6660E" w:rsidRDefault="005A735E" w:rsidP="001F117B">
            <w:pPr>
              <w:ind w:firstLine="0"/>
              <w:rPr>
                <w:rFonts w:cs="Arial"/>
                <w:sz w:val="24"/>
                <w:szCs w:val="24"/>
              </w:rPr>
            </w:pPr>
            <w:r w:rsidRPr="00D6660E">
              <w:rPr>
                <w:rFonts w:cs="Arial"/>
                <w:sz w:val="24"/>
                <w:szCs w:val="24"/>
              </w:rPr>
              <w:lastRenderedPageBreak/>
              <w:t>100*** (город); 90*** (сельское поселение)</w:t>
            </w:r>
          </w:p>
        </w:tc>
      </w:tr>
      <w:tr w:rsidR="005A735E" w:rsidRPr="00D6660E" w14:paraId="010C9C8B" w14:textId="77777777" w:rsidTr="005A735E">
        <w:tc>
          <w:tcPr>
            <w:tcW w:w="534" w:type="dxa"/>
            <w:vMerge/>
          </w:tcPr>
          <w:p w14:paraId="4FA09653" w14:textId="77777777" w:rsidR="005A735E" w:rsidRPr="00D6660E" w:rsidRDefault="005A735E" w:rsidP="001F117B">
            <w:pPr>
              <w:jc w:val="center"/>
              <w:rPr>
                <w:rFonts w:cs="Arial"/>
                <w:sz w:val="24"/>
                <w:szCs w:val="24"/>
              </w:rPr>
            </w:pPr>
          </w:p>
        </w:tc>
        <w:tc>
          <w:tcPr>
            <w:tcW w:w="1842" w:type="dxa"/>
            <w:vMerge/>
          </w:tcPr>
          <w:p w14:paraId="5EB3DD0B" w14:textId="77777777" w:rsidR="005A735E" w:rsidRPr="00D6660E" w:rsidRDefault="005A735E" w:rsidP="001F117B">
            <w:pPr>
              <w:rPr>
                <w:rFonts w:cs="Arial"/>
                <w:sz w:val="24"/>
                <w:szCs w:val="24"/>
              </w:rPr>
            </w:pPr>
          </w:p>
        </w:tc>
        <w:tc>
          <w:tcPr>
            <w:tcW w:w="2127" w:type="dxa"/>
            <w:vMerge w:val="restart"/>
          </w:tcPr>
          <w:p w14:paraId="3533E89B" w14:textId="77777777" w:rsidR="005A735E" w:rsidRPr="00D6660E" w:rsidRDefault="005A735E" w:rsidP="001F117B">
            <w:pPr>
              <w:ind w:firstLine="0"/>
              <w:rPr>
                <w:rFonts w:cs="Arial"/>
                <w:sz w:val="24"/>
                <w:szCs w:val="24"/>
              </w:rPr>
            </w:pPr>
            <w:r w:rsidRPr="00D6660E">
              <w:rPr>
                <w:rStyle w:val="210pt"/>
                <w:rFonts w:ascii="Arial" w:eastAsia="Tahoma" w:hAnsi="Arial" w:cs="Arial"/>
                <w:sz w:val="24"/>
                <w:szCs w:val="24"/>
              </w:rPr>
              <w:t xml:space="preserve">Размер земельного участка, </w:t>
            </w:r>
            <w:proofErr w:type="spellStart"/>
            <w:proofErr w:type="gramStart"/>
            <w:r w:rsidRPr="00D6660E">
              <w:rPr>
                <w:rStyle w:val="210pt"/>
                <w:rFonts w:ascii="Arial" w:eastAsia="Tahoma" w:hAnsi="Arial" w:cs="Arial"/>
                <w:sz w:val="24"/>
                <w:szCs w:val="24"/>
              </w:rPr>
              <w:t>кв.м</w:t>
            </w:r>
            <w:proofErr w:type="spellEnd"/>
            <w:proofErr w:type="gramEnd"/>
            <w:r w:rsidRPr="00D6660E">
              <w:rPr>
                <w:rStyle w:val="210pt"/>
                <w:rFonts w:ascii="Arial" w:eastAsia="Tahoma" w:hAnsi="Arial" w:cs="Arial"/>
                <w:sz w:val="24"/>
                <w:szCs w:val="24"/>
              </w:rPr>
              <w:t>/место</w:t>
            </w:r>
          </w:p>
        </w:tc>
        <w:tc>
          <w:tcPr>
            <w:tcW w:w="5244" w:type="dxa"/>
            <w:gridSpan w:val="2"/>
          </w:tcPr>
          <w:p w14:paraId="236F5495" w14:textId="77777777" w:rsidR="005A735E" w:rsidRPr="00D6660E" w:rsidRDefault="005A735E" w:rsidP="001F117B">
            <w:pPr>
              <w:ind w:firstLine="0"/>
              <w:rPr>
                <w:rFonts w:cs="Arial"/>
                <w:sz w:val="24"/>
                <w:szCs w:val="24"/>
              </w:rPr>
            </w:pPr>
            <w:r w:rsidRPr="00D6660E">
              <w:rPr>
                <w:rStyle w:val="210pt"/>
                <w:rFonts w:ascii="Arial" w:eastAsia="Tahoma" w:hAnsi="Arial" w:cs="Arial"/>
                <w:sz w:val="24"/>
                <w:szCs w:val="24"/>
              </w:rPr>
              <w:t xml:space="preserve">При вместимости организации, учащихся </w:t>
            </w:r>
            <w:r w:rsidRPr="00D6660E">
              <w:rPr>
                <w:rFonts w:cs="Arial"/>
                <w:sz w:val="24"/>
                <w:szCs w:val="24"/>
              </w:rPr>
              <w:t>–</w:t>
            </w:r>
            <w:proofErr w:type="spellStart"/>
            <w:proofErr w:type="gramStart"/>
            <w:r w:rsidRPr="00D6660E">
              <w:rPr>
                <w:rStyle w:val="210pt"/>
                <w:rFonts w:ascii="Arial" w:eastAsia="Tahoma" w:hAnsi="Arial" w:cs="Arial"/>
                <w:sz w:val="24"/>
                <w:szCs w:val="24"/>
              </w:rPr>
              <w:t>кв.м</w:t>
            </w:r>
            <w:proofErr w:type="spellEnd"/>
            <w:proofErr w:type="gramEnd"/>
            <w:r w:rsidRPr="00D6660E">
              <w:rPr>
                <w:rStyle w:val="210pt"/>
                <w:rFonts w:ascii="Arial" w:eastAsia="Tahoma" w:hAnsi="Arial" w:cs="Arial"/>
                <w:sz w:val="24"/>
                <w:szCs w:val="24"/>
              </w:rPr>
              <w:t>/место</w:t>
            </w:r>
          </w:p>
        </w:tc>
      </w:tr>
      <w:tr w:rsidR="005A735E" w:rsidRPr="00D6660E" w14:paraId="1D384180" w14:textId="77777777" w:rsidTr="005A735E">
        <w:tc>
          <w:tcPr>
            <w:tcW w:w="534" w:type="dxa"/>
            <w:vMerge/>
          </w:tcPr>
          <w:p w14:paraId="5BDE2DC0" w14:textId="77777777" w:rsidR="005A735E" w:rsidRPr="00D6660E" w:rsidRDefault="005A735E" w:rsidP="001F117B">
            <w:pPr>
              <w:jc w:val="center"/>
              <w:rPr>
                <w:rFonts w:cs="Arial"/>
                <w:sz w:val="24"/>
                <w:szCs w:val="24"/>
              </w:rPr>
            </w:pPr>
          </w:p>
        </w:tc>
        <w:tc>
          <w:tcPr>
            <w:tcW w:w="1842" w:type="dxa"/>
            <w:vMerge/>
          </w:tcPr>
          <w:p w14:paraId="758E13DC" w14:textId="77777777" w:rsidR="005A735E" w:rsidRPr="00D6660E" w:rsidRDefault="005A735E" w:rsidP="001F117B">
            <w:pPr>
              <w:rPr>
                <w:rFonts w:cs="Arial"/>
                <w:sz w:val="24"/>
                <w:szCs w:val="24"/>
              </w:rPr>
            </w:pPr>
          </w:p>
        </w:tc>
        <w:tc>
          <w:tcPr>
            <w:tcW w:w="2127" w:type="dxa"/>
            <w:vMerge/>
          </w:tcPr>
          <w:p w14:paraId="669CE6EA" w14:textId="77777777" w:rsidR="005A735E" w:rsidRPr="00D6660E" w:rsidRDefault="005A735E" w:rsidP="001F117B">
            <w:pPr>
              <w:rPr>
                <w:rFonts w:cs="Arial"/>
                <w:sz w:val="24"/>
                <w:szCs w:val="24"/>
              </w:rPr>
            </w:pPr>
          </w:p>
        </w:tc>
        <w:tc>
          <w:tcPr>
            <w:tcW w:w="5244" w:type="dxa"/>
            <w:gridSpan w:val="2"/>
          </w:tcPr>
          <w:p w14:paraId="2C5392EC" w14:textId="77777777" w:rsidR="005A735E" w:rsidRPr="00D6660E" w:rsidRDefault="005A735E" w:rsidP="001F117B">
            <w:pPr>
              <w:ind w:firstLine="0"/>
              <w:rPr>
                <w:rFonts w:cs="Arial"/>
                <w:sz w:val="24"/>
                <w:szCs w:val="24"/>
              </w:rPr>
            </w:pPr>
            <w:r w:rsidRPr="00D6660E">
              <w:rPr>
                <w:rFonts w:cs="Arial"/>
                <w:sz w:val="24"/>
                <w:szCs w:val="24"/>
              </w:rPr>
              <w:t>От 40 до 400 – 50; от 400 до 500 – 60; от 500 до 600 – 50; от 600 до 800 – 40; от 800 до 1100 – 33; от 1100 до 1500 – 21; от 1500 до 2000 – 17; свыше 2000 - 16</w:t>
            </w:r>
          </w:p>
        </w:tc>
      </w:tr>
      <w:tr w:rsidR="005A735E" w:rsidRPr="00D6660E" w14:paraId="75E31F72" w14:textId="77777777" w:rsidTr="005A735E">
        <w:tc>
          <w:tcPr>
            <w:tcW w:w="534" w:type="dxa"/>
            <w:vMerge/>
          </w:tcPr>
          <w:p w14:paraId="12359635" w14:textId="77777777" w:rsidR="005A735E" w:rsidRPr="00D6660E" w:rsidRDefault="005A735E" w:rsidP="001F117B">
            <w:pPr>
              <w:jc w:val="center"/>
              <w:rPr>
                <w:rFonts w:cs="Arial"/>
                <w:sz w:val="24"/>
                <w:szCs w:val="24"/>
              </w:rPr>
            </w:pPr>
          </w:p>
        </w:tc>
        <w:tc>
          <w:tcPr>
            <w:tcW w:w="1842" w:type="dxa"/>
            <w:vMerge/>
          </w:tcPr>
          <w:p w14:paraId="2CD02667" w14:textId="77777777" w:rsidR="005A735E" w:rsidRPr="00D6660E" w:rsidRDefault="005A735E" w:rsidP="001F117B">
            <w:pPr>
              <w:rPr>
                <w:rFonts w:cs="Arial"/>
                <w:sz w:val="24"/>
                <w:szCs w:val="24"/>
              </w:rPr>
            </w:pPr>
          </w:p>
        </w:tc>
        <w:tc>
          <w:tcPr>
            <w:tcW w:w="2127" w:type="dxa"/>
            <w:vMerge w:val="restart"/>
          </w:tcPr>
          <w:p w14:paraId="485E0B45" w14:textId="77777777" w:rsidR="005A735E" w:rsidRPr="00D6660E" w:rsidRDefault="005A735E" w:rsidP="001F117B">
            <w:pPr>
              <w:ind w:firstLine="0"/>
              <w:rPr>
                <w:rFonts w:cs="Arial"/>
                <w:sz w:val="24"/>
                <w:szCs w:val="24"/>
              </w:rPr>
            </w:pPr>
            <w:r w:rsidRPr="00D6660E">
              <w:rPr>
                <w:rStyle w:val="210pt"/>
                <w:rFonts w:ascii="Arial" w:eastAsia="Tahoma" w:hAnsi="Arial" w:cs="Arial"/>
                <w:sz w:val="24"/>
                <w:szCs w:val="24"/>
              </w:rPr>
              <w:t>Максимально допустимый уровень территориальной доступности (пешеходная доступность, м; транспортная доступность, минут)</w:t>
            </w:r>
          </w:p>
        </w:tc>
        <w:tc>
          <w:tcPr>
            <w:tcW w:w="2113" w:type="dxa"/>
          </w:tcPr>
          <w:p w14:paraId="5AE32557" w14:textId="77777777" w:rsidR="005A735E" w:rsidRPr="00D6660E" w:rsidRDefault="005A735E" w:rsidP="001F117B">
            <w:pPr>
              <w:jc w:val="center"/>
              <w:rPr>
                <w:rFonts w:cs="Arial"/>
                <w:sz w:val="24"/>
                <w:szCs w:val="24"/>
              </w:rPr>
            </w:pPr>
            <w:r w:rsidRPr="00D6660E">
              <w:rPr>
                <w:rStyle w:val="210pt"/>
                <w:rFonts w:ascii="Arial" w:eastAsia="Tahoma" w:hAnsi="Arial" w:cs="Arial"/>
                <w:sz w:val="24"/>
                <w:szCs w:val="24"/>
              </w:rPr>
              <w:t>Транспорт</w:t>
            </w:r>
          </w:p>
        </w:tc>
        <w:tc>
          <w:tcPr>
            <w:tcW w:w="3131" w:type="dxa"/>
          </w:tcPr>
          <w:p w14:paraId="571C5B30" w14:textId="77777777" w:rsidR="005A735E" w:rsidRPr="00D6660E" w:rsidRDefault="005A735E" w:rsidP="001F117B">
            <w:pPr>
              <w:jc w:val="center"/>
              <w:rPr>
                <w:rFonts w:cs="Arial"/>
                <w:sz w:val="24"/>
                <w:szCs w:val="24"/>
              </w:rPr>
            </w:pPr>
            <w:r w:rsidRPr="00D6660E">
              <w:rPr>
                <w:rStyle w:val="210pt"/>
                <w:rFonts w:ascii="Arial" w:eastAsia="Tahoma" w:hAnsi="Arial" w:cs="Arial"/>
                <w:sz w:val="24"/>
                <w:szCs w:val="24"/>
              </w:rPr>
              <w:t>Пешеход</w:t>
            </w:r>
          </w:p>
        </w:tc>
      </w:tr>
      <w:tr w:rsidR="005A735E" w:rsidRPr="00D6660E" w14:paraId="2278CB14" w14:textId="77777777" w:rsidTr="005A735E">
        <w:tc>
          <w:tcPr>
            <w:tcW w:w="534" w:type="dxa"/>
            <w:vMerge/>
          </w:tcPr>
          <w:p w14:paraId="253A3E8B" w14:textId="77777777" w:rsidR="005A735E" w:rsidRPr="00D6660E" w:rsidRDefault="005A735E" w:rsidP="001F117B">
            <w:pPr>
              <w:jc w:val="center"/>
              <w:rPr>
                <w:rFonts w:cs="Arial"/>
                <w:sz w:val="24"/>
                <w:szCs w:val="24"/>
              </w:rPr>
            </w:pPr>
          </w:p>
        </w:tc>
        <w:tc>
          <w:tcPr>
            <w:tcW w:w="1842" w:type="dxa"/>
            <w:vMerge/>
          </w:tcPr>
          <w:p w14:paraId="467E2427" w14:textId="77777777" w:rsidR="005A735E" w:rsidRPr="00D6660E" w:rsidRDefault="005A735E" w:rsidP="001F117B">
            <w:pPr>
              <w:rPr>
                <w:rFonts w:cs="Arial"/>
                <w:sz w:val="24"/>
                <w:szCs w:val="24"/>
              </w:rPr>
            </w:pPr>
          </w:p>
        </w:tc>
        <w:tc>
          <w:tcPr>
            <w:tcW w:w="2127" w:type="dxa"/>
            <w:vMerge/>
          </w:tcPr>
          <w:p w14:paraId="703DB4D9" w14:textId="77777777" w:rsidR="005A735E" w:rsidRPr="00D6660E" w:rsidRDefault="005A735E" w:rsidP="001F117B">
            <w:pPr>
              <w:rPr>
                <w:rFonts w:cs="Arial"/>
                <w:sz w:val="24"/>
                <w:szCs w:val="24"/>
              </w:rPr>
            </w:pPr>
          </w:p>
        </w:tc>
        <w:tc>
          <w:tcPr>
            <w:tcW w:w="2113" w:type="dxa"/>
          </w:tcPr>
          <w:p w14:paraId="0A4FCA05" w14:textId="77777777" w:rsidR="005A735E" w:rsidRPr="00D6660E" w:rsidRDefault="005A735E" w:rsidP="001F117B">
            <w:pPr>
              <w:ind w:firstLine="0"/>
              <w:rPr>
                <w:rFonts w:cs="Arial"/>
                <w:sz w:val="24"/>
                <w:szCs w:val="24"/>
              </w:rPr>
            </w:pPr>
            <w:r w:rsidRPr="00D6660E">
              <w:rPr>
                <w:rFonts w:cs="Arial"/>
                <w:sz w:val="24"/>
                <w:szCs w:val="24"/>
              </w:rPr>
              <w:t>Для обучающихся начального общего образования –15 в одну сторону; для обучающихся основного общего и среднего общего образования – 30 в одну сторону</w:t>
            </w:r>
          </w:p>
        </w:tc>
        <w:tc>
          <w:tcPr>
            <w:tcW w:w="3131" w:type="dxa"/>
          </w:tcPr>
          <w:p w14:paraId="3205C58F" w14:textId="77777777" w:rsidR="005A735E" w:rsidRPr="00D6660E" w:rsidRDefault="005A735E" w:rsidP="001F117B">
            <w:pPr>
              <w:ind w:firstLine="0"/>
              <w:rPr>
                <w:rFonts w:cs="Arial"/>
                <w:sz w:val="24"/>
                <w:szCs w:val="24"/>
              </w:rPr>
            </w:pPr>
            <w:r w:rsidRPr="00D6660E">
              <w:rPr>
                <w:rFonts w:cs="Arial"/>
                <w:sz w:val="24"/>
                <w:szCs w:val="24"/>
              </w:rPr>
              <w:t>Для обучающихся начального общего образования – 2000; для обучающихся основного общего и среднего общего образования – 4000</w:t>
            </w:r>
          </w:p>
        </w:tc>
      </w:tr>
      <w:tr w:rsidR="005A735E" w:rsidRPr="00D6660E" w14:paraId="03681DD5" w14:textId="77777777" w:rsidTr="005A735E">
        <w:tc>
          <w:tcPr>
            <w:tcW w:w="534" w:type="dxa"/>
            <w:vMerge/>
          </w:tcPr>
          <w:p w14:paraId="0F1386B9" w14:textId="77777777" w:rsidR="005A735E" w:rsidRPr="00D6660E" w:rsidRDefault="005A735E" w:rsidP="001F117B">
            <w:pPr>
              <w:jc w:val="center"/>
              <w:rPr>
                <w:rFonts w:cs="Arial"/>
                <w:sz w:val="24"/>
                <w:szCs w:val="24"/>
              </w:rPr>
            </w:pPr>
          </w:p>
        </w:tc>
        <w:tc>
          <w:tcPr>
            <w:tcW w:w="1842" w:type="dxa"/>
            <w:vMerge/>
          </w:tcPr>
          <w:p w14:paraId="7B24337B" w14:textId="77777777" w:rsidR="005A735E" w:rsidRPr="00D6660E" w:rsidRDefault="005A735E" w:rsidP="001F117B">
            <w:pPr>
              <w:rPr>
                <w:rFonts w:cs="Arial"/>
                <w:sz w:val="24"/>
                <w:szCs w:val="24"/>
              </w:rPr>
            </w:pPr>
          </w:p>
        </w:tc>
        <w:tc>
          <w:tcPr>
            <w:tcW w:w="7371" w:type="dxa"/>
            <w:gridSpan w:val="3"/>
          </w:tcPr>
          <w:p w14:paraId="36D7F271" w14:textId="77777777" w:rsidR="005A735E" w:rsidRPr="00D6660E" w:rsidRDefault="005A735E" w:rsidP="001F117B">
            <w:pPr>
              <w:ind w:firstLine="0"/>
              <w:rPr>
                <w:rFonts w:cs="Arial"/>
                <w:sz w:val="24"/>
                <w:szCs w:val="24"/>
              </w:rPr>
            </w:pPr>
            <w:r w:rsidRPr="00D6660E">
              <w:rPr>
                <w:rFonts w:cs="Arial"/>
                <w:sz w:val="24"/>
                <w:szCs w:val="24"/>
              </w:rPr>
              <w:t>*** Устанавливается в зависимости от демографической структуры муниципального образования, принимая расчетный уровень обеспеченности общеобразовательными организациями - с учетом 100%-ого охвата детей неполным средним образованием (I-IX классы) и до 75% детей - средним образованием (X-XI классы) при обучении в одну смену в средних, малых городах и сельских населенных пунктах.</w:t>
            </w:r>
          </w:p>
          <w:p w14:paraId="157C9D2A" w14:textId="77777777" w:rsidR="005A735E" w:rsidRPr="00D6660E" w:rsidRDefault="005A735E" w:rsidP="001F117B">
            <w:pPr>
              <w:ind w:firstLine="0"/>
              <w:rPr>
                <w:rFonts w:cs="Arial"/>
                <w:sz w:val="24"/>
                <w:szCs w:val="24"/>
              </w:rPr>
            </w:pPr>
            <w:r w:rsidRPr="00D6660E">
              <w:rPr>
                <w:rFonts w:cs="Arial"/>
                <w:sz w:val="24"/>
                <w:szCs w:val="24"/>
              </w:rPr>
              <w:t>Примечания.</w:t>
            </w:r>
          </w:p>
          <w:p w14:paraId="68A60C01" w14:textId="77777777" w:rsidR="005A735E" w:rsidRPr="00D6660E" w:rsidRDefault="005A735E" w:rsidP="001F117B">
            <w:pPr>
              <w:ind w:firstLine="0"/>
              <w:rPr>
                <w:rFonts w:cs="Arial"/>
                <w:sz w:val="24"/>
                <w:szCs w:val="24"/>
              </w:rPr>
            </w:pPr>
            <w:r w:rsidRPr="00D6660E">
              <w:rPr>
                <w:rFonts w:cs="Arial"/>
                <w:sz w:val="24"/>
                <w:szCs w:val="24"/>
              </w:rPr>
              <w:t>1) Размер земельного участка может быть уменьшен на 20% – в условиях реконструкции, увеличен на 30% – если для организации учебно-опытной работы не предусмотрены специальные земельные участки.</w:t>
            </w:r>
          </w:p>
          <w:p w14:paraId="45276199" w14:textId="77777777" w:rsidR="005A735E" w:rsidRPr="00D6660E" w:rsidRDefault="005A735E" w:rsidP="001F117B">
            <w:pPr>
              <w:ind w:firstLine="0"/>
              <w:rPr>
                <w:rFonts w:cs="Arial"/>
                <w:sz w:val="24"/>
                <w:szCs w:val="24"/>
              </w:rPr>
            </w:pPr>
            <w:r w:rsidRPr="00D6660E">
              <w:rPr>
                <w:rFonts w:cs="Arial"/>
                <w:sz w:val="24"/>
                <w:szCs w:val="24"/>
              </w:rPr>
              <w:t>2) Спортивная зона школы может быть объединена с физкультурно-оздоровительным комплексом микрорайона.</w:t>
            </w:r>
          </w:p>
          <w:p w14:paraId="12D7FF41" w14:textId="77777777" w:rsidR="005A735E" w:rsidRPr="00D6660E" w:rsidRDefault="005A735E" w:rsidP="001F117B">
            <w:pPr>
              <w:ind w:firstLine="0"/>
              <w:rPr>
                <w:rFonts w:cs="Arial"/>
                <w:sz w:val="24"/>
                <w:szCs w:val="24"/>
              </w:rPr>
            </w:pPr>
            <w:r w:rsidRPr="00D6660E">
              <w:rPr>
                <w:rFonts w:cs="Arial"/>
                <w:sz w:val="24"/>
                <w:szCs w:val="24"/>
              </w:rPr>
              <w:t>3) Для общеобразовательных школ предельная этажность зданий – четыре этажа; исключение составляют ранее построенные объекты, в которых допускается размещение на верхних этажах (выше третьего этажа) учебных помещений и кабинетов, посещаемых обучающимися 8-11 классов, административно-хозяйственных помещений.</w:t>
            </w:r>
          </w:p>
        </w:tc>
      </w:tr>
      <w:tr w:rsidR="005A735E" w:rsidRPr="00D6660E" w14:paraId="55CC4292" w14:textId="77777777" w:rsidTr="005A735E">
        <w:tc>
          <w:tcPr>
            <w:tcW w:w="534" w:type="dxa"/>
            <w:vMerge w:val="restart"/>
          </w:tcPr>
          <w:p w14:paraId="4C4D3737" w14:textId="77777777" w:rsidR="005A735E" w:rsidRPr="00D6660E" w:rsidRDefault="005A735E" w:rsidP="001F117B">
            <w:pPr>
              <w:jc w:val="center"/>
              <w:rPr>
                <w:rFonts w:cs="Arial"/>
                <w:sz w:val="24"/>
                <w:szCs w:val="24"/>
              </w:rPr>
            </w:pPr>
            <w:r w:rsidRPr="00D6660E">
              <w:rPr>
                <w:rFonts w:cs="Arial"/>
                <w:sz w:val="24"/>
                <w:szCs w:val="24"/>
              </w:rPr>
              <w:t>24</w:t>
            </w:r>
          </w:p>
        </w:tc>
        <w:tc>
          <w:tcPr>
            <w:tcW w:w="1842" w:type="dxa"/>
            <w:vMerge w:val="restart"/>
          </w:tcPr>
          <w:p w14:paraId="494C13B8" w14:textId="77777777" w:rsidR="005A735E" w:rsidRPr="00D6660E" w:rsidRDefault="005A735E" w:rsidP="001F117B">
            <w:pPr>
              <w:ind w:firstLine="0"/>
              <w:rPr>
                <w:rFonts w:cs="Arial"/>
                <w:sz w:val="24"/>
                <w:szCs w:val="24"/>
              </w:rPr>
            </w:pPr>
            <w:r w:rsidRPr="00D6660E">
              <w:rPr>
                <w:rFonts w:cs="Arial"/>
                <w:sz w:val="24"/>
                <w:szCs w:val="24"/>
              </w:rPr>
              <w:t>Организации</w:t>
            </w:r>
          </w:p>
          <w:p w14:paraId="069D526A" w14:textId="77777777" w:rsidR="005A735E" w:rsidRPr="00D6660E" w:rsidRDefault="005A735E" w:rsidP="001F117B">
            <w:pPr>
              <w:ind w:firstLine="0"/>
              <w:rPr>
                <w:rFonts w:cs="Arial"/>
                <w:sz w:val="24"/>
                <w:szCs w:val="24"/>
              </w:rPr>
            </w:pPr>
            <w:proofErr w:type="spellStart"/>
            <w:r w:rsidRPr="00D6660E">
              <w:rPr>
                <w:rFonts w:cs="Arial"/>
                <w:sz w:val="24"/>
                <w:szCs w:val="24"/>
              </w:rPr>
              <w:t>Дополнительн</w:t>
            </w:r>
            <w:r w:rsidRPr="00D6660E">
              <w:rPr>
                <w:rFonts w:cs="Arial"/>
                <w:sz w:val="24"/>
                <w:szCs w:val="24"/>
              </w:rPr>
              <w:lastRenderedPageBreak/>
              <w:t>огообразования</w:t>
            </w:r>
            <w:proofErr w:type="spellEnd"/>
          </w:p>
        </w:tc>
        <w:tc>
          <w:tcPr>
            <w:tcW w:w="2127" w:type="dxa"/>
          </w:tcPr>
          <w:p w14:paraId="5C6F5471" w14:textId="77777777" w:rsidR="005A735E" w:rsidRPr="00D6660E" w:rsidRDefault="005A735E" w:rsidP="001F117B">
            <w:pPr>
              <w:ind w:firstLine="0"/>
              <w:rPr>
                <w:rFonts w:cs="Arial"/>
                <w:sz w:val="24"/>
                <w:szCs w:val="24"/>
              </w:rPr>
            </w:pPr>
            <w:r w:rsidRPr="00D6660E">
              <w:rPr>
                <w:rFonts w:cs="Arial"/>
                <w:sz w:val="24"/>
                <w:szCs w:val="24"/>
              </w:rPr>
              <w:lastRenderedPageBreak/>
              <w:t xml:space="preserve">Минимально допустимый </w:t>
            </w:r>
            <w:r w:rsidRPr="00D6660E">
              <w:rPr>
                <w:rFonts w:cs="Arial"/>
                <w:sz w:val="24"/>
                <w:szCs w:val="24"/>
              </w:rPr>
              <w:lastRenderedPageBreak/>
              <w:t>уровень обеспеченности, мест на 1 тыс. чел.</w:t>
            </w:r>
          </w:p>
        </w:tc>
        <w:tc>
          <w:tcPr>
            <w:tcW w:w="5244" w:type="dxa"/>
            <w:gridSpan w:val="2"/>
          </w:tcPr>
          <w:p w14:paraId="36076C23" w14:textId="77777777" w:rsidR="005A735E" w:rsidRPr="00D6660E" w:rsidRDefault="005A735E" w:rsidP="001F117B">
            <w:pPr>
              <w:ind w:firstLine="0"/>
              <w:rPr>
                <w:rFonts w:cs="Arial"/>
                <w:sz w:val="24"/>
                <w:szCs w:val="24"/>
              </w:rPr>
            </w:pPr>
            <w:r w:rsidRPr="00D6660E">
              <w:rPr>
                <w:rFonts w:cs="Arial"/>
                <w:sz w:val="24"/>
                <w:szCs w:val="24"/>
              </w:rPr>
              <w:lastRenderedPageBreak/>
              <w:t>10**** (город); 9**** (сельское поселение)</w:t>
            </w:r>
          </w:p>
        </w:tc>
      </w:tr>
      <w:tr w:rsidR="005A735E" w:rsidRPr="00D6660E" w14:paraId="0043CAED" w14:textId="77777777" w:rsidTr="005A735E">
        <w:tc>
          <w:tcPr>
            <w:tcW w:w="534" w:type="dxa"/>
            <w:vMerge/>
          </w:tcPr>
          <w:p w14:paraId="1822BC4C" w14:textId="77777777" w:rsidR="005A735E" w:rsidRPr="00D6660E" w:rsidRDefault="005A735E" w:rsidP="001F117B">
            <w:pPr>
              <w:jc w:val="center"/>
              <w:rPr>
                <w:rFonts w:cs="Arial"/>
                <w:sz w:val="24"/>
                <w:szCs w:val="24"/>
              </w:rPr>
            </w:pPr>
          </w:p>
        </w:tc>
        <w:tc>
          <w:tcPr>
            <w:tcW w:w="1842" w:type="dxa"/>
            <w:vMerge/>
          </w:tcPr>
          <w:p w14:paraId="079E809C" w14:textId="77777777" w:rsidR="005A735E" w:rsidRPr="00D6660E" w:rsidRDefault="005A735E" w:rsidP="001F117B">
            <w:pPr>
              <w:rPr>
                <w:rFonts w:cs="Arial"/>
                <w:sz w:val="24"/>
                <w:szCs w:val="24"/>
              </w:rPr>
            </w:pPr>
          </w:p>
        </w:tc>
        <w:tc>
          <w:tcPr>
            <w:tcW w:w="2127" w:type="dxa"/>
          </w:tcPr>
          <w:p w14:paraId="66B8A1B5" w14:textId="77777777" w:rsidR="005A735E" w:rsidRPr="00D6660E" w:rsidRDefault="005A735E" w:rsidP="001F117B">
            <w:pPr>
              <w:ind w:firstLine="0"/>
              <w:rPr>
                <w:rFonts w:cs="Arial"/>
                <w:sz w:val="24"/>
                <w:szCs w:val="24"/>
              </w:rPr>
            </w:pPr>
            <w:r w:rsidRPr="00D6660E">
              <w:rPr>
                <w:rStyle w:val="210pt"/>
                <w:rFonts w:ascii="Arial" w:eastAsia="Tahoma" w:hAnsi="Arial" w:cs="Arial"/>
                <w:sz w:val="24"/>
                <w:szCs w:val="24"/>
              </w:rPr>
              <w:t>Размер земельного участка</w:t>
            </w:r>
          </w:p>
        </w:tc>
        <w:tc>
          <w:tcPr>
            <w:tcW w:w="5244" w:type="dxa"/>
            <w:gridSpan w:val="2"/>
          </w:tcPr>
          <w:p w14:paraId="54209011" w14:textId="77777777" w:rsidR="005A735E" w:rsidRPr="00D6660E" w:rsidRDefault="005A735E" w:rsidP="001F117B">
            <w:pPr>
              <w:ind w:firstLine="0"/>
              <w:rPr>
                <w:rFonts w:cs="Arial"/>
                <w:sz w:val="24"/>
                <w:szCs w:val="24"/>
              </w:rPr>
            </w:pPr>
            <w:r w:rsidRPr="00D6660E">
              <w:rPr>
                <w:rFonts w:cs="Arial"/>
                <w:sz w:val="24"/>
                <w:szCs w:val="24"/>
              </w:rPr>
              <w:t>По заданию на проектирование для отдельно стоящего здания, либо в первых этажах жилых зданий, общественных центров</w:t>
            </w:r>
          </w:p>
        </w:tc>
      </w:tr>
      <w:tr w:rsidR="005A735E" w:rsidRPr="00D6660E" w14:paraId="2CB0BC9D" w14:textId="77777777" w:rsidTr="005A735E">
        <w:tc>
          <w:tcPr>
            <w:tcW w:w="534" w:type="dxa"/>
            <w:vMerge/>
          </w:tcPr>
          <w:p w14:paraId="43CC850B" w14:textId="77777777" w:rsidR="005A735E" w:rsidRPr="00D6660E" w:rsidRDefault="005A735E" w:rsidP="001F117B">
            <w:pPr>
              <w:jc w:val="center"/>
              <w:rPr>
                <w:rFonts w:cs="Arial"/>
                <w:sz w:val="24"/>
                <w:szCs w:val="24"/>
              </w:rPr>
            </w:pPr>
          </w:p>
        </w:tc>
        <w:tc>
          <w:tcPr>
            <w:tcW w:w="1842" w:type="dxa"/>
            <w:vMerge/>
          </w:tcPr>
          <w:p w14:paraId="1818D184" w14:textId="77777777" w:rsidR="005A735E" w:rsidRPr="00D6660E" w:rsidRDefault="005A735E" w:rsidP="001F117B">
            <w:pPr>
              <w:rPr>
                <w:rFonts w:cs="Arial"/>
                <w:sz w:val="24"/>
                <w:szCs w:val="24"/>
              </w:rPr>
            </w:pPr>
          </w:p>
        </w:tc>
        <w:tc>
          <w:tcPr>
            <w:tcW w:w="2127" w:type="dxa"/>
          </w:tcPr>
          <w:p w14:paraId="0B2A60A4" w14:textId="77777777" w:rsidR="005A735E" w:rsidRPr="00D6660E" w:rsidRDefault="005A735E" w:rsidP="001F117B">
            <w:pPr>
              <w:ind w:firstLine="0"/>
              <w:rPr>
                <w:rFonts w:cs="Arial"/>
                <w:sz w:val="24"/>
                <w:szCs w:val="24"/>
              </w:rPr>
            </w:pPr>
            <w:r w:rsidRPr="00D6660E">
              <w:rPr>
                <w:rStyle w:val="210pt"/>
                <w:rFonts w:ascii="Arial" w:eastAsia="Tahoma" w:hAnsi="Arial" w:cs="Arial"/>
                <w:sz w:val="24"/>
                <w:szCs w:val="24"/>
              </w:rPr>
              <w:t>Максимально допустимый уровень территориальной доступности (транспортная доступность, минут)</w:t>
            </w:r>
          </w:p>
        </w:tc>
        <w:tc>
          <w:tcPr>
            <w:tcW w:w="5244" w:type="dxa"/>
            <w:gridSpan w:val="2"/>
          </w:tcPr>
          <w:p w14:paraId="73CA2314" w14:textId="77777777" w:rsidR="005A735E" w:rsidRPr="00D6660E" w:rsidRDefault="005A735E" w:rsidP="001F117B">
            <w:pPr>
              <w:ind w:firstLine="0"/>
              <w:rPr>
                <w:rFonts w:cs="Arial"/>
                <w:sz w:val="24"/>
                <w:szCs w:val="24"/>
              </w:rPr>
            </w:pPr>
            <w:r w:rsidRPr="00D6660E">
              <w:rPr>
                <w:rFonts w:cs="Arial"/>
                <w:sz w:val="24"/>
                <w:szCs w:val="24"/>
              </w:rPr>
              <w:t>30 в одну сторону</w:t>
            </w:r>
          </w:p>
        </w:tc>
      </w:tr>
      <w:tr w:rsidR="005A735E" w:rsidRPr="00D6660E" w14:paraId="23D4DB21" w14:textId="77777777" w:rsidTr="005A735E">
        <w:tc>
          <w:tcPr>
            <w:tcW w:w="534" w:type="dxa"/>
            <w:vMerge/>
          </w:tcPr>
          <w:p w14:paraId="1340A0BD" w14:textId="77777777" w:rsidR="005A735E" w:rsidRPr="00D6660E" w:rsidRDefault="005A735E" w:rsidP="001F117B">
            <w:pPr>
              <w:jc w:val="center"/>
              <w:rPr>
                <w:rFonts w:cs="Arial"/>
                <w:sz w:val="24"/>
                <w:szCs w:val="24"/>
              </w:rPr>
            </w:pPr>
          </w:p>
        </w:tc>
        <w:tc>
          <w:tcPr>
            <w:tcW w:w="1842" w:type="dxa"/>
            <w:vMerge/>
          </w:tcPr>
          <w:p w14:paraId="31633400" w14:textId="77777777" w:rsidR="005A735E" w:rsidRPr="00D6660E" w:rsidRDefault="005A735E" w:rsidP="001F117B">
            <w:pPr>
              <w:rPr>
                <w:rFonts w:cs="Arial"/>
                <w:sz w:val="24"/>
                <w:szCs w:val="24"/>
              </w:rPr>
            </w:pPr>
          </w:p>
        </w:tc>
        <w:tc>
          <w:tcPr>
            <w:tcW w:w="7371" w:type="dxa"/>
            <w:gridSpan w:val="3"/>
          </w:tcPr>
          <w:p w14:paraId="45CEA676" w14:textId="77777777" w:rsidR="005A735E" w:rsidRPr="00D6660E" w:rsidRDefault="005A735E" w:rsidP="001F117B">
            <w:pPr>
              <w:ind w:firstLine="0"/>
              <w:rPr>
                <w:rFonts w:cs="Arial"/>
                <w:sz w:val="24"/>
                <w:szCs w:val="24"/>
              </w:rPr>
            </w:pPr>
            <w:r w:rsidRPr="00D6660E">
              <w:rPr>
                <w:rStyle w:val="210pt"/>
                <w:rFonts w:ascii="Arial" w:eastAsia="Tahoma" w:hAnsi="Arial" w:cs="Arial"/>
                <w:sz w:val="24"/>
                <w:szCs w:val="24"/>
              </w:rPr>
              <w:t xml:space="preserve">**** Устанавливается в зависимости от демографической структуры муниципального образования, принимая минимальный расчетный уровень обеспеченности внешкольными учреждениями 10% общего числа школьников, а максимальный </w:t>
            </w:r>
            <w:r w:rsidRPr="00D6660E">
              <w:rPr>
                <w:rFonts w:cs="Arial"/>
                <w:sz w:val="24"/>
                <w:szCs w:val="24"/>
              </w:rPr>
              <w:t>–</w:t>
            </w:r>
            <w:r w:rsidRPr="00D6660E">
              <w:rPr>
                <w:rStyle w:val="210pt"/>
                <w:rFonts w:ascii="Arial" w:eastAsia="Tahoma" w:hAnsi="Arial" w:cs="Arial"/>
                <w:sz w:val="24"/>
                <w:szCs w:val="24"/>
              </w:rPr>
              <w:t xml:space="preserve"> исходя из необходимости обеспечения охвата детей в возрасте от 5 до 18 лет дополнительными образовательными программами на уровне 70%.</w:t>
            </w:r>
          </w:p>
        </w:tc>
      </w:tr>
      <w:tr w:rsidR="005A735E" w:rsidRPr="00D6660E" w14:paraId="3FE05909" w14:textId="77777777" w:rsidTr="005A735E">
        <w:tc>
          <w:tcPr>
            <w:tcW w:w="534" w:type="dxa"/>
          </w:tcPr>
          <w:p w14:paraId="37E747CC" w14:textId="77777777" w:rsidR="005A735E" w:rsidRPr="00D6660E" w:rsidRDefault="005A735E" w:rsidP="001F117B">
            <w:pPr>
              <w:jc w:val="center"/>
              <w:rPr>
                <w:rFonts w:cs="Arial"/>
                <w:sz w:val="24"/>
                <w:szCs w:val="24"/>
              </w:rPr>
            </w:pPr>
          </w:p>
        </w:tc>
        <w:tc>
          <w:tcPr>
            <w:tcW w:w="9213" w:type="dxa"/>
            <w:gridSpan w:val="4"/>
          </w:tcPr>
          <w:p w14:paraId="3EBA2989" w14:textId="77777777" w:rsidR="005A735E" w:rsidRPr="00D6660E" w:rsidRDefault="005A735E" w:rsidP="001F117B">
            <w:pPr>
              <w:ind w:firstLine="0"/>
              <w:rPr>
                <w:rFonts w:cs="Arial"/>
                <w:sz w:val="24"/>
                <w:szCs w:val="24"/>
              </w:rPr>
            </w:pPr>
            <w:r w:rsidRPr="00D6660E">
              <w:rPr>
                <w:rFonts w:cs="Arial"/>
                <w:sz w:val="24"/>
                <w:szCs w:val="24"/>
              </w:rPr>
              <w:t>Примечания.</w:t>
            </w:r>
          </w:p>
          <w:p w14:paraId="06D8511A" w14:textId="77777777" w:rsidR="005A735E" w:rsidRPr="00D6660E" w:rsidRDefault="005A735E" w:rsidP="001F117B">
            <w:pPr>
              <w:ind w:firstLine="0"/>
              <w:rPr>
                <w:rFonts w:cs="Arial"/>
                <w:sz w:val="24"/>
                <w:szCs w:val="24"/>
              </w:rPr>
            </w:pPr>
            <w:r w:rsidRPr="00D6660E">
              <w:rPr>
                <w:rStyle w:val="210pt"/>
                <w:rFonts w:ascii="Arial" w:eastAsia="Tahoma" w:hAnsi="Arial" w:cs="Arial"/>
                <w:sz w:val="24"/>
                <w:szCs w:val="24"/>
              </w:rPr>
              <w:t xml:space="preserve">1) </w:t>
            </w:r>
            <w:r w:rsidRPr="00D6660E">
              <w:rPr>
                <w:rFonts w:cs="Arial"/>
                <w:sz w:val="24"/>
                <w:szCs w:val="24"/>
              </w:rPr>
              <w:t>Минимально допустимый уровень обеспеченности</w:t>
            </w:r>
            <w:r w:rsidRPr="00D6660E">
              <w:rPr>
                <w:rStyle w:val="210pt"/>
                <w:rFonts w:ascii="Arial" w:eastAsia="Tahoma" w:hAnsi="Arial" w:cs="Arial"/>
                <w:sz w:val="24"/>
                <w:szCs w:val="24"/>
              </w:rPr>
              <w:t xml:space="preserve"> такими объектами, как: специализи</w:t>
            </w:r>
            <w:r w:rsidRPr="00D6660E">
              <w:rPr>
                <w:rStyle w:val="210pt"/>
                <w:rFonts w:ascii="Arial" w:eastAsia="Tahoma" w:hAnsi="Arial" w:cs="Arial"/>
                <w:sz w:val="24"/>
                <w:szCs w:val="24"/>
              </w:rPr>
              <w:softHyphen/>
              <w:t>рованные учебно-</w:t>
            </w:r>
            <w:r w:rsidRPr="00D6660E">
              <w:rPr>
                <w:rStyle w:val="210pt"/>
                <w:rFonts w:ascii="Arial" w:eastAsia="Tahoma" w:hAnsi="Arial" w:cs="Arial"/>
                <w:sz w:val="24"/>
                <w:szCs w:val="24"/>
              </w:rPr>
              <w:softHyphen/>
              <w:t>воспитательные учреждения</w:t>
            </w:r>
            <w:r w:rsidRPr="00D6660E">
              <w:rPr>
                <w:rFonts w:cs="Arial"/>
                <w:sz w:val="24"/>
                <w:szCs w:val="24"/>
              </w:rPr>
              <w:t xml:space="preserve"> и образовательные организации для детей-сирот и детей, оставшихся без попечения родителей, и р</w:t>
            </w:r>
            <w:r w:rsidRPr="00D6660E">
              <w:rPr>
                <w:rStyle w:val="210pt"/>
                <w:rFonts w:ascii="Arial" w:eastAsia="Tahoma" w:hAnsi="Arial" w:cs="Arial"/>
                <w:sz w:val="24"/>
                <w:szCs w:val="24"/>
              </w:rPr>
              <w:t>азмеры земельных участков для таких объектов</w:t>
            </w:r>
            <w:r w:rsidRPr="00D6660E">
              <w:rPr>
                <w:rFonts w:cs="Arial"/>
                <w:sz w:val="24"/>
                <w:szCs w:val="24"/>
              </w:rPr>
              <w:t xml:space="preserve"> принимаются по заданию на проектирование; </w:t>
            </w:r>
            <w:r w:rsidRPr="00D6660E">
              <w:rPr>
                <w:rStyle w:val="210pt"/>
                <w:rFonts w:ascii="Arial" w:eastAsia="Tahoma" w:hAnsi="Arial" w:cs="Arial"/>
                <w:sz w:val="24"/>
                <w:szCs w:val="24"/>
              </w:rPr>
              <w:t xml:space="preserve">максимально допустимый уровень территориальной доступности </w:t>
            </w:r>
            <w:r w:rsidRPr="00D6660E">
              <w:rPr>
                <w:rFonts w:cs="Arial"/>
                <w:sz w:val="24"/>
                <w:szCs w:val="24"/>
              </w:rPr>
              <w:t xml:space="preserve">– </w:t>
            </w:r>
            <w:r w:rsidRPr="00D6660E">
              <w:rPr>
                <w:rStyle w:val="210pt"/>
                <w:rFonts w:ascii="Arial" w:eastAsia="Tahoma" w:hAnsi="Arial" w:cs="Arial"/>
                <w:sz w:val="24"/>
                <w:szCs w:val="24"/>
              </w:rPr>
              <w:t>не нормируется</w:t>
            </w:r>
            <w:r w:rsidRPr="00D6660E">
              <w:rPr>
                <w:rFonts w:cs="Arial"/>
                <w:sz w:val="24"/>
                <w:szCs w:val="24"/>
              </w:rPr>
              <w:t>.</w:t>
            </w:r>
          </w:p>
          <w:p w14:paraId="33AC0E3D" w14:textId="77777777" w:rsidR="005A735E" w:rsidRPr="00D6660E" w:rsidRDefault="005A735E" w:rsidP="001F117B">
            <w:pPr>
              <w:ind w:firstLine="0"/>
              <w:rPr>
                <w:rFonts w:cs="Arial"/>
                <w:sz w:val="24"/>
                <w:szCs w:val="24"/>
              </w:rPr>
            </w:pPr>
            <w:r w:rsidRPr="00D6660E">
              <w:rPr>
                <w:rFonts w:cs="Arial"/>
                <w:sz w:val="24"/>
                <w:szCs w:val="24"/>
              </w:rPr>
              <w:t>2) Здания специализированных школ и школ-интернатов (для детей с нарушениями физического и умственного развития) должны быть не выше трех этажей.</w:t>
            </w:r>
          </w:p>
          <w:p w14:paraId="6AAB120C" w14:textId="77777777" w:rsidR="005A735E" w:rsidRPr="00D6660E" w:rsidRDefault="005A735E" w:rsidP="001F117B">
            <w:pPr>
              <w:ind w:firstLine="0"/>
              <w:rPr>
                <w:rFonts w:cs="Arial"/>
                <w:sz w:val="24"/>
                <w:szCs w:val="24"/>
              </w:rPr>
            </w:pPr>
            <w:r w:rsidRPr="00D6660E">
              <w:rPr>
                <w:rFonts w:cs="Arial"/>
                <w:sz w:val="24"/>
                <w:szCs w:val="24"/>
              </w:rPr>
              <w:t>3) Образовательные организации для детей-сирот и детей, оставшихся без попечения родителей, рекомендуется размещать в составе детских домов-интернатов.</w:t>
            </w:r>
          </w:p>
        </w:tc>
      </w:tr>
    </w:tbl>
    <w:p w14:paraId="1CC47FB8" w14:textId="77777777" w:rsidR="005A735E" w:rsidRPr="00D6660E" w:rsidRDefault="005A735E" w:rsidP="00230BEE">
      <w:pPr>
        <w:pStyle w:val="a6"/>
        <w:ind w:firstLine="709"/>
        <w:jc w:val="right"/>
        <w:rPr>
          <w:rFonts w:ascii="Arial" w:hAnsi="Arial" w:cs="Arial"/>
          <w:b/>
          <w:highlight w:val="yellow"/>
        </w:rPr>
      </w:pPr>
    </w:p>
    <w:p w14:paraId="39647A54" w14:textId="77777777" w:rsidR="001E02CA" w:rsidRPr="00D6660E" w:rsidRDefault="001E02CA" w:rsidP="00230BEE">
      <w:pPr>
        <w:pStyle w:val="a6"/>
        <w:ind w:firstLine="709"/>
        <w:jc w:val="both"/>
        <w:rPr>
          <w:rFonts w:ascii="Arial" w:hAnsi="Arial" w:cs="Arial"/>
        </w:rPr>
      </w:pPr>
    </w:p>
    <w:p w14:paraId="5EB5C31A" w14:textId="77777777" w:rsidR="00230BEE" w:rsidRPr="00D6660E" w:rsidRDefault="00230BEE" w:rsidP="00230BEE">
      <w:pPr>
        <w:pStyle w:val="a6"/>
        <w:ind w:firstLine="709"/>
        <w:rPr>
          <w:rFonts w:ascii="Arial" w:hAnsi="Arial" w:cs="Arial"/>
        </w:rPr>
      </w:pPr>
      <w:r w:rsidRPr="00D6660E">
        <w:rPr>
          <w:rFonts w:ascii="Arial" w:hAnsi="Arial" w:cs="Arial"/>
          <w:b/>
        </w:rPr>
        <w:t>6. О</w:t>
      </w:r>
      <w:r w:rsidR="00957525" w:rsidRPr="00D6660E">
        <w:rPr>
          <w:rFonts w:ascii="Arial" w:hAnsi="Arial" w:cs="Arial"/>
          <w:b/>
        </w:rPr>
        <w:t>БРАБОТКА, УТИЛИЗАЦИЯ, ОБЕЗВРЕЖИВАНИЕ, РАЗМЕЩЕНИЕ КОММУНАЛЬНЫХ ОТХОДОВ.</w:t>
      </w:r>
      <w:r w:rsidRPr="00D6660E">
        <w:rPr>
          <w:rFonts w:ascii="Arial" w:hAnsi="Arial" w:cs="Arial"/>
        </w:rPr>
        <w:br/>
        <w:t xml:space="preserve">          Нормы накопления коммунальных отходов приведены в таблице </w:t>
      </w:r>
      <w:r w:rsidR="005A735E" w:rsidRPr="00D6660E">
        <w:rPr>
          <w:rFonts w:ascii="Arial" w:hAnsi="Arial" w:cs="Arial"/>
        </w:rPr>
        <w:t>9</w:t>
      </w:r>
    </w:p>
    <w:p w14:paraId="7E0AAD6F" w14:textId="77777777" w:rsidR="00230BEE" w:rsidRPr="00D6660E" w:rsidRDefault="00230BEE" w:rsidP="00230BEE">
      <w:pPr>
        <w:pStyle w:val="a6"/>
        <w:ind w:firstLine="709"/>
        <w:jc w:val="right"/>
        <w:rPr>
          <w:rFonts w:ascii="Arial" w:hAnsi="Arial" w:cs="Arial"/>
          <w:b/>
        </w:rPr>
      </w:pPr>
      <w:r w:rsidRPr="00D6660E">
        <w:rPr>
          <w:rFonts w:ascii="Arial" w:hAnsi="Arial" w:cs="Arial"/>
          <w:b/>
        </w:rPr>
        <w:t xml:space="preserve">Таблица </w:t>
      </w:r>
      <w:r w:rsidR="005A735E" w:rsidRPr="00D6660E">
        <w:rPr>
          <w:rFonts w:ascii="Arial" w:hAnsi="Arial" w:cs="Arial"/>
          <w:b/>
        </w:rPr>
        <w:t>9</w:t>
      </w:r>
      <w:r w:rsidRPr="00D6660E">
        <w:rPr>
          <w:rFonts w:ascii="Arial" w:hAnsi="Arial" w:cs="Arial"/>
          <w:b/>
        </w:rPr>
        <w:t xml:space="preserve"> </w:t>
      </w:r>
    </w:p>
    <w:tbl>
      <w:tblPr>
        <w:tblW w:w="0" w:type="auto"/>
        <w:tblInd w:w="149" w:type="dxa"/>
        <w:tblCellMar>
          <w:left w:w="0" w:type="dxa"/>
          <w:right w:w="0" w:type="dxa"/>
        </w:tblCellMar>
        <w:tblLook w:val="04A0" w:firstRow="1" w:lastRow="0" w:firstColumn="1" w:lastColumn="0" w:noHBand="0" w:noVBand="1"/>
      </w:tblPr>
      <w:tblGrid>
        <w:gridCol w:w="5311"/>
        <w:gridCol w:w="1953"/>
        <w:gridCol w:w="1956"/>
      </w:tblGrid>
      <w:tr w:rsidR="00230BEE" w:rsidRPr="00D6660E" w14:paraId="5715E1A0" w14:textId="77777777" w:rsidTr="00230BEE">
        <w:tc>
          <w:tcPr>
            <w:tcW w:w="5387"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14:paraId="7AAC783A" w14:textId="77777777" w:rsidR="00230BEE" w:rsidRPr="00D6660E" w:rsidRDefault="00230BEE" w:rsidP="00230BEE">
            <w:pPr>
              <w:pStyle w:val="a6"/>
              <w:ind w:firstLine="709"/>
              <w:jc w:val="center"/>
              <w:rPr>
                <w:rFonts w:ascii="Arial" w:hAnsi="Arial" w:cs="Arial"/>
              </w:rPr>
            </w:pPr>
            <w:r w:rsidRPr="00D6660E">
              <w:rPr>
                <w:rFonts w:ascii="Arial" w:hAnsi="Arial" w:cs="Arial"/>
              </w:rPr>
              <w:t>Виды отходов</w:t>
            </w:r>
          </w:p>
        </w:tc>
        <w:tc>
          <w:tcPr>
            <w:tcW w:w="39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8D417B" w14:textId="77777777" w:rsidR="00230BEE" w:rsidRPr="00D6660E" w:rsidRDefault="00230BEE" w:rsidP="00230BEE">
            <w:pPr>
              <w:pStyle w:val="a6"/>
              <w:ind w:firstLine="709"/>
              <w:jc w:val="both"/>
              <w:rPr>
                <w:rFonts w:ascii="Arial" w:hAnsi="Arial" w:cs="Arial"/>
              </w:rPr>
            </w:pPr>
            <w:r w:rsidRPr="00D6660E">
              <w:rPr>
                <w:rFonts w:ascii="Arial" w:hAnsi="Arial" w:cs="Arial"/>
              </w:rPr>
              <w:t>Удельные нормы накопления на 1 человека в год</w:t>
            </w:r>
          </w:p>
        </w:tc>
      </w:tr>
      <w:tr w:rsidR="00230BEE" w:rsidRPr="00D6660E" w14:paraId="33A4BBC8" w14:textId="77777777" w:rsidTr="00230BEE">
        <w:tc>
          <w:tcPr>
            <w:tcW w:w="5387"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7D9E13" w14:textId="77777777" w:rsidR="00230BEE" w:rsidRPr="00D6660E" w:rsidRDefault="00230BEE" w:rsidP="00230BEE">
            <w:pPr>
              <w:pStyle w:val="a6"/>
              <w:ind w:firstLine="709"/>
              <w:jc w:val="both"/>
              <w:rPr>
                <w:rFonts w:ascii="Arial" w:hAnsi="Arial" w:cs="Aria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262EC5" w14:textId="77777777" w:rsidR="00230BEE" w:rsidRPr="00D6660E" w:rsidRDefault="00230BEE" w:rsidP="00230BEE">
            <w:pPr>
              <w:pStyle w:val="a6"/>
              <w:jc w:val="center"/>
              <w:rPr>
                <w:rFonts w:ascii="Arial" w:hAnsi="Arial" w:cs="Arial"/>
              </w:rPr>
            </w:pPr>
            <w:r w:rsidRPr="00D6660E">
              <w:rPr>
                <w:rFonts w:ascii="Arial" w:hAnsi="Arial" w:cs="Arial"/>
              </w:rPr>
              <w:t>кг</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DD1CBF" w14:textId="77777777" w:rsidR="00230BEE" w:rsidRPr="00D6660E" w:rsidRDefault="00230BEE" w:rsidP="00230BEE">
            <w:pPr>
              <w:pStyle w:val="a6"/>
              <w:jc w:val="center"/>
              <w:rPr>
                <w:rFonts w:ascii="Arial" w:hAnsi="Arial" w:cs="Arial"/>
              </w:rPr>
            </w:pPr>
            <w:r w:rsidRPr="00D6660E">
              <w:rPr>
                <w:rFonts w:ascii="Arial" w:hAnsi="Arial" w:cs="Arial"/>
              </w:rPr>
              <w:t>л</w:t>
            </w:r>
          </w:p>
        </w:tc>
      </w:tr>
      <w:tr w:rsidR="00230BEE" w:rsidRPr="00D6660E" w14:paraId="01269A82" w14:textId="77777777" w:rsidTr="00230BEE">
        <w:trPr>
          <w:trHeight w:val="414"/>
        </w:trPr>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C4ACD0" w14:textId="77777777" w:rsidR="00230BEE" w:rsidRPr="00D6660E" w:rsidRDefault="00230BEE" w:rsidP="00230BEE">
            <w:pPr>
              <w:pStyle w:val="a6"/>
              <w:rPr>
                <w:rFonts w:ascii="Arial" w:hAnsi="Arial" w:cs="Arial"/>
              </w:rPr>
            </w:pPr>
            <w:r w:rsidRPr="00D6660E">
              <w:rPr>
                <w:rFonts w:ascii="Arial" w:hAnsi="Arial" w:cs="Arial"/>
              </w:rPr>
              <w:t>Твердые коммунальные отходы:</w:t>
            </w:r>
          </w:p>
        </w:tc>
      </w:tr>
      <w:tr w:rsidR="0062296C" w:rsidRPr="00D6660E" w14:paraId="4566059D" w14:textId="77777777" w:rsidTr="00230BEE">
        <w:tc>
          <w:tcPr>
            <w:tcW w:w="53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0212C4" w14:textId="77777777" w:rsidR="0062296C" w:rsidRPr="00D6660E" w:rsidRDefault="0062296C" w:rsidP="00230BEE">
            <w:pPr>
              <w:pStyle w:val="a6"/>
              <w:rPr>
                <w:rFonts w:ascii="Arial" w:hAnsi="Arial" w:cs="Arial"/>
              </w:rPr>
            </w:pPr>
            <w:r w:rsidRPr="00D6660E">
              <w:rPr>
                <w:rFonts w:ascii="Arial" w:hAnsi="Arial" w:cs="Arial"/>
              </w:rPr>
              <w:t>от жилых зданий, оборудованных водопроводом, канализацией, центральным отоплением, газом</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96C31F" w14:textId="77777777" w:rsidR="0062296C" w:rsidRPr="00D6660E" w:rsidRDefault="0062296C" w:rsidP="00230BEE">
            <w:pPr>
              <w:pStyle w:val="a6"/>
              <w:jc w:val="center"/>
              <w:rPr>
                <w:rFonts w:ascii="Arial" w:hAnsi="Arial" w:cs="Arial"/>
              </w:rPr>
            </w:pPr>
            <w:r w:rsidRPr="00D6660E">
              <w:rPr>
                <w:rFonts w:ascii="Arial" w:hAnsi="Arial" w:cs="Arial"/>
              </w:rPr>
              <w:t>190 - 225</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C83A01" w14:textId="77777777" w:rsidR="0062296C" w:rsidRPr="00D6660E" w:rsidRDefault="0062296C" w:rsidP="00230BEE">
            <w:pPr>
              <w:pStyle w:val="a6"/>
              <w:jc w:val="center"/>
              <w:rPr>
                <w:rFonts w:ascii="Arial" w:hAnsi="Arial" w:cs="Arial"/>
              </w:rPr>
            </w:pPr>
            <w:r w:rsidRPr="00D6660E">
              <w:rPr>
                <w:rFonts w:ascii="Arial" w:hAnsi="Arial" w:cs="Arial"/>
              </w:rPr>
              <w:t>900 - 1000</w:t>
            </w:r>
          </w:p>
        </w:tc>
      </w:tr>
      <w:tr w:rsidR="0062296C" w:rsidRPr="00D6660E" w14:paraId="40F1A108" w14:textId="77777777" w:rsidTr="00230BEE">
        <w:tc>
          <w:tcPr>
            <w:tcW w:w="53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F23C49" w14:textId="77777777" w:rsidR="0062296C" w:rsidRPr="00D6660E" w:rsidRDefault="0062296C" w:rsidP="00230BEE">
            <w:pPr>
              <w:pStyle w:val="a6"/>
              <w:rPr>
                <w:rFonts w:ascii="Arial" w:hAnsi="Arial" w:cs="Arial"/>
              </w:rPr>
            </w:pPr>
            <w:r w:rsidRPr="00D6660E">
              <w:rPr>
                <w:rFonts w:ascii="Arial" w:hAnsi="Arial" w:cs="Arial"/>
              </w:rPr>
              <w:lastRenderedPageBreak/>
              <w:t>от прочих жилых зданий</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FFBE12" w14:textId="77777777" w:rsidR="0062296C" w:rsidRPr="00D6660E" w:rsidRDefault="0062296C" w:rsidP="00230BEE">
            <w:pPr>
              <w:pStyle w:val="a6"/>
              <w:jc w:val="center"/>
              <w:rPr>
                <w:rFonts w:ascii="Arial" w:hAnsi="Arial" w:cs="Arial"/>
              </w:rPr>
            </w:pPr>
            <w:r w:rsidRPr="00D6660E">
              <w:rPr>
                <w:rFonts w:ascii="Arial" w:hAnsi="Arial" w:cs="Arial"/>
              </w:rPr>
              <w:t>300 - 450</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2B94A0" w14:textId="77777777" w:rsidR="0062296C" w:rsidRPr="00D6660E" w:rsidRDefault="0062296C" w:rsidP="00230BEE">
            <w:pPr>
              <w:pStyle w:val="a6"/>
              <w:jc w:val="center"/>
              <w:rPr>
                <w:rFonts w:ascii="Arial" w:hAnsi="Arial" w:cs="Arial"/>
              </w:rPr>
            </w:pPr>
            <w:r w:rsidRPr="00D6660E">
              <w:rPr>
                <w:rFonts w:ascii="Arial" w:hAnsi="Arial" w:cs="Arial"/>
              </w:rPr>
              <w:t>1100 - 1500</w:t>
            </w:r>
          </w:p>
        </w:tc>
      </w:tr>
      <w:tr w:rsidR="0062296C" w:rsidRPr="00D6660E" w14:paraId="1E1B8C00" w14:textId="77777777" w:rsidTr="00230BEE">
        <w:tc>
          <w:tcPr>
            <w:tcW w:w="53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BB80C2" w14:textId="77777777" w:rsidR="0062296C" w:rsidRPr="00D6660E" w:rsidRDefault="0062296C" w:rsidP="00230BEE">
            <w:pPr>
              <w:pStyle w:val="a6"/>
              <w:rPr>
                <w:rFonts w:ascii="Arial" w:hAnsi="Arial" w:cs="Arial"/>
              </w:rPr>
            </w:pPr>
            <w:r w:rsidRPr="00D6660E">
              <w:rPr>
                <w:rFonts w:ascii="Arial" w:hAnsi="Arial" w:cs="Arial"/>
              </w:rPr>
              <w:t>Общее количество по городу с учетом общественных зданий</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474595" w14:textId="77777777" w:rsidR="0062296C" w:rsidRPr="00D6660E" w:rsidRDefault="0062296C" w:rsidP="00230BEE">
            <w:pPr>
              <w:pStyle w:val="a6"/>
              <w:jc w:val="center"/>
              <w:rPr>
                <w:rFonts w:ascii="Arial" w:hAnsi="Arial" w:cs="Arial"/>
              </w:rPr>
            </w:pPr>
            <w:r w:rsidRPr="00D6660E">
              <w:rPr>
                <w:rFonts w:ascii="Arial" w:hAnsi="Arial" w:cs="Arial"/>
              </w:rPr>
              <w:t>280 - 300</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4513F6" w14:textId="77777777" w:rsidR="0062296C" w:rsidRPr="00D6660E" w:rsidRDefault="0062296C" w:rsidP="00230BEE">
            <w:pPr>
              <w:pStyle w:val="a6"/>
              <w:jc w:val="center"/>
              <w:rPr>
                <w:rFonts w:ascii="Arial" w:hAnsi="Arial" w:cs="Arial"/>
              </w:rPr>
            </w:pPr>
            <w:r w:rsidRPr="00D6660E">
              <w:rPr>
                <w:rFonts w:ascii="Arial" w:hAnsi="Arial" w:cs="Arial"/>
              </w:rPr>
              <w:t>1400 - 1500</w:t>
            </w:r>
          </w:p>
        </w:tc>
      </w:tr>
      <w:tr w:rsidR="0062296C" w:rsidRPr="00D6660E" w14:paraId="5FFB5C4D" w14:textId="77777777" w:rsidTr="00230BEE">
        <w:tc>
          <w:tcPr>
            <w:tcW w:w="53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D6A85B" w14:textId="77777777" w:rsidR="0062296C" w:rsidRPr="00D6660E" w:rsidRDefault="0062296C" w:rsidP="00230BEE">
            <w:pPr>
              <w:pStyle w:val="a6"/>
              <w:rPr>
                <w:rFonts w:ascii="Arial" w:hAnsi="Arial" w:cs="Arial"/>
              </w:rPr>
            </w:pPr>
            <w:r w:rsidRPr="00D6660E">
              <w:rPr>
                <w:rFonts w:ascii="Arial" w:hAnsi="Arial" w:cs="Arial"/>
              </w:rPr>
              <w:t>Смет с 1 кв. м твердых покрытий улиц, площадей, парков</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05620E" w14:textId="77777777" w:rsidR="0062296C" w:rsidRPr="00D6660E" w:rsidRDefault="0062296C" w:rsidP="00230BEE">
            <w:pPr>
              <w:pStyle w:val="a6"/>
              <w:jc w:val="center"/>
              <w:rPr>
                <w:rFonts w:ascii="Arial" w:hAnsi="Arial" w:cs="Arial"/>
              </w:rPr>
            </w:pPr>
            <w:r w:rsidRPr="00D6660E">
              <w:rPr>
                <w:rFonts w:ascii="Arial" w:hAnsi="Arial" w:cs="Arial"/>
              </w:rPr>
              <w:t>5 - 15</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8F995D" w14:textId="77777777" w:rsidR="0062296C" w:rsidRPr="00D6660E" w:rsidRDefault="0062296C" w:rsidP="00230BEE">
            <w:pPr>
              <w:pStyle w:val="a6"/>
              <w:jc w:val="center"/>
              <w:rPr>
                <w:rFonts w:ascii="Arial" w:hAnsi="Arial" w:cs="Arial"/>
              </w:rPr>
            </w:pPr>
            <w:r w:rsidRPr="00D6660E">
              <w:rPr>
                <w:rFonts w:ascii="Arial" w:hAnsi="Arial" w:cs="Arial"/>
              </w:rPr>
              <w:t>8 - 20</w:t>
            </w:r>
          </w:p>
        </w:tc>
      </w:tr>
      <w:tr w:rsidR="0062296C" w:rsidRPr="00D6660E" w14:paraId="7624DAE2" w14:textId="77777777" w:rsidTr="00230BEE">
        <w:tc>
          <w:tcPr>
            <w:tcW w:w="53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10D5CE" w14:textId="77777777" w:rsidR="0062296C" w:rsidRPr="00D6660E" w:rsidRDefault="0062296C" w:rsidP="00230BEE">
            <w:pPr>
              <w:pStyle w:val="a6"/>
              <w:rPr>
                <w:rFonts w:ascii="Arial" w:hAnsi="Arial" w:cs="Arial"/>
              </w:rPr>
            </w:pPr>
            <w:r w:rsidRPr="00D6660E">
              <w:rPr>
                <w:rFonts w:ascii="Arial" w:hAnsi="Arial" w:cs="Arial"/>
              </w:rPr>
              <w:t xml:space="preserve">Жидкие коммунальные отходы из выгребов (в </w:t>
            </w:r>
            <w:proofErr w:type="spellStart"/>
            <w:r w:rsidRPr="00D6660E">
              <w:rPr>
                <w:rFonts w:ascii="Arial" w:hAnsi="Arial" w:cs="Arial"/>
              </w:rPr>
              <w:t>неканализованной</w:t>
            </w:r>
            <w:proofErr w:type="spellEnd"/>
            <w:r w:rsidRPr="00D6660E">
              <w:rPr>
                <w:rFonts w:ascii="Arial" w:hAnsi="Arial" w:cs="Arial"/>
              </w:rPr>
              <w:t xml:space="preserve"> застройке)</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E725E4" w14:textId="77777777" w:rsidR="0062296C" w:rsidRPr="00D6660E" w:rsidRDefault="0062296C" w:rsidP="00230BEE">
            <w:pPr>
              <w:pStyle w:val="a6"/>
              <w:jc w:val="center"/>
              <w:rPr>
                <w:rFonts w:ascii="Arial" w:hAnsi="Arial" w:cs="Arial"/>
              </w:rPr>
            </w:pPr>
            <w:r w:rsidRPr="00D6660E">
              <w:rPr>
                <w:rFonts w:ascii="Arial" w:hAnsi="Arial" w:cs="Arial"/>
              </w:rPr>
              <w:t>-</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A55E71" w14:textId="77777777" w:rsidR="0062296C" w:rsidRPr="00D6660E" w:rsidRDefault="0062296C" w:rsidP="00230BEE">
            <w:pPr>
              <w:pStyle w:val="a6"/>
              <w:jc w:val="center"/>
              <w:rPr>
                <w:rFonts w:ascii="Arial" w:hAnsi="Arial" w:cs="Arial"/>
              </w:rPr>
            </w:pPr>
            <w:r w:rsidRPr="00D6660E">
              <w:rPr>
                <w:rFonts w:ascii="Arial" w:hAnsi="Arial" w:cs="Arial"/>
              </w:rPr>
              <w:t>2000 - 3500</w:t>
            </w:r>
          </w:p>
        </w:tc>
      </w:tr>
    </w:tbl>
    <w:p w14:paraId="7EEDF507" w14:textId="77777777" w:rsidR="00B54F83" w:rsidRPr="00D6660E" w:rsidRDefault="005A735E" w:rsidP="005A735E">
      <w:pPr>
        <w:autoSpaceDE w:val="0"/>
        <w:autoSpaceDN w:val="0"/>
        <w:adjustRightInd w:val="0"/>
        <w:ind w:left="425" w:firstLine="0"/>
        <w:outlineLvl w:val="2"/>
        <w:rPr>
          <w:rFonts w:cs="Arial"/>
          <w:b/>
          <w:sz w:val="24"/>
        </w:rPr>
      </w:pPr>
      <w:r w:rsidRPr="00D6660E">
        <w:rPr>
          <w:rFonts w:cs="Arial"/>
          <w:sz w:val="24"/>
        </w:rPr>
        <w:t xml:space="preserve">    </w:t>
      </w:r>
      <w:r w:rsidR="0062296C" w:rsidRPr="00D6660E">
        <w:rPr>
          <w:rFonts w:cs="Arial"/>
          <w:sz w:val="24"/>
        </w:rPr>
        <w:t>Нормы накопления крупногабаритных отходов следует принимать в размере 5% в составе приведенных значений твердых коммунальных отходов.</w:t>
      </w:r>
      <w:bookmarkStart w:id="7" w:name="_Hlk73686949"/>
      <w:r w:rsidR="00B54F83" w:rsidRPr="00D6660E">
        <w:rPr>
          <w:rFonts w:cs="Arial"/>
          <w:b/>
          <w:sz w:val="24"/>
        </w:rPr>
        <w:t xml:space="preserve"> </w:t>
      </w:r>
    </w:p>
    <w:p w14:paraId="09DE0129" w14:textId="77777777" w:rsidR="005A735E" w:rsidRPr="00D6660E" w:rsidRDefault="005A735E" w:rsidP="005A735E">
      <w:pPr>
        <w:autoSpaceDE w:val="0"/>
        <w:autoSpaceDN w:val="0"/>
        <w:adjustRightInd w:val="0"/>
        <w:ind w:firstLine="709"/>
        <w:rPr>
          <w:rFonts w:cs="Arial"/>
          <w:sz w:val="24"/>
        </w:rPr>
      </w:pPr>
      <w:bookmarkStart w:id="8" w:name="Par735"/>
      <w:bookmarkEnd w:id="7"/>
      <w:bookmarkEnd w:id="8"/>
    </w:p>
    <w:p w14:paraId="24DF3FDD" w14:textId="77777777" w:rsidR="00B54F83" w:rsidRPr="00D6660E" w:rsidRDefault="00B54F83" w:rsidP="005A735E">
      <w:pPr>
        <w:autoSpaceDE w:val="0"/>
        <w:autoSpaceDN w:val="0"/>
        <w:adjustRightInd w:val="0"/>
        <w:ind w:firstLine="709"/>
        <w:rPr>
          <w:rFonts w:cs="Arial"/>
          <w:sz w:val="24"/>
        </w:rPr>
      </w:pPr>
      <w:r w:rsidRPr="00D6660E">
        <w:rPr>
          <w:rFonts w:cs="Arial"/>
          <w:sz w:val="24"/>
        </w:rPr>
        <w:t>6.1. 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14:paraId="23A1BD14" w14:textId="77777777" w:rsidR="00B54F83" w:rsidRPr="00D6660E" w:rsidRDefault="00B54F83" w:rsidP="005A735E">
      <w:pPr>
        <w:autoSpaceDE w:val="0"/>
        <w:autoSpaceDN w:val="0"/>
        <w:adjustRightInd w:val="0"/>
        <w:ind w:firstLine="709"/>
        <w:rPr>
          <w:rFonts w:cs="Arial"/>
          <w:sz w:val="24"/>
        </w:rPr>
      </w:pPr>
      <w:r w:rsidRPr="00D6660E">
        <w:rPr>
          <w:rFonts w:cs="Arial"/>
          <w:sz w:val="24"/>
        </w:rPr>
        <w:t xml:space="preserve">6.2. Полигоны ТБО проектируются в соответствии с требованиями Федерального </w:t>
      </w:r>
      <w:hyperlink r:id="rId14" w:history="1">
        <w:r w:rsidRPr="00D6660E">
          <w:rPr>
            <w:rFonts w:cs="Arial"/>
            <w:sz w:val="24"/>
          </w:rPr>
          <w:t>закона</w:t>
        </w:r>
      </w:hyperlink>
      <w:r w:rsidRPr="00D6660E">
        <w:rPr>
          <w:rFonts w:cs="Arial"/>
          <w:sz w:val="24"/>
        </w:rPr>
        <w:t xml:space="preserve"> от 24.06.1998 № 89-ФЗ «Об отходах производства и потребления», </w:t>
      </w:r>
      <w:r w:rsidRPr="00D6660E">
        <w:rPr>
          <w:rFonts w:cs="Arial"/>
          <w:sz w:val="24"/>
          <w:shd w:val="clear" w:color="auto" w:fill="F8F8F8"/>
        </w:rPr>
        <w:t xml:space="preserve">СанПиН 2.1.3684-21. </w:t>
      </w:r>
    </w:p>
    <w:p w14:paraId="0EDF8029" w14:textId="77777777" w:rsidR="00B54F83" w:rsidRPr="00D6660E" w:rsidRDefault="00B54F83" w:rsidP="005A735E">
      <w:pPr>
        <w:autoSpaceDE w:val="0"/>
        <w:autoSpaceDN w:val="0"/>
        <w:adjustRightInd w:val="0"/>
        <w:ind w:firstLine="709"/>
        <w:rPr>
          <w:rFonts w:cs="Arial"/>
          <w:sz w:val="24"/>
        </w:rPr>
      </w:pPr>
      <w:r w:rsidRPr="00D6660E">
        <w:rPr>
          <w:rFonts w:cs="Arial"/>
          <w:sz w:val="24"/>
        </w:rPr>
        <w:t>6.3. Места размещения объектов хранения и утилизации производственных и бытовых и иных отходов размещаются за пределами границ населенных пунктов, лесопарковых, курортных, лечебно-оздоровительных и рекреационных зон на обособленных территориях с обеспечением нормативных санитарно-защитных зон. Размер санитарно-защитной зоны полигона составляет 500 м.</w:t>
      </w:r>
    </w:p>
    <w:p w14:paraId="2F445AD8" w14:textId="77777777" w:rsidR="00B54F83" w:rsidRPr="00D6660E" w:rsidRDefault="00B54F83" w:rsidP="005A735E">
      <w:pPr>
        <w:autoSpaceDE w:val="0"/>
        <w:autoSpaceDN w:val="0"/>
        <w:adjustRightInd w:val="0"/>
        <w:ind w:firstLine="709"/>
        <w:rPr>
          <w:rFonts w:cs="Arial"/>
          <w:sz w:val="24"/>
        </w:rPr>
      </w:pPr>
      <w:r w:rsidRPr="00D6660E">
        <w:rPr>
          <w:rFonts w:cs="Arial"/>
          <w:sz w:val="24"/>
        </w:rPr>
        <w:t xml:space="preserve">Выбор мест размещения таких объектов осуществляется на основе специальных (геологических, гидрологических и иных) исследований в соответствии с требованиями и в порядке, установленном </w:t>
      </w:r>
      <w:hyperlink r:id="rId15" w:history="1">
        <w:r w:rsidRPr="00D6660E">
          <w:rPr>
            <w:rFonts w:cs="Arial"/>
            <w:sz w:val="24"/>
          </w:rPr>
          <w:t>СанПиН 2.1.3</w:t>
        </w:r>
        <w:r w:rsidR="009E4C85" w:rsidRPr="00D6660E">
          <w:rPr>
            <w:rFonts w:cs="Arial"/>
            <w:sz w:val="24"/>
          </w:rPr>
          <w:t>6</w:t>
        </w:r>
        <w:r w:rsidRPr="00D6660E">
          <w:rPr>
            <w:rFonts w:cs="Arial"/>
            <w:sz w:val="24"/>
          </w:rPr>
          <w:t>84-</w:t>
        </w:r>
      </w:hyperlink>
      <w:r w:rsidRPr="00D6660E">
        <w:rPr>
          <w:rFonts w:cs="Arial"/>
          <w:sz w:val="24"/>
        </w:rPr>
        <w:t>21, при наличии положительного заключения государственной экологической экспертизы.</w:t>
      </w:r>
    </w:p>
    <w:p w14:paraId="6C5DE1EA" w14:textId="77777777" w:rsidR="00B54F83" w:rsidRPr="00D6660E" w:rsidRDefault="00B54F83" w:rsidP="005A735E">
      <w:pPr>
        <w:autoSpaceDE w:val="0"/>
        <w:autoSpaceDN w:val="0"/>
        <w:adjustRightInd w:val="0"/>
        <w:ind w:firstLine="709"/>
        <w:rPr>
          <w:rFonts w:cs="Arial"/>
          <w:sz w:val="24"/>
        </w:rPr>
      </w:pPr>
      <w:r w:rsidRPr="00D6660E">
        <w:rPr>
          <w:rFonts w:cs="Arial"/>
          <w:sz w:val="24"/>
        </w:rPr>
        <w:t>6.4.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14:paraId="68B0B8DA" w14:textId="77777777" w:rsidR="00B54F83" w:rsidRPr="00D6660E" w:rsidRDefault="00B54F83" w:rsidP="005A735E">
      <w:pPr>
        <w:autoSpaceDE w:val="0"/>
        <w:autoSpaceDN w:val="0"/>
        <w:adjustRightInd w:val="0"/>
        <w:ind w:firstLine="709"/>
        <w:rPr>
          <w:rFonts w:cs="Arial"/>
          <w:sz w:val="24"/>
        </w:rPr>
      </w:pPr>
      <w:r w:rsidRPr="00D6660E">
        <w:rPr>
          <w:rFonts w:cs="Arial"/>
          <w:sz w:val="24"/>
        </w:rPr>
        <w:t>6.5. При отводе земельного участка определяется срок эксплуатации полигона и мероприятия по возвращению отведенной территории в состояние пригодное для хозяйственного использования (рекультивация).</w:t>
      </w:r>
    </w:p>
    <w:p w14:paraId="5EB0844C" w14:textId="77777777" w:rsidR="00B54F83" w:rsidRPr="00D6660E" w:rsidRDefault="00B54F83" w:rsidP="005A735E">
      <w:pPr>
        <w:ind w:firstLine="709"/>
        <w:rPr>
          <w:rFonts w:cs="Arial"/>
          <w:sz w:val="24"/>
        </w:rPr>
      </w:pPr>
      <w:r w:rsidRPr="00D6660E">
        <w:rPr>
          <w:rFonts w:cs="Arial"/>
          <w:sz w:val="24"/>
        </w:rPr>
        <w:t>6.6. 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1</w:t>
      </w:r>
      <w:r w:rsidR="005A735E" w:rsidRPr="00D6660E">
        <w:rPr>
          <w:rFonts w:cs="Arial"/>
          <w:sz w:val="24"/>
        </w:rPr>
        <w:t>0</w:t>
      </w:r>
      <w:r w:rsidRPr="00D6660E">
        <w:rPr>
          <w:rFonts w:cs="Arial"/>
          <w:sz w:val="24"/>
        </w:rPr>
        <w:t>.</w:t>
      </w:r>
    </w:p>
    <w:p w14:paraId="34D0302D" w14:textId="77777777" w:rsidR="00693A55" w:rsidRPr="00D6660E" w:rsidRDefault="00693A55" w:rsidP="00B54F83">
      <w:pPr>
        <w:ind w:left="426" w:firstLine="709"/>
        <w:jc w:val="right"/>
        <w:rPr>
          <w:rFonts w:cs="Arial"/>
          <w:b/>
          <w:sz w:val="24"/>
        </w:rPr>
      </w:pPr>
    </w:p>
    <w:p w14:paraId="31D4FCA6" w14:textId="77777777" w:rsidR="00693A55" w:rsidRPr="00D6660E" w:rsidRDefault="00693A55" w:rsidP="00B54F83">
      <w:pPr>
        <w:ind w:left="426" w:firstLine="709"/>
        <w:jc w:val="right"/>
        <w:rPr>
          <w:rFonts w:cs="Arial"/>
          <w:b/>
          <w:sz w:val="24"/>
        </w:rPr>
      </w:pPr>
    </w:p>
    <w:p w14:paraId="52ED3F06" w14:textId="77777777" w:rsidR="00B54F83" w:rsidRPr="00D6660E" w:rsidRDefault="00B54F83" w:rsidP="00B54F83">
      <w:pPr>
        <w:ind w:left="426" w:firstLine="709"/>
        <w:jc w:val="right"/>
        <w:rPr>
          <w:rFonts w:cs="Arial"/>
          <w:sz w:val="24"/>
        </w:rPr>
      </w:pPr>
      <w:proofErr w:type="gramStart"/>
      <w:r w:rsidRPr="00D6660E">
        <w:rPr>
          <w:rFonts w:cs="Arial"/>
          <w:b/>
          <w:sz w:val="24"/>
        </w:rPr>
        <w:t>Таблица  1</w:t>
      </w:r>
      <w:r w:rsidR="005A735E" w:rsidRPr="00D6660E">
        <w:rPr>
          <w:rFonts w:cs="Arial"/>
          <w:b/>
          <w:sz w:val="24"/>
        </w:rPr>
        <w:t>0</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3301"/>
        <w:gridCol w:w="2442"/>
      </w:tblGrid>
      <w:tr w:rsidR="00B54F83" w:rsidRPr="00D6660E" w14:paraId="24B94998" w14:textId="77777777" w:rsidTr="000237AB">
        <w:tc>
          <w:tcPr>
            <w:tcW w:w="1908" w:type="pct"/>
          </w:tcPr>
          <w:p w14:paraId="7297B765" w14:textId="77777777" w:rsidR="00B54F83" w:rsidRPr="00D6660E" w:rsidRDefault="00B54F83" w:rsidP="00B54F83">
            <w:pPr>
              <w:ind w:firstLine="709"/>
              <w:rPr>
                <w:rFonts w:cs="Arial"/>
                <w:sz w:val="24"/>
              </w:rPr>
            </w:pPr>
            <w:r w:rsidRPr="00D6660E">
              <w:rPr>
                <w:rFonts w:cs="Arial"/>
                <w:sz w:val="24"/>
              </w:rPr>
              <w:t>Предприятия и сооружения</w:t>
            </w:r>
          </w:p>
        </w:tc>
        <w:tc>
          <w:tcPr>
            <w:tcW w:w="1777" w:type="pct"/>
          </w:tcPr>
          <w:p w14:paraId="4163A550" w14:textId="77777777" w:rsidR="00B54F83" w:rsidRPr="00D6660E" w:rsidRDefault="00B54F83" w:rsidP="00B54F83">
            <w:pPr>
              <w:ind w:firstLine="709"/>
              <w:rPr>
                <w:rFonts w:cs="Arial"/>
                <w:sz w:val="24"/>
              </w:rPr>
            </w:pPr>
            <w:r w:rsidRPr="00D6660E">
              <w:rPr>
                <w:rFonts w:cs="Arial"/>
                <w:sz w:val="24"/>
              </w:rPr>
              <w:t>Площади земельных участков на 1000 т бытовых отходов, га</w:t>
            </w:r>
          </w:p>
        </w:tc>
        <w:tc>
          <w:tcPr>
            <w:tcW w:w="1315" w:type="pct"/>
          </w:tcPr>
          <w:p w14:paraId="26C9BF36" w14:textId="77777777" w:rsidR="00B54F83" w:rsidRPr="00D6660E" w:rsidRDefault="00B54F83" w:rsidP="00B54F83">
            <w:pPr>
              <w:ind w:firstLine="709"/>
              <w:rPr>
                <w:rFonts w:cs="Arial"/>
                <w:sz w:val="24"/>
              </w:rPr>
            </w:pPr>
            <w:r w:rsidRPr="00D6660E">
              <w:rPr>
                <w:rFonts w:cs="Arial"/>
                <w:sz w:val="24"/>
              </w:rPr>
              <w:t>Размеры санитарно-защитных зон, м</w:t>
            </w:r>
          </w:p>
        </w:tc>
      </w:tr>
      <w:tr w:rsidR="00B54F83" w:rsidRPr="00D6660E" w14:paraId="2CA358B7" w14:textId="77777777" w:rsidTr="000237AB">
        <w:tc>
          <w:tcPr>
            <w:tcW w:w="1908" w:type="pct"/>
          </w:tcPr>
          <w:p w14:paraId="734910ED" w14:textId="77777777" w:rsidR="00B54F83" w:rsidRPr="00D6660E" w:rsidRDefault="00B54F83" w:rsidP="00B54F83">
            <w:pPr>
              <w:ind w:firstLine="709"/>
              <w:rPr>
                <w:rFonts w:cs="Arial"/>
                <w:sz w:val="24"/>
              </w:rPr>
            </w:pPr>
            <w:r w:rsidRPr="00D6660E">
              <w:rPr>
                <w:rFonts w:cs="Arial"/>
                <w:sz w:val="24"/>
              </w:rPr>
              <w:t>Склады компоста</w:t>
            </w:r>
          </w:p>
        </w:tc>
        <w:tc>
          <w:tcPr>
            <w:tcW w:w="1777" w:type="pct"/>
          </w:tcPr>
          <w:p w14:paraId="551B4397" w14:textId="77777777" w:rsidR="00B54F83" w:rsidRPr="00D6660E" w:rsidRDefault="00B54F83" w:rsidP="00B54F83">
            <w:pPr>
              <w:ind w:firstLine="709"/>
              <w:rPr>
                <w:rFonts w:cs="Arial"/>
                <w:sz w:val="24"/>
              </w:rPr>
            </w:pPr>
            <w:r w:rsidRPr="00D6660E">
              <w:rPr>
                <w:rFonts w:cs="Arial"/>
                <w:sz w:val="24"/>
              </w:rPr>
              <w:t>0,04</w:t>
            </w:r>
          </w:p>
        </w:tc>
        <w:tc>
          <w:tcPr>
            <w:tcW w:w="1315" w:type="pct"/>
          </w:tcPr>
          <w:p w14:paraId="11FCDC7D" w14:textId="77777777" w:rsidR="00B54F83" w:rsidRPr="00D6660E" w:rsidRDefault="00B54F83" w:rsidP="00B54F83">
            <w:pPr>
              <w:ind w:firstLine="709"/>
              <w:rPr>
                <w:rFonts w:cs="Arial"/>
                <w:sz w:val="24"/>
              </w:rPr>
            </w:pPr>
            <w:r w:rsidRPr="00D6660E">
              <w:rPr>
                <w:rFonts w:cs="Arial"/>
                <w:sz w:val="24"/>
              </w:rPr>
              <w:t>300</w:t>
            </w:r>
          </w:p>
        </w:tc>
      </w:tr>
      <w:tr w:rsidR="00B54F83" w:rsidRPr="00D6660E" w14:paraId="20EA7153" w14:textId="77777777" w:rsidTr="000237AB">
        <w:tc>
          <w:tcPr>
            <w:tcW w:w="1908" w:type="pct"/>
          </w:tcPr>
          <w:p w14:paraId="118F2BE4" w14:textId="77777777" w:rsidR="00B54F83" w:rsidRPr="00D6660E" w:rsidRDefault="00B54F83" w:rsidP="00B54F83">
            <w:pPr>
              <w:ind w:firstLine="709"/>
              <w:rPr>
                <w:rFonts w:cs="Arial"/>
                <w:sz w:val="24"/>
              </w:rPr>
            </w:pPr>
            <w:r w:rsidRPr="00D6660E">
              <w:rPr>
                <w:rFonts w:cs="Arial"/>
                <w:sz w:val="24"/>
              </w:rPr>
              <w:t>Полигоны*</w:t>
            </w:r>
          </w:p>
        </w:tc>
        <w:tc>
          <w:tcPr>
            <w:tcW w:w="1777" w:type="pct"/>
          </w:tcPr>
          <w:p w14:paraId="3C938147" w14:textId="77777777" w:rsidR="00B54F83" w:rsidRPr="00D6660E" w:rsidRDefault="00B54F83" w:rsidP="00B54F83">
            <w:pPr>
              <w:ind w:firstLine="709"/>
              <w:rPr>
                <w:rFonts w:cs="Arial"/>
                <w:sz w:val="24"/>
              </w:rPr>
            </w:pPr>
            <w:r w:rsidRPr="00D6660E">
              <w:rPr>
                <w:rFonts w:cs="Arial"/>
                <w:sz w:val="24"/>
              </w:rPr>
              <w:t>0,02-0,05</w:t>
            </w:r>
          </w:p>
        </w:tc>
        <w:tc>
          <w:tcPr>
            <w:tcW w:w="1315" w:type="pct"/>
          </w:tcPr>
          <w:p w14:paraId="01D34428" w14:textId="77777777" w:rsidR="00B54F83" w:rsidRPr="00D6660E" w:rsidRDefault="00B54F83" w:rsidP="00B54F83">
            <w:pPr>
              <w:ind w:firstLine="709"/>
              <w:rPr>
                <w:rFonts w:cs="Arial"/>
                <w:sz w:val="24"/>
              </w:rPr>
            </w:pPr>
            <w:r w:rsidRPr="00D6660E">
              <w:rPr>
                <w:rFonts w:cs="Arial"/>
                <w:sz w:val="24"/>
              </w:rPr>
              <w:t>500</w:t>
            </w:r>
          </w:p>
        </w:tc>
      </w:tr>
      <w:tr w:rsidR="00B54F83" w:rsidRPr="00D6660E" w14:paraId="674C69A1" w14:textId="77777777" w:rsidTr="000237AB">
        <w:tc>
          <w:tcPr>
            <w:tcW w:w="1908" w:type="pct"/>
          </w:tcPr>
          <w:p w14:paraId="5D0A38DF" w14:textId="77777777" w:rsidR="00B54F83" w:rsidRPr="00D6660E" w:rsidRDefault="00B54F83" w:rsidP="00B54F83">
            <w:pPr>
              <w:ind w:firstLine="709"/>
              <w:rPr>
                <w:rFonts w:cs="Arial"/>
                <w:sz w:val="24"/>
              </w:rPr>
            </w:pPr>
            <w:r w:rsidRPr="00D6660E">
              <w:rPr>
                <w:rFonts w:cs="Arial"/>
                <w:sz w:val="24"/>
              </w:rPr>
              <w:t>Поля компостирования</w:t>
            </w:r>
          </w:p>
        </w:tc>
        <w:tc>
          <w:tcPr>
            <w:tcW w:w="1777" w:type="pct"/>
          </w:tcPr>
          <w:p w14:paraId="6C34AAEF" w14:textId="77777777" w:rsidR="00B54F83" w:rsidRPr="00D6660E" w:rsidRDefault="00B54F83" w:rsidP="00B54F83">
            <w:pPr>
              <w:ind w:firstLine="709"/>
              <w:rPr>
                <w:rFonts w:cs="Arial"/>
                <w:sz w:val="24"/>
              </w:rPr>
            </w:pPr>
            <w:r w:rsidRPr="00D6660E">
              <w:rPr>
                <w:rFonts w:cs="Arial"/>
                <w:sz w:val="24"/>
              </w:rPr>
              <w:t>0,5-1</w:t>
            </w:r>
          </w:p>
        </w:tc>
        <w:tc>
          <w:tcPr>
            <w:tcW w:w="1315" w:type="pct"/>
          </w:tcPr>
          <w:p w14:paraId="3B8E908E" w14:textId="77777777" w:rsidR="00B54F83" w:rsidRPr="00D6660E" w:rsidRDefault="00B54F83" w:rsidP="00B54F83">
            <w:pPr>
              <w:ind w:firstLine="709"/>
              <w:rPr>
                <w:rFonts w:cs="Arial"/>
                <w:sz w:val="24"/>
              </w:rPr>
            </w:pPr>
            <w:r w:rsidRPr="00D6660E">
              <w:rPr>
                <w:rFonts w:cs="Arial"/>
                <w:sz w:val="24"/>
              </w:rPr>
              <w:t>500</w:t>
            </w:r>
          </w:p>
        </w:tc>
      </w:tr>
      <w:tr w:rsidR="00B54F83" w:rsidRPr="00D6660E" w14:paraId="222B252F" w14:textId="77777777" w:rsidTr="000237AB">
        <w:tc>
          <w:tcPr>
            <w:tcW w:w="1908" w:type="pct"/>
          </w:tcPr>
          <w:p w14:paraId="797D41B7" w14:textId="77777777" w:rsidR="00B54F83" w:rsidRPr="00D6660E" w:rsidRDefault="00B54F83" w:rsidP="00B54F83">
            <w:pPr>
              <w:ind w:firstLine="709"/>
              <w:rPr>
                <w:rFonts w:cs="Arial"/>
                <w:sz w:val="24"/>
              </w:rPr>
            </w:pPr>
            <w:r w:rsidRPr="00D6660E">
              <w:rPr>
                <w:rFonts w:cs="Arial"/>
                <w:sz w:val="24"/>
              </w:rPr>
              <w:t xml:space="preserve">Мусороперегрузочные </w:t>
            </w:r>
            <w:r w:rsidRPr="00D6660E">
              <w:rPr>
                <w:rFonts w:cs="Arial"/>
                <w:sz w:val="24"/>
              </w:rPr>
              <w:lastRenderedPageBreak/>
              <w:t>станции</w:t>
            </w:r>
          </w:p>
        </w:tc>
        <w:tc>
          <w:tcPr>
            <w:tcW w:w="1777" w:type="pct"/>
          </w:tcPr>
          <w:p w14:paraId="554F0FD3" w14:textId="77777777" w:rsidR="00B54F83" w:rsidRPr="00D6660E" w:rsidRDefault="00B54F83" w:rsidP="00B54F83">
            <w:pPr>
              <w:ind w:firstLine="709"/>
              <w:rPr>
                <w:rFonts w:cs="Arial"/>
                <w:sz w:val="24"/>
              </w:rPr>
            </w:pPr>
            <w:r w:rsidRPr="00D6660E">
              <w:rPr>
                <w:rFonts w:cs="Arial"/>
                <w:sz w:val="24"/>
              </w:rPr>
              <w:lastRenderedPageBreak/>
              <w:t>0,04</w:t>
            </w:r>
          </w:p>
        </w:tc>
        <w:tc>
          <w:tcPr>
            <w:tcW w:w="1315" w:type="pct"/>
          </w:tcPr>
          <w:p w14:paraId="551F05B7" w14:textId="77777777" w:rsidR="00B54F83" w:rsidRPr="00D6660E" w:rsidRDefault="00B54F83" w:rsidP="00B54F83">
            <w:pPr>
              <w:ind w:firstLine="709"/>
              <w:rPr>
                <w:rFonts w:cs="Arial"/>
                <w:sz w:val="24"/>
              </w:rPr>
            </w:pPr>
            <w:r w:rsidRPr="00D6660E">
              <w:rPr>
                <w:rFonts w:cs="Arial"/>
                <w:sz w:val="24"/>
              </w:rPr>
              <w:t>100</w:t>
            </w:r>
          </w:p>
        </w:tc>
      </w:tr>
      <w:tr w:rsidR="00B54F83" w:rsidRPr="00D6660E" w14:paraId="6965B9A5" w14:textId="77777777" w:rsidTr="000237AB">
        <w:tc>
          <w:tcPr>
            <w:tcW w:w="1908" w:type="pct"/>
          </w:tcPr>
          <w:p w14:paraId="6C3E3E89" w14:textId="77777777" w:rsidR="00B54F83" w:rsidRPr="00D6660E" w:rsidRDefault="00B54F83" w:rsidP="00B54F83">
            <w:pPr>
              <w:ind w:firstLine="709"/>
              <w:rPr>
                <w:rFonts w:cs="Arial"/>
                <w:sz w:val="24"/>
              </w:rPr>
            </w:pPr>
            <w:r w:rsidRPr="00D6660E">
              <w:rPr>
                <w:rFonts w:cs="Arial"/>
                <w:sz w:val="24"/>
              </w:rPr>
              <w:t>Сливные станции</w:t>
            </w:r>
          </w:p>
        </w:tc>
        <w:tc>
          <w:tcPr>
            <w:tcW w:w="1777" w:type="pct"/>
          </w:tcPr>
          <w:p w14:paraId="2AF1EC08" w14:textId="77777777" w:rsidR="00B54F83" w:rsidRPr="00D6660E" w:rsidRDefault="00B54F83" w:rsidP="00B54F83">
            <w:pPr>
              <w:ind w:firstLine="709"/>
              <w:rPr>
                <w:rFonts w:cs="Arial"/>
                <w:sz w:val="24"/>
              </w:rPr>
            </w:pPr>
            <w:r w:rsidRPr="00D6660E">
              <w:rPr>
                <w:rFonts w:cs="Arial"/>
                <w:sz w:val="24"/>
              </w:rPr>
              <w:t>0,02</w:t>
            </w:r>
          </w:p>
        </w:tc>
        <w:tc>
          <w:tcPr>
            <w:tcW w:w="1315" w:type="pct"/>
          </w:tcPr>
          <w:p w14:paraId="1DF8B5DE" w14:textId="77777777" w:rsidR="00B54F83" w:rsidRPr="00D6660E" w:rsidRDefault="00B54F83" w:rsidP="00B54F83">
            <w:pPr>
              <w:ind w:firstLine="709"/>
              <w:rPr>
                <w:rFonts w:cs="Arial"/>
                <w:sz w:val="24"/>
              </w:rPr>
            </w:pPr>
            <w:r w:rsidRPr="00D6660E">
              <w:rPr>
                <w:rFonts w:cs="Arial"/>
                <w:sz w:val="24"/>
              </w:rPr>
              <w:t>300</w:t>
            </w:r>
          </w:p>
        </w:tc>
      </w:tr>
      <w:tr w:rsidR="00B54F83" w:rsidRPr="00D6660E" w14:paraId="7C42357A" w14:textId="77777777" w:rsidTr="000237AB">
        <w:tc>
          <w:tcPr>
            <w:tcW w:w="1908" w:type="pct"/>
          </w:tcPr>
          <w:p w14:paraId="7E8FF163" w14:textId="77777777" w:rsidR="00B54F83" w:rsidRPr="00D6660E" w:rsidRDefault="00B54F83" w:rsidP="00B54F83">
            <w:pPr>
              <w:ind w:firstLine="709"/>
              <w:rPr>
                <w:rFonts w:cs="Arial"/>
                <w:sz w:val="24"/>
              </w:rPr>
            </w:pPr>
            <w:r w:rsidRPr="00D6660E">
              <w:rPr>
                <w:rFonts w:cs="Arial"/>
                <w:sz w:val="24"/>
              </w:rPr>
              <w:t>Поля складирования и захоронения обезвреженных осадков (по сухому веществу)</w:t>
            </w:r>
          </w:p>
        </w:tc>
        <w:tc>
          <w:tcPr>
            <w:tcW w:w="1777" w:type="pct"/>
          </w:tcPr>
          <w:p w14:paraId="732C6C3B" w14:textId="77777777" w:rsidR="00B54F83" w:rsidRPr="00D6660E" w:rsidRDefault="00B54F83" w:rsidP="00B54F83">
            <w:pPr>
              <w:ind w:firstLine="709"/>
              <w:rPr>
                <w:rFonts w:cs="Arial"/>
                <w:sz w:val="24"/>
              </w:rPr>
            </w:pPr>
            <w:r w:rsidRPr="00D6660E">
              <w:rPr>
                <w:rFonts w:cs="Arial"/>
                <w:sz w:val="24"/>
              </w:rPr>
              <w:t>0,3</w:t>
            </w:r>
          </w:p>
        </w:tc>
        <w:tc>
          <w:tcPr>
            <w:tcW w:w="1315" w:type="pct"/>
          </w:tcPr>
          <w:p w14:paraId="0A410AA6" w14:textId="77777777" w:rsidR="00B54F83" w:rsidRPr="00D6660E" w:rsidRDefault="00B54F83" w:rsidP="00B54F83">
            <w:pPr>
              <w:ind w:firstLine="709"/>
              <w:rPr>
                <w:rFonts w:cs="Arial"/>
                <w:sz w:val="24"/>
              </w:rPr>
            </w:pPr>
            <w:r w:rsidRPr="00D6660E">
              <w:rPr>
                <w:rFonts w:cs="Arial"/>
                <w:sz w:val="24"/>
              </w:rPr>
              <w:t>1000</w:t>
            </w:r>
          </w:p>
        </w:tc>
      </w:tr>
    </w:tbl>
    <w:p w14:paraId="130A8BD9" w14:textId="77777777" w:rsidR="00B54F83" w:rsidRPr="00D6660E" w:rsidRDefault="00B54F83" w:rsidP="001F117B">
      <w:pPr>
        <w:spacing w:before="240"/>
        <w:ind w:firstLine="709"/>
        <w:rPr>
          <w:rFonts w:cs="Arial"/>
          <w:sz w:val="24"/>
        </w:rPr>
      </w:pPr>
      <w:r w:rsidRPr="00D6660E">
        <w:rPr>
          <w:rFonts w:cs="Arial"/>
          <w:sz w:val="24"/>
        </w:rPr>
        <w:t>* - наименьшие размеры площадей полигонов относятся к сооружениям, размещаемым на песчаных грунтах.</w:t>
      </w:r>
    </w:p>
    <w:p w14:paraId="16A3C77F" w14:textId="77777777" w:rsidR="00B54F83" w:rsidRPr="00D6660E" w:rsidRDefault="00B54F83" w:rsidP="001F117B">
      <w:pPr>
        <w:autoSpaceDE w:val="0"/>
        <w:autoSpaceDN w:val="0"/>
        <w:adjustRightInd w:val="0"/>
        <w:ind w:firstLine="709"/>
        <w:rPr>
          <w:rFonts w:cs="Arial"/>
          <w:sz w:val="24"/>
        </w:rPr>
      </w:pPr>
      <w:bookmarkStart w:id="9" w:name="Par750"/>
      <w:bookmarkEnd w:id="9"/>
      <w:r w:rsidRPr="00D6660E">
        <w:rPr>
          <w:rFonts w:cs="Arial"/>
          <w:sz w:val="24"/>
        </w:rPr>
        <w:t>6.7. Объекты для утилизации отходов производства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14:paraId="24290770" w14:textId="77777777" w:rsidR="00B54F83" w:rsidRPr="00D6660E" w:rsidRDefault="00B54F83" w:rsidP="001F117B">
      <w:pPr>
        <w:autoSpaceDE w:val="0"/>
        <w:autoSpaceDN w:val="0"/>
        <w:adjustRightInd w:val="0"/>
        <w:ind w:firstLine="709"/>
        <w:rPr>
          <w:rFonts w:cs="Arial"/>
          <w:sz w:val="24"/>
        </w:rPr>
      </w:pPr>
      <w:r w:rsidRPr="00D6660E">
        <w:rPr>
          <w:rFonts w:cs="Arial"/>
          <w:sz w:val="24"/>
        </w:rPr>
        <w:t>6.8. Объекты для утилизации отходов производства следует размещать за пределами жилой зоны и на обособленных территориях с обеспечением нормативных санитарно-защитных зон.</w:t>
      </w:r>
    </w:p>
    <w:p w14:paraId="550F2549" w14:textId="77777777" w:rsidR="00B54F83" w:rsidRPr="00D6660E" w:rsidRDefault="00B54F83" w:rsidP="001F117B">
      <w:pPr>
        <w:autoSpaceDE w:val="0"/>
        <w:autoSpaceDN w:val="0"/>
        <w:adjustRightInd w:val="0"/>
        <w:ind w:firstLine="709"/>
        <w:rPr>
          <w:rFonts w:cs="Arial"/>
          <w:sz w:val="24"/>
        </w:rPr>
      </w:pPr>
      <w:r w:rsidRPr="00D6660E">
        <w:rPr>
          <w:rFonts w:cs="Arial"/>
          <w:sz w:val="24"/>
        </w:rPr>
        <w:t>6.9. 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14:paraId="411633F1" w14:textId="77777777" w:rsidR="00B54F83" w:rsidRPr="00D6660E" w:rsidRDefault="00B54F83" w:rsidP="001F117B">
      <w:pPr>
        <w:autoSpaceDE w:val="0"/>
        <w:autoSpaceDN w:val="0"/>
        <w:adjustRightInd w:val="0"/>
        <w:ind w:firstLine="709"/>
        <w:rPr>
          <w:rFonts w:cs="Arial"/>
          <w:sz w:val="24"/>
        </w:rPr>
      </w:pPr>
      <w:r w:rsidRPr="00D6660E">
        <w:rPr>
          <w:rFonts w:cs="Arial"/>
          <w:sz w:val="24"/>
        </w:rPr>
        <w:t>6.10.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14:paraId="0BD376E7" w14:textId="77777777" w:rsidR="0062296C" w:rsidRPr="00D6660E" w:rsidRDefault="0062296C" w:rsidP="00230BEE">
      <w:pPr>
        <w:pStyle w:val="a6"/>
        <w:ind w:firstLine="709"/>
        <w:jc w:val="both"/>
        <w:rPr>
          <w:rFonts w:ascii="Arial" w:hAnsi="Arial" w:cs="Arial"/>
        </w:rPr>
      </w:pPr>
    </w:p>
    <w:p w14:paraId="4A8520EF" w14:textId="77777777" w:rsidR="007A06C8" w:rsidRPr="00D6660E" w:rsidRDefault="007A06C8" w:rsidP="001F117B">
      <w:pPr>
        <w:pStyle w:val="a6"/>
        <w:ind w:firstLine="709"/>
        <w:jc w:val="both"/>
        <w:rPr>
          <w:rFonts w:ascii="Arial" w:hAnsi="Arial" w:cs="Arial"/>
          <w:u w:val="single"/>
        </w:rPr>
      </w:pPr>
      <w:bookmarkStart w:id="10" w:name="_Hlk73686332"/>
      <w:r w:rsidRPr="00D6660E">
        <w:rPr>
          <w:rFonts w:ascii="Arial" w:hAnsi="Arial" w:cs="Arial"/>
          <w:b/>
          <w:u w:val="single"/>
        </w:rPr>
        <w:t>7. О</w:t>
      </w:r>
      <w:r w:rsidR="001F117B" w:rsidRPr="00D6660E">
        <w:rPr>
          <w:rFonts w:ascii="Arial" w:hAnsi="Arial" w:cs="Arial"/>
          <w:b/>
          <w:u w:val="single"/>
        </w:rPr>
        <w:t>БЪЕКТЫ КУЛЬТУРЫ И ИССКУСТВА</w:t>
      </w:r>
    </w:p>
    <w:p w14:paraId="704D4052" w14:textId="77777777" w:rsidR="007A06C8" w:rsidRPr="00D6660E" w:rsidRDefault="007A06C8" w:rsidP="001F117B">
      <w:pPr>
        <w:pStyle w:val="formattext"/>
        <w:spacing w:before="0" w:beforeAutospacing="0" w:after="0" w:afterAutospacing="0"/>
        <w:ind w:firstLine="709"/>
        <w:jc w:val="both"/>
        <w:textAlignment w:val="baseline"/>
        <w:rPr>
          <w:rFonts w:ascii="Arial" w:hAnsi="Arial" w:cs="Arial"/>
        </w:rPr>
      </w:pPr>
      <w:r w:rsidRPr="00D6660E">
        <w:rPr>
          <w:rFonts w:ascii="Arial" w:hAnsi="Arial" w:cs="Arial"/>
        </w:rPr>
        <w:t>7.1. Минимально допустимый уровень обеспеченности объектами культуры и искусства приведен в таблице 1</w:t>
      </w:r>
      <w:r w:rsidR="001F117B" w:rsidRPr="00D6660E">
        <w:rPr>
          <w:rFonts w:ascii="Arial" w:hAnsi="Arial" w:cs="Arial"/>
        </w:rPr>
        <w:t>1</w:t>
      </w:r>
      <w:r w:rsidRPr="00D6660E">
        <w:rPr>
          <w:rFonts w:ascii="Arial" w:hAnsi="Arial" w:cs="Arial"/>
        </w:rPr>
        <w:t>.</w:t>
      </w:r>
    </w:p>
    <w:p w14:paraId="5EA97F46" w14:textId="77777777" w:rsidR="007A06C8" w:rsidRPr="00D6660E" w:rsidRDefault="007A06C8" w:rsidP="007A06C8">
      <w:pPr>
        <w:pStyle w:val="formattext"/>
        <w:spacing w:before="0" w:beforeAutospacing="0" w:after="0" w:afterAutospacing="0"/>
        <w:ind w:left="426"/>
        <w:jc w:val="right"/>
        <w:textAlignment w:val="baseline"/>
        <w:rPr>
          <w:rFonts w:ascii="Arial" w:hAnsi="Arial" w:cs="Arial"/>
          <w:b/>
        </w:rPr>
      </w:pPr>
      <w:r w:rsidRPr="00D6660E">
        <w:rPr>
          <w:rFonts w:ascii="Arial" w:hAnsi="Arial" w:cs="Arial"/>
          <w:b/>
        </w:rPr>
        <w:t>Таблица 1</w:t>
      </w:r>
      <w:r w:rsidR="001F117B" w:rsidRPr="00D6660E">
        <w:rPr>
          <w:rFonts w:ascii="Arial" w:hAnsi="Arial" w:cs="Arial"/>
          <w:b/>
        </w:rPr>
        <w:t>1</w:t>
      </w:r>
    </w:p>
    <w:tbl>
      <w:tblPr>
        <w:tblStyle w:val="a5"/>
        <w:tblW w:w="9606" w:type="dxa"/>
        <w:tblLayout w:type="fixed"/>
        <w:tblLook w:val="04A0" w:firstRow="1" w:lastRow="0" w:firstColumn="1" w:lastColumn="0" w:noHBand="0" w:noVBand="1"/>
      </w:tblPr>
      <w:tblGrid>
        <w:gridCol w:w="534"/>
        <w:gridCol w:w="1701"/>
        <w:gridCol w:w="1984"/>
        <w:gridCol w:w="5387"/>
      </w:tblGrid>
      <w:tr w:rsidR="001F117B" w:rsidRPr="00D6660E" w14:paraId="592BDD88" w14:textId="77777777" w:rsidTr="001F117B">
        <w:tc>
          <w:tcPr>
            <w:tcW w:w="534" w:type="dxa"/>
            <w:vAlign w:val="center"/>
          </w:tcPr>
          <w:p w14:paraId="27849971" w14:textId="77777777" w:rsidR="001F117B" w:rsidRPr="00D6660E" w:rsidRDefault="001F117B" w:rsidP="001F117B">
            <w:pPr>
              <w:jc w:val="center"/>
              <w:rPr>
                <w:rFonts w:cs="Arial"/>
                <w:sz w:val="24"/>
                <w:szCs w:val="24"/>
              </w:rPr>
            </w:pPr>
            <w:r w:rsidRPr="00D6660E">
              <w:rPr>
                <w:rStyle w:val="210pt"/>
                <w:rFonts w:ascii="Arial" w:eastAsia="Tahoma" w:hAnsi="Arial" w:cs="Arial"/>
                <w:sz w:val="24"/>
                <w:szCs w:val="24"/>
              </w:rPr>
              <w:t>№ п/п</w:t>
            </w:r>
          </w:p>
        </w:tc>
        <w:tc>
          <w:tcPr>
            <w:tcW w:w="1701" w:type="dxa"/>
            <w:vAlign w:val="center"/>
          </w:tcPr>
          <w:p w14:paraId="24FF44F1" w14:textId="77777777" w:rsidR="001F117B" w:rsidRPr="00D6660E" w:rsidRDefault="001F117B" w:rsidP="001F117B">
            <w:pPr>
              <w:ind w:firstLine="0"/>
              <w:rPr>
                <w:rFonts w:cs="Arial"/>
                <w:sz w:val="24"/>
                <w:szCs w:val="24"/>
              </w:rPr>
            </w:pPr>
            <w:r w:rsidRPr="00D6660E">
              <w:rPr>
                <w:rStyle w:val="210pt"/>
                <w:rFonts w:ascii="Arial" w:eastAsia="Tahoma" w:hAnsi="Arial" w:cs="Arial"/>
                <w:sz w:val="24"/>
                <w:szCs w:val="24"/>
              </w:rPr>
              <w:t>Наименование объекта</w:t>
            </w:r>
          </w:p>
        </w:tc>
        <w:tc>
          <w:tcPr>
            <w:tcW w:w="1984" w:type="dxa"/>
            <w:vAlign w:val="center"/>
          </w:tcPr>
          <w:p w14:paraId="70049090" w14:textId="77777777" w:rsidR="001F117B" w:rsidRPr="00D6660E" w:rsidRDefault="001F117B" w:rsidP="001F117B">
            <w:pPr>
              <w:ind w:firstLine="0"/>
              <w:rPr>
                <w:rFonts w:cs="Arial"/>
                <w:sz w:val="24"/>
                <w:szCs w:val="24"/>
              </w:rPr>
            </w:pPr>
            <w:r w:rsidRPr="00D6660E">
              <w:rPr>
                <w:rFonts w:cs="Arial"/>
                <w:sz w:val="24"/>
                <w:szCs w:val="24"/>
              </w:rPr>
              <w:t>Расчетный показатель, ед. изм.</w:t>
            </w:r>
          </w:p>
        </w:tc>
        <w:tc>
          <w:tcPr>
            <w:tcW w:w="5387" w:type="dxa"/>
            <w:vAlign w:val="center"/>
          </w:tcPr>
          <w:p w14:paraId="7A2ADB4C" w14:textId="77777777" w:rsidR="001F117B" w:rsidRPr="00D6660E" w:rsidRDefault="001F117B" w:rsidP="001F117B">
            <w:pPr>
              <w:jc w:val="center"/>
              <w:rPr>
                <w:rFonts w:cs="Arial"/>
                <w:sz w:val="24"/>
                <w:szCs w:val="24"/>
              </w:rPr>
            </w:pPr>
            <w:r w:rsidRPr="00D6660E">
              <w:rPr>
                <w:rStyle w:val="210pt"/>
                <w:rFonts w:ascii="Arial" w:eastAsia="Tahoma" w:hAnsi="Arial" w:cs="Arial"/>
                <w:sz w:val="24"/>
                <w:szCs w:val="24"/>
              </w:rPr>
              <w:t>Значение расчетного показателя</w:t>
            </w:r>
          </w:p>
        </w:tc>
      </w:tr>
      <w:tr w:rsidR="001F117B" w:rsidRPr="00D6660E" w14:paraId="10C8E9F9" w14:textId="77777777" w:rsidTr="001F117B">
        <w:tc>
          <w:tcPr>
            <w:tcW w:w="534" w:type="dxa"/>
          </w:tcPr>
          <w:p w14:paraId="02DE8C0B" w14:textId="77777777" w:rsidR="001F117B" w:rsidRPr="00D6660E" w:rsidRDefault="001F117B" w:rsidP="001F117B">
            <w:pPr>
              <w:jc w:val="center"/>
              <w:rPr>
                <w:rFonts w:cs="Arial"/>
                <w:sz w:val="24"/>
                <w:szCs w:val="24"/>
              </w:rPr>
            </w:pPr>
            <w:r w:rsidRPr="00D6660E">
              <w:rPr>
                <w:rFonts w:cs="Arial"/>
                <w:sz w:val="24"/>
                <w:szCs w:val="24"/>
              </w:rPr>
              <w:t>4</w:t>
            </w:r>
          </w:p>
        </w:tc>
        <w:tc>
          <w:tcPr>
            <w:tcW w:w="9072" w:type="dxa"/>
            <w:gridSpan w:val="3"/>
          </w:tcPr>
          <w:p w14:paraId="2EAF291C" w14:textId="77777777" w:rsidR="001F117B" w:rsidRPr="00D6660E" w:rsidRDefault="001F117B" w:rsidP="001F117B">
            <w:pPr>
              <w:rPr>
                <w:rFonts w:cs="Arial"/>
                <w:b/>
                <w:sz w:val="24"/>
                <w:szCs w:val="24"/>
              </w:rPr>
            </w:pPr>
            <w:r w:rsidRPr="00D6660E">
              <w:rPr>
                <w:rFonts w:cs="Arial"/>
                <w:b/>
                <w:sz w:val="24"/>
                <w:szCs w:val="24"/>
              </w:rPr>
              <w:t>Культура и искусство</w:t>
            </w:r>
          </w:p>
        </w:tc>
      </w:tr>
      <w:tr w:rsidR="001F117B" w:rsidRPr="00D6660E" w14:paraId="436CD04C" w14:textId="77777777" w:rsidTr="001F117B">
        <w:trPr>
          <w:trHeight w:val="470"/>
        </w:trPr>
        <w:tc>
          <w:tcPr>
            <w:tcW w:w="534" w:type="dxa"/>
            <w:vMerge w:val="restart"/>
          </w:tcPr>
          <w:p w14:paraId="06C4B4ED" w14:textId="77777777" w:rsidR="001F117B" w:rsidRPr="00D6660E" w:rsidRDefault="001F117B" w:rsidP="001F117B">
            <w:pPr>
              <w:jc w:val="center"/>
              <w:rPr>
                <w:rFonts w:cs="Arial"/>
                <w:sz w:val="24"/>
                <w:szCs w:val="24"/>
              </w:rPr>
            </w:pPr>
            <w:r w:rsidRPr="00D6660E">
              <w:rPr>
                <w:rFonts w:cs="Arial"/>
                <w:sz w:val="24"/>
                <w:szCs w:val="24"/>
              </w:rPr>
              <w:t>41</w:t>
            </w:r>
          </w:p>
        </w:tc>
        <w:tc>
          <w:tcPr>
            <w:tcW w:w="1701" w:type="dxa"/>
            <w:vMerge w:val="restart"/>
          </w:tcPr>
          <w:p w14:paraId="435D95CE" w14:textId="77777777" w:rsidR="001F117B" w:rsidRPr="00D6660E" w:rsidRDefault="001F117B" w:rsidP="001F117B">
            <w:pPr>
              <w:ind w:firstLine="0"/>
              <w:rPr>
                <w:rFonts w:cs="Arial"/>
                <w:sz w:val="24"/>
                <w:szCs w:val="24"/>
              </w:rPr>
            </w:pPr>
            <w:r w:rsidRPr="00D6660E">
              <w:rPr>
                <w:rFonts w:cs="Arial"/>
                <w:sz w:val="24"/>
                <w:szCs w:val="24"/>
              </w:rPr>
              <w:t>Муниципальные библиотеки</w:t>
            </w:r>
          </w:p>
        </w:tc>
        <w:tc>
          <w:tcPr>
            <w:tcW w:w="1984" w:type="dxa"/>
            <w:vMerge w:val="restart"/>
          </w:tcPr>
          <w:p w14:paraId="7848D207" w14:textId="77777777" w:rsidR="001F117B" w:rsidRPr="00D6660E" w:rsidRDefault="001F117B" w:rsidP="001F117B">
            <w:pPr>
              <w:ind w:firstLine="0"/>
              <w:rPr>
                <w:rFonts w:cs="Arial"/>
                <w:sz w:val="24"/>
                <w:szCs w:val="24"/>
              </w:rPr>
            </w:pPr>
            <w:r w:rsidRPr="00D6660E">
              <w:rPr>
                <w:rFonts w:cs="Arial"/>
                <w:sz w:val="24"/>
                <w:szCs w:val="24"/>
              </w:rPr>
              <w:t>Минимально допустимый уровень обеспеченности, объект</w:t>
            </w:r>
          </w:p>
        </w:tc>
        <w:tc>
          <w:tcPr>
            <w:tcW w:w="5387" w:type="dxa"/>
          </w:tcPr>
          <w:p w14:paraId="1CAE60B7" w14:textId="77777777" w:rsidR="001F117B" w:rsidRPr="00D6660E" w:rsidRDefault="001F117B" w:rsidP="001F117B">
            <w:pPr>
              <w:ind w:firstLine="0"/>
              <w:rPr>
                <w:rFonts w:cs="Arial"/>
                <w:sz w:val="24"/>
                <w:szCs w:val="24"/>
              </w:rPr>
            </w:pPr>
            <w:r w:rsidRPr="00D6660E">
              <w:rPr>
                <w:rFonts w:cs="Arial"/>
                <w:sz w:val="24"/>
                <w:szCs w:val="24"/>
              </w:rPr>
              <w:t>Общедоступная библиотека с детским отделением – 1 на 10 тыс. чел. (город), 1 &lt;</w:t>
            </w:r>
            <w:proofErr w:type="gramStart"/>
            <w:r w:rsidRPr="00D6660E">
              <w:rPr>
                <w:rFonts w:cs="Arial"/>
                <w:sz w:val="24"/>
                <w:szCs w:val="24"/>
              </w:rPr>
              <w:t>*&gt;&lt;</w:t>
            </w:r>
            <w:proofErr w:type="gramEnd"/>
            <w:r w:rsidRPr="00D6660E">
              <w:rPr>
                <w:rFonts w:cs="Arial"/>
                <w:sz w:val="24"/>
                <w:szCs w:val="24"/>
              </w:rPr>
              <w:t>**&gt; (сельское поселение);</w:t>
            </w:r>
          </w:p>
          <w:p w14:paraId="68C0FDDB" w14:textId="77777777" w:rsidR="001F117B" w:rsidRPr="00D6660E" w:rsidRDefault="001F117B" w:rsidP="001F117B">
            <w:pPr>
              <w:ind w:firstLine="0"/>
              <w:rPr>
                <w:rFonts w:cs="Arial"/>
                <w:sz w:val="24"/>
                <w:szCs w:val="24"/>
              </w:rPr>
            </w:pPr>
            <w:r w:rsidRPr="00D6660E">
              <w:rPr>
                <w:rFonts w:cs="Arial"/>
                <w:sz w:val="24"/>
                <w:szCs w:val="24"/>
              </w:rPr>
              <w:t>точка доступа к полнотекстовым информационным ресурсам – 1 &lt;*&gt; (город), 1 (сельское поселение);</w:t>
            </w:r>
          </w:p>
          <w:p w14:paraId="4ED7AF4C" w14:textId="77777777" w:rsidR="001F117B" w:rsidRPr="00D6660E" w:rsidRDefault="001F117B" w:rsidP="001F117B">
            <w:pPr>
              <w:ind w:firstLine="0"/>
              <w:rPr>
                <w:rFonts w:cs="Arial"/>
                <w:sz w:val="24"/>
                <w:szCs w:val="24"/>
              </w:rPr>
            </w:pPr>
            <w:r w:rsidRPr="00D6660E">
              <w:rPr>
                <w:rFonts w:cs="Arial"/>
                <w:sz w:val="24"/>
                <w:szCs w:val="24"/>
              </w:rPr>
              <w:t>филиал общедоступной библиотеки – 1 на 1 тыс. чел. &lt;***&gt; (сельское поселение)</w:t>
            </w:r>
          </w:p>
        </w:tc>
      </w:tr>
      <w:tr w:rsidR="001F117B" w:rsidRPr="00D6660E" w14:paraId="04916A00" w14:textId="77777777" w:rsidTr="001F117B">
        <w:trPr>
          <w:trHeight w:val="140"/>
        </w:trPr>
        <w:tc>
          <w:tcPr>
            <w:tcW w:w="534" w:type="dxa"/>
            <w:vMerge/>
          </w:tcPr>
          <w:p w14:paraId="407FDDB5" w14:textId="77777777" w:rsidR="001F117B" w:rsidRPr="00D6660E" w:rsidRDefault="001F117B" w:rsidP="001F117B">
            <w:pPr>
              <w:jc w:val="center"/>
              <w:rPr>
                <w:rFonts w:cs="Arial"/>
                <w:sz w:val="24"/>
                <w:szCs w:val="24"/>
              </w:rPr>
            </w:pPr>
          </w:p>
        </w:tc>
        <w:tc>
          <w:tcPr>
            <w:tcW w:w="1701" w:type="dxa"/>
            <w:vMerge/>
          </w:tcPr>
          <w:p w14:paraId="04694A64" w14:textId="77777777" w:rsidR="001F117B" w:rsidRPr="00D6660E" w:rsidRDefault="001F117B" w:rsidP="001F117B">
            <w:pPr>
              <w:rPr>
                <w:rFonts w:cs="Arial"/>
                <w:sz w:val="24"/>
                <w:szCs w:val="24"/>
              </w:rPr>
            </w:pPr>
          </w:p>
        </w:tc>
        <w:tc>
          <w:tcPr>
            <w:tcW w:w="1984" w:type="dxa"/>
            <w:vMerge/>
          </w:tcPr>
          <w:p w14:paraId="56578571" w14:textId="77777777" w:rsidR="001F117B" w:rsidRPr="00D6660E" w:rsidRDefault="001F117B" w:rsidP="001F117B">
            <w:pPr>
              <w:rPr>
                <w:rFonts w:cs="Arial"/>
                <w:sz w:val="24"/>
                <w:szCs w:val="24"/>
              </w:rPr>
            </w:pPr>
          </w:p>
        </w:tc>
        <w:tc>
          <w:tcPr>
            <w:tcW w:w="5387" w:type="dxa"/>
          </w:tcPr>
          <w:p w14:paraId="76A712D8" w14:textId="77777777" w:rsidR="001F117B" w:rsidRPr="00D6660E" w:rsidRDefault="001F117B" w:rsidP="001F117B">
            <w:pPr>
              <w:ind w:firstLine="0"/>
              <w:rPr>
                <w:rFonts w:cs="Arial"/>
                <w:sz w:val="24"/>
                <w:szCs w:val="24"/>
              </w:rPr>
            </w:pPr>
            <w:r w:rsidRPr="00D6660E">
              <w:rPr>
                <w:rFonts w:cs="Arial"/>
                <w:sz w:val="24"/>
                <w:szCs w:val="24"/>
              </w:rPr>
              <w:t>&lt;*&gt; – независимо от количества населения;</w:t>
            </w:r>
          </w:p>
          <w:p w14:paraId="028ADDA9" w14:textId="77777777" w:rsidR="001F117B" w:rsidRPr="00D6660E" w:rsidRDefault="001F117B" w:rsidP="001F117B">
            <w:pPr>
              <w:ind w:firstLine="0"/>
              <w:rPr>
                <w:rFonts w:cs="Arial"/>
                <w:sz w:val="24"/>
                <w:szCs w:val="24"/>
              </w:rPr>
            </w:pPr>
            <w:r w:rsidRPr="00D6660E">
              <w:rPr>
                <w:rFonts w:cs="Arial"/>
                <w:sz w:val="24"/>
                <w:szCs w:val="24"/>
              </w:rPr>
              <w:t>&lt;**&gt; – располагается в административном центре сельского поселения и имеет статус центральной;</w:t>
            </w:r>
          </w:p>
          <w:p w14:paraId="2466532B" w14:textId="77777777" w:rsidR="001F117B" w:rsidRPr="00D6660E" w:rsidRDefault="001F117B" w:rsidP="001F117B">
            <w:pPr>
              <w:ind w:firstLine="0"/>
              <w:rPr>
                <w:rFonts w:cs="Arial"/>
                <w:sz w:val="24"/>
                <w:szCs w:val="24"/>
              </w:rPr>
            </w:pPr>
            <w:r w:rsidRPr="00D6660E">
              <w:rPr>
                <w:rFonts w:cs="Arial"/>
                <w:sz w:val="24"/>
                <w:szCs w:val="24"/>
              </w:rPr>
              <w:t xml:space="preserve">&lt;***&gt; – сельский филиал общедоступной библиотеки может обслуживать как один населенный пункт, так и несколько </w:t>
            </w:r>
            <w:r w:rsidRPr="00D6660E">
              <w:rPr>
                <w:rFonts w:cs="Arial"/>
                <w:sz w:val="24"/>
                <w:szCs w:val="24"/>
              </w:rPr>
              <w:lastRenderedPageBreak/>
              <w:t>населенных пунктов, население которых по совокупности составляет 1 тыс. чел. При вычислении нормы для филиалов сельской библиотеки в расчет принимается численность населения сельского поселения без учета административного центра. Если сельское поселение более 5 тыс. чел., к расчету принимается 1 сетевая единица на 3 тыс. чел.</w:t>
            </w:r>
          </w:p>
        </w:tc>
      </w:tr>
      <w:tr w:rsidR="001F117B" w:rsidRPr="00D6660E" w14:paraId="2804521A" w14:textId="77777777" w:rsidTr="001F117B">
        <w:tc>
          <w:tcPr>
            <w:tcW w:w="534" w:type="dxa"/>
          </w:tcPr>
          <w:p w14:paraId="599C3028" w14:textId="77777777" w:rsidR="001F117B" w:rsidRPr="00D6660E" w:rsidRDefault="001F117B" w:rsidP="001F117B">
            <w:pPr>
              <w:jc w:val="center"/>
              <w:rPr>
                <w:rFonts w:cs="Arial"/>
                <w:sz w:val="24"/>
                <w:szCs w:val="24"/>
              </w:rPr>
            </w:pPr>
            <w:r w:rsidRPr="00D6660E">
              <w:rPr>
                <w:rFonts w:cs="Arial"/>
                <w:sz w:val="24"/>
                <w:szCs w:val="24"/>
              </w:rPr>
              <w:lastRenderedPageBreak/>
              <w:t>42</w:t>
            </w:r>
          </w:p>
        </w:tc>
        <w:tc>
          <w:tcPr>
            <w:tcW w:w="1701" w:type="dxa"/>
          </w:tcPr>
          <w:p w14:paraId="57F0442C" w14:textId="77777777" w:rsidR="001F117B" w:rsidRPr="00D6660E" w:rsidRDefault="001F117B" w:rsidP="001F117B">
            <w:pPr>
              <w:ind w:firstLine="0"/>
              <w:rPr>
                <w:rFonts w:cs="Arial"/>
                <w:sz w:val="24"/>
                <w:szCs w:val="24"/>
              </w:rPr>
            </w:pPr>
            <w:r w:rsidRPr="00D6660E">
              <w:rPr>
                <w:rFonts w:cs="Arial"/>
                <w:sz w:val="24"/>
                <w:szCs w:val="24"/>
              </w:rPr>
              <w:t>Муниципальные музеи</w:t>
            </w:r>
          </w:p>
        </w:tc>
        <w:tc>
          <w:tcPr>
            <w:tcW w:w="1984" w:type="dxa"/>
          </w:tcPr>
          <w:p w14:paraId="37743D6D" w14:textId="77777777" w:rsidR="001F117B" w:rsidRPr="00D6660E" w:rsidRDefault="001F117B" w:rsidP="001F117B">
            <w:pPr>
              <w:ind w:firstLine="0"/>
              <w:rPr>
                <w:rFonts w:cs="Arial"/>
                <w:sz w:val="24"/>
                <w:szCs w:val="24"/>
              </w:rPr>
            </w:pPr>
            <w:r w:rsidRPr="00D6660E">
              <w:rPr>
                <w:rFonts w:cs="Arial"/>
                <w:sz w:val="24"/>
                <w:szCs w:val="24"/>
              </w:rPr>
              <w:t>Минимально допустимый уровень обеспеченности, объект</w:t>
            </w:r>
          </w:p>
        </w:tc>
        <w:tc>
          <w:tcPr>
            <w:tcW w:w="5387" w:type="dxa"/>
          </w:tcPr>
          <w:p w14:paraId="01655897" w14:textId="77777777" w:rsidR="001F117B" w:rsidRPr="00D6660E" w:rsidRDefault="001F117B" w:rsidP="001F117B">
            <w:pPr>
              <w:jc w:val="center"/>
              <w:rPr>
                <w:rFonts w:cs="Arial"/>
                <w:sz w:val="24"/>
                <w:szCs w:val="24"/>
              </w:rPr>
            </w:pPr>
            <w:r w:rsidRPr="00D6660E">
              <w:rPr>
                <w:rFonts w:cs="Arial"/>
                <w:sz w:val="24"/>
                <w:szCs w:val="24"/>
              </w:rPr>
              <w:t>1 (городское поселение)</w:t>
            </w:r>
          </w:p>
        </w:tc>
      </w:tr>
      <w:tr w:rsidR="001F117B" w:rsidRPr="00D6660E" w14:paraId="520C0DAC" w14:textId="77777777" w:rsidTr="001F117B">
        <w:tc>
          <w:tcPr>
            <w:tcW w:w="534" w:type="dxa"/>
          </w:tcPr>
          <w:p w14:paraId="48CE8098" w14:textId="77777777" w:rsidR="001F117B" w:rsidRPr="00D6660E" w:rsidRDefault="001F117B" w:rsidP="001F117B">
            <w:pPr>
              <w:jc w:val="center"/>
              <w:rPr>
                <w:rFonts w:cs="Arial"/>
                <w:sz w:val="24"/>
                <w:szCs w:val="24"/>
              </w:rPr>
            </w:pPr>
            <w:r w:rsidRPr="00D6660E">
              <w:rPr>
                <w:rFonts w:cs="Arial"/>
                <w:sz w:val="24"/>
                <w:szCs w:val="24"/>
              </w:rPr>
              <w:t>43</w:t>
            </w:r>
          </w:p>
        </w:tc>
        <w:tc>
          <w:tcPr>
            <w:tcW w:w="1701" w:type="dxa"/>
          </w:tcPr>
          <w:p w14:paraId="352821B2" w14:textId="77777777" w:rsidR="001F117B" w:rsidRPr="00D6660E" w:rsidRDefault="001F117B" w:rsidP="001F117B">
            <w:pPr>
              <w:ind w:firstLine="0"/>
              <w:rPr>
                <w:rFonts w:cs="Arial"/>
                <w:sz w:val="24"/>
                <w:szCs w:val="24"/>
              </w:rPr>
            </w:pPr>
            <w:r w:rsidRPr="00D6660E">
              <w:rPr>
                <w:rFonts w:cs="Arial"/>
                <w:sz w:val="24"/>
                <w:szCs w:val="24"/>
              </w:rPr>
              <w:t>Концертные залы</w:t>
            </w:r>
          </w:p>
        </w:tc>
        <w:tc>
          <w:tcPr>
            <w:tcW w:w="1984" w:type="dxa"/>
          </w:tcPr>
          <w:p w14:paraId="5FA17CFC" w14:textId="77777777" w:rsidR="001F117B" w:rsidRPr="00D6660E" w:rsidRDefault="001F117B" w:rsidP="001F117B">
            <w:pPr>
              <w:ind w:firstLine="0"/>
              <w:rPr>
                <w:rFonts w:cs="Arial"/>
                <w:sz w:val="24"/>
                <w:szCs w:val="24"/>
              </w:rPr>
            </w:pPr>
            <w:r w:rsidRPr="00D6660E">
              <w:rPr>
                <w:rFonts w:cs="Arial"/>
                <w:sz w:val="24"/>
                <w:szCs w:val="24"/>
              </w:rPr>
              <w:t>Минимально допустимый уровень обеспеченности, объект</w:t>
            </w:r>
          </w:p>
        </w:tc>
        <w:tc>
          <w:tcPr>
            <w:tcW w:w="5387" w:type="dxa"/>
          </w:tcPr>
          <w:p w14:paraId="5144A8C9" w14:textId="77777777" w:rsidR="001F117B" w:rsidRPr="00D6660E" w:rsidRDefault="001F117B" w:rsidP="001F117B">
            <w:pPr>
              <w:jc w:val="center"/>
              <w:rPr>
                <w:rFonts w:cs="Arial"/>
                <w:sz w:val="24"/>
                <w:szCs w:val="24"/>
              </w:rPr>
            </w:pPr>
            <w:r w:rsidRPr="00D6660E">
              <w:rPr>
                <w:rFonts w:cs="Arial"/>
                <w:sz w:val="24"/>
                <w:szCs w:val="24"/>
              </w:rPr>
              <w:t>1 (муниципальный район)</w:t>
            </w:r>
          </w:p>
        </w:tc>
      </w:tr>
      <w:tr w:rsidR="001F117B" w:rsidRPr="00D6660E" w14:paraId="68DA3824" w14:textId="77777777" w:rsidTr="001F117B">
        <w:tc>
          <w:tcPr>
            <w:tcW w:w="534" w:type="dxa"/>
            <w:vMerge w:val="restart"/>
          </w:tcPr>
          <w:p w14:paraId="3375537B" w14:textId="77777777" w:rsidR="001F117B" w:rsidRPr="00D6660E" w:rsidRDefault="001F117B" w:rsidP="001F117B">
            <w:pPr>
              <w:jc w:val="center"/>
              <w:rPr>
                <w:rFonts w:cs="Arial"/>
                <w:sz w:val="24"/>
                <w:szCs w:val="24"/>
              </w:rPr>
            </w:pPr>
            <w:r w:rsidRPr="00D6660E">
              <w:rPr>
                <w:rFonts w:cs="Arial"/>
                <w:sz w:val="24"/>
                <w:szCs w:val="24"/>
              </w:rPr>
              <w:t>44</w:t>
            </w:r>
          </w:p>
        </w:tc>
        <w:tc>
          <w:tcPr>
            <w:tcW w:w="1701" w:type="dxa"/>
            <w:vMerge w:val="restart"/>
          </w:tcPr>
          <w:p w14:paraId="371060EA" w14:textId="77777777" w:rsidR="001F117B" w:rsidRPr="00D6660E" w:rsidRDefault="001F117B" w:rsidP="001F117B">
            <w:pPr>
              <w:ind w:firstLine="0"/>
              <w:rPr>
                <w:rFonts w:cs="Arial"/>
                <w:sz w:val="24"/>
                <w:szCs w:val="24"/>
              </w:rPr>
            </w:pPr>
            <w:r w:rsidRPr="00D6660E">
              <w:rPr>
                <w:rFonts w:cs="Arial"/>
                <w:sz w:val="24"/>
                <w:szCs w:val="24"/>
              </w:rPr>
              <w:t>Муниципальные учреждения культуры клубного типа</w:t>
            </w:r>
          </w:p>
        </w:tc>
        <w:tc>
          <w:tcPr>
            <w:tcW w:w="1984" w:type="dxa"/>
            <w:vMerge w:val="restart"/>
          </w:tcPr>
          <w:p w14:paraId="0A62B293" w14:textId="77777777" w:rsidR="001F117B" w:rsidRPr="00D6660E" w:rsidRDefault="001F117B" w:rsidP="001F117B">
            <w:pPr>
              <w:ind w:firstLine="0"/>
              <w:rPr>
                <w:rFonts w:cs="Arial"/>
                <w:sz w:val="24"/>
                <w:szCs w:val="24"/>
              </w:rPr>
            </w:pPr>
            <w:r w:rsidRPr="00D6660E">
              <w:rPr>
                <w:rFonts w:cs="Arial"/>
                <w:sz w:val="24"/>
                <w:szCs w:val="24"/>
              </w:rPr>
              <w:t>Минимально допустимый уровень обеспеченности, объект</w:t>
            </w:r>
          </w:p>
        </w:tc>
        <w:tc>
          <w:tcPr>
            <w:tcW w:w="5387" w:type="dxa"/>
          </w:tcPr>
          <w:p w14:paraId="07696269" w14:textId="77777777" w:rsidR="001F117B" w:rsidRPr="00D6660E" w:rsidRDefault="001F117B" w:rsidP="001F117B">
            <w:pPr>
              <w:ind w:firstLine="0"/>
              <w:rPr>
                <w:rFonts w:cs="Arial"/>
                <w:sz w:val="24"/>
                <w:szCs w:val="24"/>
              </w:rPr>
            </w:pPr>
            <w:r w:rsidRPr="00D6660E">
              <w:rPr>
                <w:rFonts w:cs="Arial"/>
                <w:sz w:val="24"/>
                <w:szCs w:val="24"/>
              </w:rPr>
              <w:t xml:space="preserve">1 – на 25 тыс. чел. </w:t>
            </w:r>
          </w:p>
          <w:p w14:paraId="70F101AD" w14:textId="77777777" w:rsidR="001F117B" w:rsidRPr="00D6660E" w:rsidRDefault="001F117B" w:rsidP="001F117B">
            <w:pPr>
              <w:ind w:firstLine="0"/>
              <w:rPr>
                <w:rFonts w:cs="Arial"/>
                <w:sz w:val="24"/>
                <w:szCs w:val="24"/>
              </w:rPr>
            </w:pPr>
          </w:p>
        </w:tc>
      </w:tr>
      <w:tr w:rsidR="001F117B" w:rsidRPr="00D6660E" w14:paraId="48319866" w14:textId="77777777" w:rsidTr="001F117B">
        <w:tc>
          <w:tcPr>
            <w:tcW w:w="534" w:type="dxa"/>
            <w:vMerge/>
          </w:tcPr>
          <w:p w14:paraId="16A8A54E" w14:textId="77777777" w:rsidR="001F117B" w:rsidRPr="00D6660E" w:rsidRDefault="001F117B" w:rsidP="001F117B">
            <w:pPr>
              <w:jc w:val="center"/>
              <w:rPr>
                <w:rFonts w:cs="Arial"/>
                <w:sz w:val="24"/>
                <w:szCs w:val="24"/>
              </w:rPr>
            </w:pPr>
          </w:p>
        </w:tc>
        <w:tc>
          <w:tcPr>
            <w:tcW w:w="1701" w:type="dxa"/>
            <w:vMerge/>
          </w:tcPr>
          <w:p w14:paraId="5EDA6E36" w14:textId="77777777" w:rsidR="001F117B" w:rsidRPr="00D6660E" w:rsidRDefault="001F117B" w:rsidP="001F117B">
            <w:pPr>
              <w:rPr>
                <w:rFonts w:cs="Arial"/>
                <w:sz w:val="24"/>
                <w:szCs w:val="24"/>
              </w:rPr>
            </w:pPr>
          </w:p>
        </w:tc>
        <w:tc>
          <w:tcPr>
            <w:tcW w:w="1984" w:type="dxa"/>
            <w:vMerge/>
          </w:tcPr>
          <w:p w14:paraId="7CC2F564" w14:textId="77777777" w:rsidR="001F117B" w:rsidRPr="00D6660E" w:rsidRDefault="001F117B" w:rsidP="001F117B">
            <w:pPr>
              <w:rPr>
                <w:rFonts w:cs="Arial"/>
                <w:sz w:val="24"/>
                <w:szCs w:val="24"/>
              </w:rPr>
            </w:pPr>
          </w:p>
        </w:tc>
        <w:tc>
          <w:tcPr>
            <w:tcW w:w="5387" w:type="dxa"/>
          </w:tcPr>
          <w:p w14:paraId="5E4CED1F" w14:textId="77777777" w:rsidR="001F117B" w:rsidRPr="00D6660E" w:rsidRDefault="001F117B" w:rsidP="001F117B">
            <w:pPr>
              <w:ind w:firstLine="0"/>
              <w:rPr>
                <w:rFonts w:cs="Arial"/>
                <w:sz w:val="24"/>
                <w:szCs w:val="24"/>
              </w:rPr>
            </w:pPr>
          </w:p>
        </w:tc>
      </w:tr>
      <w:tr w:rsidR="001F117B" w:rsidRPr="00D6660E" w14:paraId="2E150367" w14:textId="77777777" w:rsidTr="001F117B">
        <w:tc>
          <w:tcPr>
            <w:tcW w:w="534" w:type="dxa"/>
          </w:tcPr>
          <w:p w14:paraId="31B06E9A" w14:textId="77777777" w:rsidR="001F117B" w:rsidRPr="00D6660E" w:rsidRDefault="001F117B" w:rsidP="001F117B">
            <w:pPr>
              <w:jc w:val="center"/>
              <w:rPr>
                <w:rFonts w:cs="Arial"/>
                <w:sz w:val="24"/>
                <w:szCs w:val="24"/>
              </w:rPr>
            </w:pPr>
            <w:r w:rsidRPr="00D6660E">
              <w:rPr>
                <w:rFonts w:cs="Arial"/>
                <w:sz w:val="24"/>
                <w:szCs w:val="24"/>
              </w:rPr>
              <w:t>45</w:t>
            </w:r>
          </w:p>
        </w:tc>
        <w:tc>
          <w:tcPr>
            <w:tcW w:w="1701" w:type="dxa"/>
          </w:tcPr>
          <w:p w14:paraId="588FD2D9" w14:textId="77777777" w:rsidR="001F117B" w:rsidRPr="00D6660E" w:rsidRDefault="001F117B" w:rsidP="001F117B">
            <w:pPr>
              <w:ind w:firstLine="0"/>
              <w:rPr>
                <w:rFonts w:cs="Arial"/>
                <w:sz w:val="24"/>
                <w:szCs w:val="24"/>
              </w:rPr>
            </w:pPr>
            <w:r w:rsidRPr="00D6660E">
              <w:rPr>
                <w:rFonts w:cs="Arial"/>
                <w:sz w:val="24"/>
                <w:szCs w:val="24"/>
              </w:rPr>
              <w:t xml:space="preserve">Кинозалы </w:t>
            </w:r>
          </w:p>
        </w:tc>
        <w:tc>
          <w:tcPr>
            <w:tcW w:w="1984" w:type="dxa"/>
          </w:tcPr>
          <w:p w14:paraId="2098C4EC" w14:textId="77777777" w:rsidR="001F117B" w:rsidRPr="00D6660E" w:rsidRDefault="001F117B" w:rsidP="001F117B">
            <w:pPr>
              <w:ind w:firstLine="0"/>
              <w:rPr>
                <w:rFonts w:cs="Arial"/>
                <w:sz w:val="24"/>
                <w:szCs w:val="24"/>
              </w:rPr>
            </w:pPr>
            <w:r w:rsidRPr="00D6660E">
              <w:rPr>
                <w:rFonts w:cs="Arial"/>
                <w:sz w:val="24"/>
                <w:szCs w:val="24"/>
              </w:rPr>
              <w:t>Минимально допустимый уровень обеспеченности, объект</w:t>
            </w:r>
          </w:p>
        </w:tc>
        <w:tc>
          <w:tcPr>
            <w:tcW w:w="5387" w:type="dxa"/>
          </w:tcPr>
          <w:p w14:paraId="1FC74F67" w14:textId="77777777" w:rsidR="001F117B" w:rsidRPr="00D6660E" w:rsidRDefault="001F117B" w:rsidP="001F117B">
            <w:pPr>
              <w:ind w:firstLine="0"/>
              <w:rPr>
                <w:rFonts w:cs="Arial"/>
                <w:sz w:val="24"/>
                <w:szCs w:val="24"/>
              </w:rPr>
            </w:pPr>
            <w:r w:rsidRPr="00D6660E">
              <w:rPr>
                <w:rFonts w:cs="Arial"/>
                <w:sz w:val="24"/>
                <w:szCs w:val="24"/>
              </w:rPr>
              <w:t xml:space="preserve">1 </w:t>
            </w:r>
          </w:p>
          <w:p w14:paraId="3C3DE8B4" w14:textId="77777777" w:rsidR="001F117B" w:rsidRPr="00D6660E" w:rsidRDefault="001F117B" w:rsidP="001F117B">
            <w:pPr>
              <w:ind w:firstLine="0"/>
              <w:rPr>
                <w:rFonts w:cs="Arial"/>
                <w:sz w:val="24"/>
                <w:szCs w:val="24"/>
              </w:rPr>
            </w:pPr>
          </w:p>
        </w:tc>
      </w:tr>
      <w:tr w:rsidR="001F117B" w:rsidRPr="00D6660E" w14:paraId="0E9B9F66" w14:textId="77777777" w:rsidTr="001F117B">
        <w:tc>
          <w:tcPr>
            <w:tcW w:w="534" w:type="dxa"/>
          </w:tcPr>
          <w:p w14:paraId="7730613A" w14:textId="77777777" w:rsidR="001F117B" w:rsidRPr="00D6660E" w:rsidRDefault="001F117B" w:rsidP="001F117B">
            <w:pPr>
              <w:jc w:val="center"/>
              <w:rPr>
                <w:rFonts w:cs="Arial"/>
                <w:sz w:val="24"/>
                <w:szCs w:val="24"/>
              </w:rPr>
            </w:pPr>
          </w:p>
        </w:tc>
        <w:tc>
          <w:tcPr>
            <w:tcW w:w="3685" w:type="dxa"/>
            <w:gridSpan w:val="2"/>
          </w:tcPr>
          <w:p w14:paraId="160EF3F8" w14:textId="77777777" w:rsidR="001F117B" w:rsidRPr="00D6660E" w:rsidRDefault="001F117B" w:rsidP="001F117B">
            <w:pPr>
              <w:ind w:firstLine="0"/>
              <w:rPr>
                <w:rFonts w:cs="Arial"/>
                <w:sz w:val="24"/>
                <w:szCs w:val="24"/>
              </w:rPr>
            </w:pPr>
            <w:r w:rsidRPr="00D6660E">
              <w:rPr>
                <w:rStyle w:val="210pt"/>
                <w:rFonts w:ascii="Arial" w:eastAsia="Tahoma" w:hAnsi="Arial" w:cs="Arial"/>
                <w:sz w:val="24"/>
                <w:szCs w:val="24"/>
              </w:rPr>
              <w:t>Размер земельного участка</w:t>
            </w:r>
          </w:p>
        </w:tc>
        <w:tc>
          <w:tcPr>
            <w:tcW w:w="5387" w:type="dxa"/>
          </w:tcPr>
          <w:p w14:paraId="56B23B59" w14:textId="77777777" w:rsidR="001F117B" w:rsidRPr="00D6660E" w:rsidRDefault="001F117B" w:rsidP="001F117B">
            <w:pPr>
              <w:jc w:val="center"/>
              <w:rPr>
                <w:rFonts w:cs="Arial"/>
                <w:sz w:val="24"/>
                <w:szCs w:val="24"/>
              </w:rPr>
            </w:pPr>
            <w:r w:rsidRPr="00D6660E">
              <w:rPr>
                <w:rFonts w:cs="Arial"/>
                <w:sz w:val="24"/>
                <w:szCs w:val="24"/>
              </w:rPr>
              <w:t>По заданию на проектирование</w:t>
            </w:r>
          </w:p>
        </w:tc>
      </w:tr>
      <w:tr w:rsidR="001F117B" w:rsidRPr="00D6660E" w14:paraId="59CE92BA" w14:textId="77777777" w:rsidTr="001F117B">
        <w:tc>
          <w:tcPr>
            <w:tcW w:w="534" w:type="dxa"/>
          </w:tcPr>
          <w:p w14:paraId="033ECC46" w14:textId="77777777" w:rsidR="001F117B" w:rsidRPr="00D6660E" w:rsidRDefault="001F117B" w:rsidP="001F117B">
            <w:pPr>
              <w:jc w:val="center"/>
              <w:rPr>
                <w:rFonts w:cs="Arial"/>
                <w:sz w:val="24"/>
                <w:szCs w:val="24"/>
              </w:rPr>
            </w:pPr>
          </w:p>
        </w:tc>
        <w:tc>
          <w:tcPr>
            <w:tcW w:w="3685" w:type="dxa"/>
            <w:gridSpan w:val="2"/>
          </w:tcPr>
          <w:p w14:paraId="1B2F4018" w14:textId="77777777" w:rsidR="001F117B" w:rsidRPr="00D6660E" w:rsidRDefault="001F117B" w:rsidP="001F117B">
            <w:pPr>
              <w:ind w:firstLine="0"/>
              <w:rPr>
                <w:rStyle w:val="210pt"/>
                <w:rFonts w:ascii="Arial" w:eastAsia="Tahoma" w:hAnsi="Arial" w:cs="Arial"/>
                <w:sz w:val="24"/>
                <w:szCs w:val="24"/>
              </w:rPr>
            </w:pPr>
            <w:r w:rsidRPr="00D6660E">
              <w:rPr>
                <w:rStyle w:val="210pt"/>
                <w:rFonts w:ascii="Arial" w:eastAsia="Tahoma" w:hAnsi="Arial" w:cs="Arial"/>
                <w:sz w:val="24"/>
                <w:szCs w:val="24"/>
              </w:rPr>
              <w:t>Максимально допустимый уровень территориальной доступности (транспортная доступность, минут)</w:t>
            </w:r>
          </w:p>
        </w:tc>
        <w:tc>
          <w:tcPr>
            <w:tcW w:w="5387" w:type="dxa"/>
          </w:tcPr>
          <w:p w14:paraId="7EBAA811" w14:textId="77777777" w:rsidR="001F117B" w:rsidRPr="00D6660E" w:rsidRDefault="001F117B" w:rsidP="001F117B">
            <w:pPr>
              <w:ind w:firstLine="0"/>
              <w:rPr>
                <w:rFonts w:cs="Arial"/>
                <w:sz w:val="24"/>
                <w:szCs w:val="24"/>
              </w:rPr>
            </w:pPr>
            <w:r w:rsidRPr="00D6660E">
              <w:rPr>
                <w:rFonts w:cs="Arial"/>
                <w:sz w:val="24"/>
                <w:szCs w:val="24"/>
              </w:rPr>
              <w:t>15-30 (30-60 для концертного зала)</w:t>
            </w:r>
          </w:p>
        </w:tc>
      </w:tr>
    </w:tbl>
    <w:p w14:paraId="64DFE1D4" w14:textId="77777777" w:rsidR="001F117B" w:rsidRPr="00D6660E" w:rsidRDefault="001F117B" w:rsidP="007A06C8">
      <w:pPr>
        <w:pStyle w:val="formattext"/>
        <w:spacing w:before="0" w:beforeAutospacing="0" w:after="0" w:afterAutospacing="0"/>
        <w:ind w:left="426"/>
        <w:jc w:val="right"/>
        <w:textAlignment w:val="baseline"/>
        <w:rPr>
          <w:rFonts w:ascii="Arial" w:hAnsi="Arial" w:cs="Arial"/>
          <w:b/>
          <w:highlight w:val="yellow"/>
        </w:rPr>
      </w:pPr>
    </w:p>
    <w:p w14:paraId="7BE7704F" w14:textId="77777777" w:rsidR="007A06C8" w:rsidRPr="00D6660E" w:rsidRDefault="007A06C8" w:rsidP="00B54F83">
      <w:pPr>
        <w:pStyle w:val="formattext"/>
        <w:numPr>
          <w:ilvl w:val="1"/>
          <w:numId w:val="16"/>
        </w:numPr>
        <w:spacing w:before="0" w:beforeAutospacing="0" w:after="0" w:afterAutospacing="0"/>
        <w:ind w:left="425" w:firstLine="357"/>
        <w:jc w:val="both"/>
        <w:textAlignment w:val="baseline"/>
        <w:rPr>
          <w:rFonts w:ascii="Arial" w:hAnsi="Arial" w:cs="Arial"/>
        </w:rPr>
      </w:pPr>
      <w:r w:rsidRPr="00D6660E">
        <w:rPr>
          <w:rFonts w:ascii="Arial" w:hAnsi="Arial" w:cs="Arial"/>
        </w:rPr>
        <w:t>Нормативы размеров земельных участков приведены в таблице 1</w:t>
      </w:r>
      <w:r w:rsidR="001F117B" w:rsidRPr="00D6660E">
        <w:rPr>
          <w:rFonts w:ascii="Arial" w:hAnsi="Arial" w:cs="Arial"/>
        </w:rPr>
        <w:t>2</w:t>
      </w:r>
      <w:r w:rsidRPr="00D6660E">
        <w:rPr>
          <w:rFonts w:ascii="Arial" w:hAnsi="Arial" w:cs="Arial"/>
        </w:rPr>
        <w:t>.</w:t>
      </w:r>
    </w:p>
    <w:p w14:paraId="78CC6EEC" w14:textId="77777777" w:rsidR="007A06C8" w:rsidRPr="00D6660E" w:rsidRDefault="007A06C8" w:rsidP="007A06C8">
      <w:pPr>
        <w:pStyle w:val="formattext"/>
        <w:spacing w:before="0" w:beforeAutospacing="0" w:after="0" w:afterAutospacing="0"/>
        <w:ind w:left="786"/>
        <w:jc w:val="right"/>
        <w:textAlignment w:val="baseline"/>
        <w:rPr>
          <w:rFonts w:ascii="Arial" w:hAnsi="Arial" w:cs="Arial"/>
          <w:b/>
        </w:rPr>
      </w:pPr>
      <w:r w:rsidRPr="00D6660E">
        <w:rPr>
          <w:rFonts w:ascii="Arial" w:hAnsi="Arial" w:cs="Arial"/>
          <w:b/>
        </w:rPr>
        <w:t>Таблица 1</w:t>
      </w:r>
      <w:r w:rsidR="001F117B" w:rsidRPr="00D6660E">
        <w:rPr>
          <w:rFonts w:ascii="Arial" w:hAnsi="Arial" w:cs="Arial"/>
          <w:b/>
        </w:rPr>
        <w:t>2</w:t>
      </w:r>
    </w:p>
    <w:tbl>
      <w:tblPr>
        <w:tblStyle w:val="a5"/>
        <w:tblW w:w="0" w:type="auto"/>
        <w:tblInd w:w="108" w:type="dxa"/>
        <w:tblLook w:val="04A0" w:firstRow="1" w:lastRow="0" w:firstColumn="1" w:lastColumn="0" w:noHBand="0" w:noVBand="1"/>
      </w:tblPr>
      <w:tblGrid>
        <w:gridCol w:w="565"/>
        <w:gridCol w:w="4788"/>
        <w:gridCol w:w="3826"/>
      </w:tblGrid>
      <w:tr w:rsidR="007A06C8" w:rsidRPr="00D6660E" w14:paraId="2A7AE674" w14:textId="77777777" w:rsidTr="007A06C8">
        <w:tc>
          <w:tcPr>
            <w:tcW w:w="567" w:type="dxa"/>
          </w:tcPr>
          <w:p w14:paraId="55C8470C" w14:textId="77777777" w:rsidR="007A06C8" w:rsidRPr="00D6660E" w:rsidRDefault="007A06C8" w:rsidP="007A06C8">
            <w:pPr>
              <w:pStyle w:val="formattext"/>
              <w:spacing w:before="0" w:beforeAutospacing="0" w:after="0" w:afterAutospacing="0"/>
              <w:jc w:val="both"/>
              <w:textAlignment w:val="baseline"/>
              <w:rPr>
                <w:rFonts w:ascii="Arial" w:hAnsi="Arial" w:cs="Arial"/>
                <w:szCs w:val="24"/>
              </w:rPr>
            </w:pPr>
            <w:r w:rsidRPr="00D6660E">
              <w:rPr>
                <w:rFonts w:ascii="Arial" w:hAnsi="Arial" w:cs="Arial"/>
                <w:szCs w:val="24"/>
              </w:rPr>
              <w:t>№ п/п</w:t>
            </w:r>
          </w:p>
        </w:tc>
        <w:tc>
          <w:tcPr>
            <w:tcW w:w="4962" w:type="dxa"/>
          </w:tcPr>
          <w:p w14:paraId="7F5A862D" w14:textId="77777777" w:rsidR="007A06C8" w:rsidRPr="00D6660E" w:rsidRDefault="007A06C8" w:rsidP="007A06C8">
            <w:pPr>
              <w:pStyle w:val="formattext"/>
              <w:spacing w:before="0" w:beforeAutospacing="0" w:after="0" w:afterAutospacing="0"/>
              <w:jc w:val="both"/>
              <w:textAlignment w:val="baseline"/>
              <w:rPr>
                <w:rFonts w:ascii="Arial" w:hAnsi="Arial" w:cs="Arial"/>
                <w:szCs w:val="24"/>
              </w:rPr>
            </w:pPr>
            <w:r w:rsidRPr="00D6660E">
              <w:rPr>
                <w:rFonts w:ascii="Arial" w:hAnsi="Arial" w:cs="Arial"/>
                <w:szCs w:val="24"/>
              </w:rPr>
              <w:t>Наименование объектов</w:t>
            </w:r>
          </w:p>
        </w:tc>
        <w:tc>
          <w:tcPr>
            <w:tcW w:w="3934" w:type="dxa"/>
          </w:tcPr>
          <w:p w14:paraId="4EDA5EFD" w14:textId="77777777" w:rsidR="007A06C8" w:rsidRPr="00D6660E" w:rsidRDefault="007A06C8" w:rsidP="007A06C8">
            <w:pPr>
              <w:pStyle w:val="formattext"/>
              <w:spacing w:before="0" w:beforeAutospacing="0" w:after="0" w:afterAutospacing="0"/>
              <w:jc w:val="both"/>
              <w:textAlignment w:val="baseline"/>
              <w:rPr>
                <w:rFonts w:ascii="Arial" w:hAnsi="Arial" w:cs="Arial"/>
                <w:szCs w:val="24"/>
              </w:rPr>
            </w:pPr>
            <w:r w:rsidRPr="00D6660E">
              <w:rPr>
                <w:rFonts w:ascii="Arial" w:hAnsi="Arial" w:cs="Arial"/>
                <w:szCs w:val="24"/>
              </w:rPr>
              <w:t>Размер земельного участка</w:t>
            </w:r>
          </w:p>
        </w:tc>
      </w:tr>
      <w:tr w:rsidR="007A06C8" w:rsidRPr="00D6660E" w14:paraId="37146036" w14:textId="77777777" w:rsidTr="007A06C8">
        <w:tc>
          <w:tcPr>
            <w:tcW w:w="567" w:type="dxa"/>
          </w:tcPr>
          <w:p w14:paraId="47E7C21D" w14:textId="77777777" w:rsidR="007A06C8" w:rsidRPr="00D6660E" w:rsidRDefault="007A06C8" w:rsidP="007A06C8">
            <w:pPr>
              <w:pStyle w:val="formattext"/>
              <w:spacing w:before="0" w:beforeAutospacing="0" w:after="0" w:afterAutospacing="0"/>
              <w:jc w:val="both"/>
              <w:textAlignment w:val="baseline"/>
              <w:rPr>
                <w:rFonts w:ascii="Arial" w:hAnsi="Arial" w:cs="Arial"/>
                <w:szCs w:val="24"/>
              </w:rPr>
            </w:pPr>
            <w:r w:rsidRPr="00D6660E">
              <w:rPr>
                <w:rFonts w:ascii="Arial" w:hAnsi="Arial" w:cs="Arial"/>
                <w:szCs w:val="24"/>
              </w:rPr>
              <w:t>1.</w:t>
            </w:r>
          </w:p>
        </w:tc>
        <w:tc>
          <w:tcPr>
            <w:tcW w:w="4962" w:type="dxa"/>
          </w:tcPr>
          <w:p w14:paraId="210EA170" w14:textId="77777777" w:rsidR="007A06C8" w:rsidRPr="00D6660E" w:rsidRDefault="007A06C8" w:rsidP="007A06C8">
            <w:pPr>
              <w:pStyle w:val="formattext"/>
              <w:spacing w:before="0" w:beforeAutospacing="0" w:after="0" w:afterAutospacing="0"/>
              <w:jc w:val="both"/>
              <w:textAlignment w:val="baseline"/>
              <w:rPr>
                <w:rFonts w:ascii="Arial" w:hAnsi="Arial" w:cs="Arial"/>
                <w:szCs w:val="24"/>
              </w:rPr>
            </w:pPr>
            <w:r w:rsidRPr="00D6660E">
              <w:rPr>
                <w:rFonts w:ascii="Arial" w:hAnsi="Arial" w:cs="Arial"/>
                <w:szCs w:val="24"/>
              </w:rPr>
              <w:t>Муниципальные библиотеки</w:t>
            </w:r>
          </w:p>
        </w:tc>
        <w:tc>
          <w:tcPr>
            <w:tcW w:w="3934" w:type="dxa"/>
            <w:vMerge w:val="restart"/>
          </w:tcPr>
          <w:p w14:paraId="4954036E" w14:textId="77777777" w:rsidR="007A06C8" w:rsidRPr="00D6660E" w:rsidRDefault="007A06C8" w:rsidP="007A06C8">
            <w:pPr>
              <w:pStyle w:val="formattext"/>
              <w:spacing w:before="0" w:beforeAutospacing="0" w:after="0" w:afterAutospacing="0"/>
              <w:jc w:val="both"/>
              <w:textAlignment w:val="baseline"/>
              <w:rPr>
                <w:rFonts w:ascii="Arial" w:hAnsi="Arial" w:cs="Arial"/>
                <w:szCs w:val="24"/>
              </w:rPr>
            </w:pPr>
            <w:r w:rsidRPr="00D6660E">
              <w:rPr>
                <w:rFonts w:ascii="Arial" w:hAnsi="Arial" w:cs="Arial"/>
                <w:szCs w:val="24"/>
              </w:rPr>
              <w:t>Размер земельного участка устанавливается заданием на проектирование</w:t>
            </w:r>
          </w:p>
        </w:tc>
      </w:tr>
      <w:tr w:rsidR="007A06C8" w:rsidRPr="00D6660E" w14:paraId="2E5A4712" w14:textId="77777777" w:rsidTr="007A06C8">
        <w:tc>
          <w:tcPr>
            <w:tcW w:w="567" w:type="dxa"/>
          </w:tcPr>
          <w:p w14:paraId="23BBDBE0" w14:textId="77777777" w:rsidR="007A06C8" w:rsidRPr="00D6660E" w:rsidRDefault="007A06C8" w:rsidP="007A06C8">
            <w:pPr>
              <w:pStyle w:val="formattext"/>
              <w:spacing w:before="0" w:beforeAutospacing="0" w:after="0" w:afterAutospacing="0"/>
              <w:jc w:val="both"/>
              <w:textAlignment w:val="baseline"/>
              <w:rPr>
                <w:rFonts w:ascii="Arial" w:hAnsi="Arial" w:cs="Arial"/>
                <w:szCs w:val="24"/>
              </w:rPr>
            </w:pPr>
            <w:r w:rsidRPr="00D6660E">
              <w:rPr>
                <w:rFonts w:ascii="Arial" w:hAnsi="Arial" w:cs="Arial"/>
                <w:szCs w:val="24"/>
              </w:rPr>
              <w:t>2.</w:t>
            </w:r>
          </w:p>
        </w:tc>
        <w:tc>
          <w:tcPr>
            <w:tcW w:w="4962" w:type="dxa"/>
          </w:tcPr>
          <w:p w14:paraId="78EED532" w14:textId="77777777" w:rsidR="007A06C8" w:rsidRPr="00D6660E" w:rsidRDefault="007A06C8" w:rsidP="007A06C8">
            <w:pPr>
              <w:pStyle w:val="formattext"/>
              <w:spacing w:before="0" w:beforeAutospacing="0" w:after="0" w:afterAutospacing="0"/>
              <w:jc w:val="both"/>
              <w:textAlignment w:val="baseline"/>
              <w:rPr>
                <w:rFonts w:ascii="Arial" w:hAnsi="Arial" w:cs="Arial"/>
                <w:szCs w:val="24"/>
              </w:rPr>
            </w:pPr>
            <w:r w:rsidRPr="00D6660E">
              <w:rPr>
                <w:rFonts w:ascii="Arial" w:hAnsi="Arial" w:cs="Arial"/>
                <w:szCs w:val="24"/>
              </w:rPr>
              <w:t>Муниципальные музеи</w:t>
            </w:r>
          </w:p>
        </w:tc>
        <w:tc>
          <w:tcPr>
            <w:tcW w:w="3934" w:type="dxa"/>
            <w:vMerge/>
          </w:tcPr>
          <w:p w14:paraId="7D75E189" w14:textId="77777777" w:rsidR="007A06C8" w:rsidRPr="00D6660E" w:rsidRDefault="007A06C8" w:rsidP="007A06C8">
            <w:pPr>
              <w:pStyle w:val="formattext"/>
              <w:spacing w:before="0" w:beforeAutospacing="0" w:after="0" w:afterAutospacing="0"/>
              <w:jc w:val="right"/>
              <w:textAlignment w:val="baseline"/>
              <w:rPr>
                <w:rFonts w:ascii="Arial" w:hAnsi="Arial" w:cs="Arial"/>
                <w:szCs w:val="24"/>
              </w:rPr>
            </w:pPr>
          </w:p>
        </w:tc>
      </w:tr>
      <w:tr w:rsidR="007A06C8" w:rsidRPr="00D6660E" w14:paraId="7A4AAB84" w14:textId="77777777" w:rsidTr="007A06C8">
        <w:tc>
          <w:tcPr>
            <w:tcW w:w="567" w:type="dxa"/>
          </w:tcPr>
          <w:p w14:paraId="58655295" w14:textId="77777777" w:rsidR="007A06C8" w:rsidRPr="00D6660E" w:rsidRDefault="007A06C8" w:rsidP="007A06C8">
            <w:pPr>
              <w:pStyle w:val="formattext"/>
              <w:spacing w:before="0" w:beforeAutospacing="0" w:after="0" w:afterAutospacing="0"/>
              <w:jc w:val="both"/>
              <w:textAlignment w:val="baseline"/>
              <w:rPr>
                <w:rFonts w:ascii="Arial" w:hAnsi="Arial" w:cs="Arial"/>
                <w:szCs w:val="24"/>
              </w:rPr>
            </w:pPr>
            <w:r w:rsidRPr="00D6660E">
              <w:rPr>
                <w:rFonts w:ascii="Arial" w:hAnsi="Arial" w:cs="Arial"/>
                <w:szCs w:val="24"/>
              </w:rPr>
              <w:t>3.</w:t>
            </w:r>
          </w:p>
        </w:tc>
        <w:tc>
          <w:tcPr>
            <w:tcW w:w="4962" w:type="dxa"/>
          </w:tcPr>
          <w:p w14:paraId="421DFE30" w14:textId="77777777" w:rsidR="007A06C8" w:rsidRPr="00D6660E" w:rsidRDefault="007A06C8" w:rsidP="007A06C8">
            <w:pPr>
              <w:pStyle w:val="formattext"/>
              <w:spacing w:before="0" w:beforeAutospacing="0" w:after="0" w:afterAutospacing="0"/>
              <w:jc w:val="both"/>
              <w:textAlignment w:val="baseline"/>
              <w:rPr>
                <w:rFonts w:ascii="Arial" w:hAnsi="Arial" w:cs="Arial"/>
                <w:szCs w:val="24"/>
              </w:rPr>
            </w:pPr>
            <w:r w:rsidRPr="00D6660E">
              <w:rPr>
                <w:rFonts w:ascii="Arial" w:hAnsi="Arial" w:cs="Arial"/>
                <w:szCs w:val="24"/>
              </w:rPr>
              <w:t>Муниципальные архивы</w:t>
            </w:r>
          </w:p>
        </w:tc>
        <w:tc>
          <w:tcPr>
            <w:tcW w:w="3934" w:type="dxa"/>
            <w:vMerge/>
          </w:tcPr>
          <w:p w14:paraId="13AD4C09" w14:textId="77777777" w:rsidR="007A06C8" w:rsidRPr="00D6660E" w:rsidRDefault="007A06C8" w:rsidP="007A06C8">
            <w:pPr>
              <w:pStyle w:val="formattext"/>
              <w:spacing w:before="0" w:beforeAutospacing="0" w:after="0" w:afterAutospacing="0"/>
              <w:jc w:val="right"/>
              <w:textAlignment w:val="baseline"/>
              <w:rPr>
                <w:rFonts w:ascii="Arial" w:hAnsi="Arial" w:cs="Arial"/>
                <w:szCs w:val="24"/>
              </w:rPr>
            </w:pPr>
          </w:p>
        </w:tc>
      </w:tr>
      <w:tr w:rsidR="007A06C8" w:rsidRPr="00D6660E" w14:paraId="4412762D" w14:textId="77777777" w:rsidTr="007A06C8">
        <w:tc>
          <w:tcPr>
            <w:tcW w:w="567" w:type="dxa"/>
          </w:tcPr>
          <w:p w14:paraId="1DA2D447" w14:textId="77777777" w:rsidR="007A06C8" w:rsidRPr="00D6660E" w:rsidRDefault="007A06C8" w:rsidP="007A06C8">
            <w:pPr>
              <w:pStyle w:val="formattext"/>
              <w:spacing w:before="0" w:beforeAutospacing="0" w:after="0" w:afterAutospacing="0"/>
              <w:jc w:val="both"/>
              <w:textAlignment w:val="baseline"/>
              <w:rPr>
                <w:rFonts w:ascii="Arial" w:hAnsi="Arial" w:cs="Arial"/>
                <w:szCs w:val="24"/>
              </w:rPr>
            </w:pPr>
            <w:r w:rsidRPr="00D6660E">
              <w:rPr>
                <w:rFonts w:ascii="Arial" w:hAnsi="Arial" w:cs="Arial"/>
                <w:szCs w:val="24"/>
              </w:rPr>
              <w:t>4.</w:t>
            </w:r>
          </w:p>
        </w:tc>
        <w:tc>
          <w:tcPr>
            <w:tcW w:w="4962" w:type="dxa"/>
          </w:tcPr>
          <w:p w14:paraId="0AB65BDF" w14:textId="77777777" w:rsidR="007A06C8" w:rsidRPr="00D6660E" w:rsidRDefault="007A06C8" w:rsidP="007A06C8">
            <w:pPr>
              <w:pStyle w:val="formattext"/>
              <w:spacing w:before="0" w:beforeAutospacing="0" w:after="0" w:afterAutospacing="0"/>
              <w:jc w:val="both"/>
              <w:textAlignment w:val="baseline"/>
              <w:rPr>
                <w:rFonts w:ascii="Arial" w:hAnsi="Arial" w:cs="Arial"/>
                <w:szCs w:val="24"/>
              </w:rPr>
            </w:pPr>
            <w:r w:rsidRPr="00D6660E">
              <w:rPr>
                <w:rFonts w:ascii="Arial" w:hAnsi="Arial" w:cs="Arial"/>
                <w:szCs w:val="24"/>
              </w:rPr>
              <w:t>Учреждения культурно-досугового типа</w:t>
            </w:r>
          </w:p>
        </w:tc>
        <w:tc>
          <w:tcPr>
            <w:tcW w:w="3934" w:type="dxa"/>
            <w:vMerge/>
          </w:tcPr>
          <w:p w14:paraId="10EF36B5" w14:textId="77777777" w:rsidR="007A06C8" w:rsidRPr="00D6660E" w:rsidRDefault="007A06C8" w:rsidP="007A06C8">
            <w:pPr>
              <w:pStyle w:val="formattext"/>
              <w:spacing w:before="0" w:beforeAutospacing="0" w:after="0" w:afterAutospacing="0"/>
              <w:jc w:val="right"/>
              <w:textAlignment w:val="baseline"/>
              <w:rPr>
                <w:rFonts w:ascii="Arial" w:hAnsi="Arial" w:cs="Arial"/>
                <w:szCs w:val="24"/>
              </w:rPr>
            </w:pPr>
          </w:p>
        </w:tc>
      </w:tr>
    </w:tbl>
    <w:p w14:paraId="134C6D93" w14:textId="77777777" w:rsidR="007A06C8" w:rsidRPr="00D6660E" w:rsidRDefault="007A06C8" w:rsidP="007A06C8">
      <w:pPr>
        <w:pStyle w:val="formattext"/>
        <w:spacing w:before="0" w:beforeAutospacing="0" w:after="0" w:afterAutospacing="0"/>
        <w:ind w:left="786"/>
        <w:jc w:val="right"/>
        <w:textAlignment w:val="baseline"/>
        <w:rPr>
          <w:rFonts w:ascii="Arial" w:hAnsi="Arial" w:cs="Arial"/>
          <w:highlight w:val="yellow"/>
        </w:rPr>
      </w:pPr>
    </w:p>
    <w:p w14:paraId="76144FFB" w14:textId="77777777" w:rsidR="00DA610C" w:rsidRPr="00D6660E" w:rsidRDefault="00DA610C" w:rsidP="00DA610C">
      <w:pPr>
        <w:pStyle w:val="a6"/>
        <w:ind w:firstLine="709"/>
        <w:jc w:val="both"/>
        <w:rPr>
          <w:rFonts w:ascii="Arial" w:hAnsi="Arial" w:cs="Arial"/>
          <w:b/>
        </w:rPr>
      </w:pPr>
    </w:p>
    <w:p w14:paraId="044D3724" w14:textId="77777777" w:rsidR="007A06C8" w:rsidRPr="00D6660E" w:rsidRDefault="00E355A5" w:rsidP="00DA610C">
      <w:pPr>
        <w:pStyle w:val="a6"/>
        <w:ind w:firstLine="709"/>
        <w:jc w:val="both"/>
        <w:rPr>
          <w:rFonts w:ascii="Arial" w:hAnsi="Arial" w:cs="Arial"/>
          <w:b/>
        </w:rPr>
      </w:pPr>
      <w:r w:rsidRPr="00D6660E">
        <w:rPr>
          <w:rFonts w:ascii="Arial" w:hAnsi="Arial" w:cs="Arial"/>
          <w:b/>
        </w:rPr>
        <w:t>8</w:t>
      </w:r>
      <w:r w:rsidR="00DA610C" w:rsidRPr="00D6660E">
        <w:rPr>
          <w:rFonts w:ascii="Arial" w:hAnsi="Arial" w:cs="Arial"/>
          <w:b/>
        </w:rPr>
        <w:t>.ОБЪЕКТЫ, ВКЛЮЧАЯ ЗЕМЕЛЬНЫЕ УЧАСТКИ, ПРЕДНАЗНАЧЕННЫЕ ДЛЯ ОРГАНИЗАЦИИ РИТУАЛЬНЫХ УСЛУГ И СОДЕРЖАНИЯ МЕСТ ЗАХОРОНЕНИЯ</w:t>
      </w:r>
    </w:p>
    <w:p w14:paraId="2149035F" w14:textId="77777777" w:rsidR="007A06C8" w:rsidRPr="00D6660E" w:rsidRDefault="00E355A5" w:rsidP="00DA610C">
      <w:pPr>
        <w:pStyle w:val="a6"/>
        <w:ind w:firstLine="709"/>
        <w:jc w:val="both"/>
        <w:rPr>
          <w:rFonts w:ascii="Arial" w:hAnsi="Arial" w:cs="Arial"/>
        </w:rPr>
      </w:pPr>
      <w:r w:rsidRPr="00D6660E">
        <w:rPr>
          <w:rFonts w:ascii="Arial" w:hAnsi="Arial" w:cs="Arial"/>
        </w:rPr>
        <w:lastRenderedPageBreak/>
        <w:t>8</w:t>
      </w:r>
      <w:r w:rsidR="007A06C8" w:rsidRPr="00D6660E">
        <w:rPr>
          <w:rFonts w:ascii="Arial" w:hAnsi="Arial" w:cs="Arial"/>
        </w:rPr>
        <w:t>.1. Минимально допустимый уровень обеспеченности кладбищами приведен в таблице 1</w:t>
      </w:r>
      <w:r w:rsidR="001F117B" w:rsidRPr="00D6660E">
        <w:rPr>
          <w:rFonts w:ascii="Arial" w:hAnsi="Arial" w:cs="Arial"/>
        </w:rPr>
        <w:t>3</w:t>
      </w:r>
      <w:r w:rsidR="007A06C8" w:rsidRPr="00D6660E">
        <w:rPr>
          <w:rFonts w:ascii="Arial" w:hAnsi="Arial" w:cs="Arial"/>
        </w:rPr>
        <w:t>.</w:t>
      </w:r>
    </w:p>
    <w:p w14:paraId="09131C32" w14:textId="77777777" w:rsidR="007A06C8" w:rsidRPr="00D6660E" w:rsidRDefault="007A06C8" w:rsidP="007A06C8">
      <w:pPr>
        <w:pStyle w:val="formattext"/>
        <w:spacing w:before="0" w:beforeAutospacing="0" w:after="0" w:afterAutospacing="0"/>
        <w:ind w:left="786"/>
        <w:jc w:val="right"/>
        <w:textAlignment w:val="baseline"/>
        <w:rPr>
          <w:rFonts w:ascii="Arial" w:hAnsi="Arial" w:cs="Arial"/>
          <w:b/>
        </w:rPr>
      </w:pPr>
      <w:r w:rsidRPr="00D6660E">
        <w:rPr>
          <w:rFonts w:ascii="Arial" w:hAnsi="Arial" w:cs="Arial"/>
          <w:b/>
        </w:rPr>
        <w:t>Таблица 1</w:t>
      </w:r>
      <w:r w:rsidR="001F117B" w:rsidRPr="00D6660E">
        <w:rPr>
          <w:rFonts w:ascii="Arial" w:hAnsi="Arial" w:cs="Arial"/>
          <w:b/>
        </w:rPr>
        <w:t>3</w:t>
      </w:r>
    </w:p>
    <w:tbl>
      <w:tblPr>
        <w:tblStyle w:val="a5"/>
        <w:tblW w:w="9606" w:type="dxa"/>
        <w:tblLayout w:type="fixed"/>
        <w:tblLook w:val="04A0" w:firstRow="1" w:lastRow="0" w:firstColumn="1" w:lastColumn="0" w:noHBand="0" w:noVBand="1"/>
      </w:tblPr>
      <w:tblGrid>
        <w:gridCol w:w="534"/>
        <w:gridCol w:w="1701"/>
        <w:gridCol w:w="1984"/>
        <w:gridCol w:w="2397"/>
        <w:gridCol w:w="2990"/>
      </w:tblGrid>
      <w:tr w:rsidR="001F117B" w:rsidRPr="00D6660E" w14:paraId="431D2FC0" w14:textId="77777777" w:rsidTr="001F117B">
        <w:tc>
          <w:tcPr>
            <w:tcW w:w="534" w:type="dxa"/>
            <w:vAlign w:val="center"/>
          </w:tcPr>
          <w:p w14:paraId="3D2D64FC" w14:textId="77777777" w:rsidR="001F117B" w:rsidRPr="00D6660E" w:rsidRDefault="001F117B" w:rsidP="001F117B">
            <w:pPr>
              <w:jc w:val="center"/>
              <w:rPr>
                <w:rFonts w:cs="Arial"/>
                <w:sz w:val="24"/>
                <w:szCs w:val="24"/>
              </w:rPr>
            </w:pPr>
            <w:r w:rsidRPr="00D6660E">
              <w:rPr>
                <w:rStyle w:val="210pt"/>
                <w:rFonts w:ascii="Arial" w:eastAsia="Tahoma" w:hAnsi="Arial" w:cs="Arial"/>
                <w:sz w:val="24"/>
                <w:szCs w:val="24"/>
              </w:rPr>
              <w:t>№ п/п</w:t>
            </w:r>
          </w:p>
        </w:tc>
        <w:tc>
          <w:tcPr>
            <w:tcW w:w="1701" w:type="dxa"/>
            <w:vAlign w:val="center"/>
          </w:tcPr>
          <w:p w14:paraId="1187E194" w14:textId="77777777" w:rsidR="001F117B" w:rsidRPr="00D6660E" w:rsidRDefault="001F117B" w:rsidP="001F117B">
            <w:pPr>
              <w:ind w:firstLine="0"/>
              <w:rPr>
                <w:rFonts w:cs="Arial"/>
                <w:sz w:val="24"/>
                <w:szCs w:val="24"/>
              </w:rPr>
            </w:pPr>
            <w:r w:rsidRPr="00D6660E">
              <w:rPr>
                <w:rStyle w:val="210pt"/>
                <w:rFonts w:ascii="Arial" w:eastAsia="Tahoma" w:hAnsi="Arial" w:cs="Arial"/>
                <w:sz w:val="24"/>
                <w:szCs w:val="24"/>
              </w:rPr>
              <w:t>Наименование объекта</w:t>
            </w:r>
          </w:p>
        </w:tc>
        <w:tc>
          <w:tcPr>
            <w:tcW w:w="1984" w:type="dxa"/>
            <w:vAlign w:val="center"/>
          </w:tcPr>
          <w:p w14:paraId="24E5AFED" w14:textId="77777777" w:rsidR="001F117B" w:rsidRPr="00D6660E" w:rsidRDefault="001F117B" w:rsidP="001F117B">
            <w:pPr>
              <w:ind w:firstLine="0"/>
              <w:rPr>
                <w:rFonts w:cs="Arial"/>
                <w:sz w:val="24"/>
                <w:szCs w:val="24"/>
              </w:rPr>
            </w:pPr>
            <w:r w:rsidRPr="00D6660E">
              <w:rPr>
                <w:rFonts w:cs="Arial"/>
                <w:sz w:val="24"/>
                <w:szCs w:val="24"/>
              </w:rPr>
              <w:t>Расчетный показатель, ед. изм.</w:t>
            </w:r>
          </w:p>
        </w:tc>
        <w:tc>
          <w:tcPr>
            <w:tcW w:w="5387" w:type="dxa"/>
            <w:gridSpan w:val="2"/>
            <w:vAlign w:val="center"/>
          </w:tcPr>
          <w:p w14:paraId="1A9AE3AD" w14:textId="77777777" w:rsidR="001F117B" w:rsidRPr="00D6660E" w:rsidRDefault="001F117B" w:rsidP="001F117B">
            <w:pPr>
              <w:jc w:val="center"/>
              <w:rPr>
                <w:rFonts w:cs="Arial"/>
                <w:sz w:val="24"/>
                <w:szCs w:val="24"/>
              </w:rPr>
            </w:pPr>
            <w:r w:rsidRPr="00D6660E">
              <w:rPr>
                <w:rStyle w:val="210pt"/>
                <w:rFonts w:ascii="Arial" w:eastAsia="Tahoma" w:hAnsi="Arial" w:cs="Arial"/>
                <w:sz w:val="24"/>
                <w:szCs w:val="24"/>
              </w:rPr>
              <w:t>Значение расчетного показателя</w:t>
            </w:r>
          </w:p>
        </w:tc>
      </w:tr>
      <w:tr w:rsidR="001F117B" w:rsidRPr="00D6660E" w14:paraId="308EAA53" w14:textId="77777777" w:rsidTr="001F117B">
        <w:tc>
          <w:tcPr>
            <w:tcW w:w="534" w:type="dxa"/>
          </w:tcPr>
          <w:p w14:paraId="51BDB2AA" w14:textId="77777777" w:rsidR="001F117B" w:rsidRPr="00D6660E" w:rsidRDefault="001F117B" w:rsidP="001F117B">
            <w:pPr>
              <w:jc w:val="center"/>
              <w:rPr>
                <w:rFonts w:cs="Arial"/>
                <w:sz w:val="24"/>
                <w:szCs w:val="24"/>
              </w:rPr>
            </w:pPr>
            <w:r w:rsidRPr="00D6660E">
              <w:rPr>
                <w:rFonts w:cs="Arial"/>
                <w:sz w:val="24"/>
                <w:szCs w:val="24"/>
              </w:rPr>
              <w:t>8</w:t>
            </w:r>
          </w:p>
        </w:tc>
        <w:tc>
          <w:tcPr>
            <w:tcW w:w="9072" w:type="dxa"/>
            <w:gridSpan w:val="4"/>
          </w:tcPr>
          <w:p w14:paraId="757BFC65" w14:textId="77777777" w:rsidR="001F117B" w:rsidRPr="00D6660E" w:rsidRDefault="001F117B" w:rsidP="001F117B">
            <w:pPr>
              <w:ind w:firstLine="0"/>
              <w:rPr>
                <w:rFonts w:cs="Arial"/>
                <w:b/>
                <w:sz w:val="24"/>
                <w:szCs w:val="24"/>
              </w:rPr>
            </w:pPr>
            <w:r w:rsidRPr="00D6660E">
              <w:rPr>
                <w:rFonts w:cs="Arial"/>
                <w:b/>
                <w:sz w:val="24"/>
                <w:szCs w:val="24"/>
              </w:rPr>
              <w:t>Места захоронения</w:t>
            </w:r>
          </w:p>
        </w:tc>
      </w:tr>
      <w:tr w:rsidR="001F117B" w:rsidRPr="00D6660E" w14:paraId="628EF34B" w14:textId="77777777" w:rsidTr="001F117B">
        <w:tc>
          <w:tcPr>
            <w:tcW w:w="534" w:type="dxa"/>
            <w:vMerge w:val="restart"/>
          </w:tcPr>
          <w:p w14:paraId="6C2900E6" w14:textId="77777777" w:rsidR="001F117B" w:rsidRPr="00D6660E" w:rsidRDefault="001F117B" w:rsidP="001F117B">
            <w:pPr>
              <w:jc w:val="center"/>
              <w:rPr>
                <w:rFonts w:cs="Arial"/>
                <w:sz w:val="24"/>
                <w:szCs w:val="24"/>
              </w:rPr>
            </w:pPr>
            <w:r w:rsidRPr="00D6660E">
              <w:rPr>
                <w:rFonts w:cs="Arial"/>
                <w:sz w:val="24"/>
                <w:szCs w:val="24"/>
              </w:rPr>
              <w:t>81</w:t>
            </w:r>
          </w:p>
        </w:tc>
        <w:tc>
          <w:tcPr>
            <w:tcW w:w="1701" w:type="dxa"/>
            <w:vMerge w:val="restart"/>
          </w:tcPr>
          <w:p w14:paraId="7C147415" w14:textId="77777777" w:rsidR="001F117B" w:rsidRPr="00D6660E" w:rsidRDefault="001F117B" w:rsidP="001F117B">
            <w:pPr>
              <w:ind w:firstLine="0"/>
              <w:rPr>
                <w:rFonts w:cs="Arial"/>
                <w:sz w:val="24"/>
                <w:szCs w:val="24"/>
              </w:rPr>
            </w:pPr>
            <w:r w:rsidRPr="00D6660E">
              <w:rPr>
                <w:rFonts w:cs="Arial"/>
                <w:sz w:val="24"/>
                <w:szCs w:val="24"/>
              </w:rPr>
              <w:t>Места захоронения</w:t>
            </w:r>
          </w:p>
        </w:tc>
        <w:tc>
          <w:tcPr>
            <w:tcW w:w="1984" w:type="dxa"/>
            <w:vMerge w:val="restart"/>
          </w:tcPr>
          <w:p w14:paraId="37B645A3" w14:textId="77777777" w:rsidR="001F117B" w:rsidRPr="00D6660E" w:rsidRDefault="001F117B" w:rsidP="001F117B">
            <w:pPr>
              <w:ind w:firstLine="0"/>
              <w:rPr>
                <w:rFonts w:cs="Arial"/>
                <w:sz w:val="24"/>
                <w:szCs w:val="24"/>
              </w:rPr>
            </w:pPr>
            <w:r w:rsidRPr="00D6660E">
              <w:rPr>
                <w:rStyle w:val="210pt"/>
                <w:rFonts w:ascii="Arial" w:eastAsia="Tahoma" w:hAnsi="Arial" w:cs="Arial"/>
                <w:sz w:val="24"/>
                <w:szCs w:val="24"/>
              </w:rPr>
              <w:t>Размер земельного участка, га на 1 тыс. чел.</w:t>
            </w:r>
          </w:p>
        </w:tc>
        <w:tc>
          <w:tcPr>
            <w:tcW w:w="2397" w:type="dxa"/>
          </w:tcPr>
          <w:p w14:paraId="669A495E" w14:textId="77777777" w:rsidR="001F117B" w:rsidRPr="00D6660E" w:rsidRDefault="001F117B" w:rsidP="001F117B">
            <w:pPr>
              <w:ind w:firstLine="0"/>
              <w:rPr>
                <w:rFonts w:cs="Arial"/>
                <w:sz w:val="24"/>
                <w:szCs w:val="24"/>
              </w:rPr>
            </w:pPr>
            <w:r w:rsidRPr="00D6660E">
              <w:rPr>
                <w:rStyle w:val="210pt"/>
                <w:rFonts w:ascii="Arial" w:eastAsia="Tahoma" w:hAnsi="Arial" w:cs="Arial"/>
                <w:sz w:val="24"/>
                <w:szCs w:val="24"/>
              </w:rPr>
              <w:t>Кладбища смешанного и традиционного захоронения</w:t>
            </w:r>
          </w:p>
        </w:tc>
        <w:tc>
          <w:tcPr>
            <w:tcW w:w="2990" w:type="dxa"/>
          </w:tcPr>
          <w:p w14:paraId="47FD7C1B" w14:textId="77777777" w:rsidR="001F117B" w:rsidRPr="00D6660E" w:rsidRDefault="001F117B" w:rsidP="001F117B">
            <w:pPr>
              <w:ind w:firstLine="0"/>
              <w:rPr>
                <w:rFonts w:cs="Arial"/>
                <w:sz w:val="24"/>
                <w:szCs w:val="24"/>
              </w:rPr>
            </w:pPr>
            <w:r w:rsidRPr="00D6660E">
              <w:rPr>
                <w:rStyle w:val="210pt"/>
                <w:rFonts w:ascii="Arial" w:eastAsia="Tahoma" w:hAnsi="Arial" w:cs="Arial"/>
                <w:sz w:val="24"/>
                <w:szCs w:val="24"/>
              </w:rPr>
              <w:t>Кладбища для погребения после кремации</w:t>
            </w:r>
          </w:p>
        </w:tc>
      </w:tr>
      <w:tr w:rsidR="001F117B" w:rsidRPr="00D6660E" w14:paraId="572604DA" w14:textId="77777777" w:rsidTr="001F117B">
        <w:tc>
          <w:tcPr>
            <w:tcW w:w="534" w:type="dxa"/>
            <w:vMerge/>
          </w:tcPr>
          <w:p w14:paraId="21187C22" w14:textId="77777777" w:rsidR="001F117B" w:rsidRPr="00D6660E" w:rsidRDefault="001F117B" w:rsidP="001F117B">
            <w:pPr>
              <w:jc w:val="center"/>
              <w:rPr>
                <w:rFonts w:cs="Arial"/>
                <w:sz w:val="24"/>
                <w:szCs w:val="24"/>
              </w:rPr>
            </w:pPr>
          </w:p>
        </w:tc>
        <w:tc>
          <w:tcPr>
            <w:tcW w:w="1701" w:type="dxa"/>
            <w:vMerge/>
          </w:tcPr>
          <w:p w14:paraId="435EEFCE" w14:textId="77777777" w:rsidR="001F117B" w:rsidRPr="00D6660E" w:rsidRDefault="001F117B" w:rsidP="001F117B">
            <w:pPr>
              <w:rPr>
                <w:rFonts w:cs="Arial"/>
                <w:sz w:val="24"/>
                <w:szCs w:val="24"/>
              </w:rPr>
            </w:pPr>
          </w:p>
        </w:tc>
        <w:tc>
          <w:tcPr>
            <w:tcW w:w="1984" w:type="dxa"/>
            <w:vMerge/>
          </w:tcPr>
          <w:p w14:paraId="2C22884E" w14:textId="77777777" w:rsidR="001F117B" w:rsidRPr="00D6660E" w:rsidRDefault="001F117B" w:rsidP="001F117B">
            <w:pPr>
              <w:rPr>
                <w:rFonts w:cs="Arial"/>
                <w:sz w:val="24"/>
                <w:szCs w:val="24"/>
              </w:rPr>
            </w:pPr>
          </w:p>
        </w:tc>
        <w:tc>
          <w:tcPr>
            <w:tcW w:w="2397" w:type="dxa"/>
          </w:tcPr>
          <w:p w14:paraId="43D3E357" w14:textId="77777777" w:rsidR="001F117B" w:rsidRPr="00D6660E" w:rsidRDefault="001F117B" w:rsidP="001F117B">
            <w:pPr>
              <w:jc w:val="center"/>
              <w:rPr>
                <w:rFonts w:cs="Arial"/>
                <w:sz w:val="24"/>
                <w:szCs w:val="24"/>
              </w:rPr>
            </w:pPr>
            <w:r w:rsidRPr="00D6660E">
              <w:rPr>
                <w:rFonts w:cs="Arial"/>
                <w:sz w:val="24"/>
                <w:szCs w:val="24"/>
              </w:rPr>
              <w:t>0,24</w:t>
            </w:r>
          </w:p>
        </w:tc>
        <w:tc>
          <w:tcPr>
            <w:tcW w:w="2990" w:type="dxa"/>
          </w:tcPr>
          <w:p w14:paraId="32C553A1" w14:textId="77777777" w:rsidR="001F117B" w:rsidRPr="00D6660E" w:rsidRDefault="001F117B" w:rsidP="001F117B">
            <w:pPr>
              <w:jc w:val="center"/>
              <w:rPr>
                <w:rFonts w:cs="Arial"/>
                <w:sz w:val="24"/>
                <w:szCs w:val="24"/>
              </w:rPr>
            </w:pPr>
            <w:r w:rsidRPr="00D6660E">
              <w:rPr>
                <w:rFonts w:cs="Arial"/>
                <w:sz w:val="24"/>
                <w:szCs w:val="24"/>
              </w:rPr>
              <w:t>0,02</w:t>
            </w:r>
          </w:p>
        </w:tc>
      </w:tr>
      <w:tr w:rsidR="001F117B" w:rsidRPr="00D6660E" w14:paraId="0F6F2F53" w14:textId="77777777" w:rsidTr="001F117B">
        <w:tc>
          <w:tcPr>
            <w:tcW w:w="534" w:type="dxa"/>
            <w:vMerge/>
          </w:tcPr>
          <w:p w14:paraId="68951654" w14:textId="77777777" w:rsidR="001F117B" w:rsidRPr="00D6660E" w:rsidRDefault="001F117B" w:rsidP="001F117B">
            <w:pPr>
              <w:jc w:val="center"/>
              <w:rPr>
                <w:rFonts w:cs="Arial"/>
                <w:sz w:val="24"/>
                <w:szCs w:val="24"/>
              </w:rPr>
            </w:pPr>
          </w:p>
        </w:tc>
        <w:tc>
          <w:tcPr>
            <w:tcW w:w="1701" w:type="dxa"/>
            <w:vMerge/>
          </w:tcPr>
          <w:p w14:paraId="3A868D60" w14:textId="77777777" w:rsidR="001F117B" w:rsidRPr="00D6660E" w:rsidRDefault="001F117B" w:rsidP="001F117B">
            <w:pPr>
              <w:rPr>
                <w:rFonts w:cs="Arial"/>
                <w:sz w:val="24"/>
                <w:szCs w:val="24"/>
              </w:rPr>
            </w:pPr>
          </w:p>
        </w:tc>
        <w:tc>
          <w:tcPr>
            <w:tcW w:w="1984" w:type="dxa"/>
          </w:tcPr>
          <w:p w14:paraId="56EA7530" w14:textId="77777777" w:rsidR="001F117B" w:rsidRPr="00D6660E" w:rsidRDefault="001F117B" w:rsidP="001F117B">
            <w:pPr>
              <w:ind w:firstLine="0"/>
              <w:rPr>
                <w:rFonts w:cs="Arial"/>
                <w:sz w:val="24"/>
                <w:szCs w:val="24"/>
              </w:rPr>
            </w:pPr>
            <w:r w:rsidRPr="00D6660E">
              <w:rPr>
                <w:rStyle w:val="210pt"/>
                <w:rFonts w:ascii="Arial" w:eastAsia="Tahoma" w:hAnsi="Arial" w:cs="Arial"/>
                <w:sz w:val="24"/>
                <w:szCs w:val="24"/>
              </w:rPr>
              <w:t>Максимально допустимый уровень территориальной доступности</w:t>
            </w:r>
          </w:p>
        </w:tc>
        <w:tc>
          <w:tcPr>
            <w:tcW w:w="5387" w:type="dxa"/>
            <w:gridSpan w:val="2"/>
          </w:tcPr>
          <w:p w14:paraId="7B9EA00E" w14:textId="77777777" w:rsidR="001F117B" w:rsidRPr="00D6660E" w:rsidRDefault="001F117B" w:rsidP="001F117B">
            <w:pPr>
              <w:rPr>
                <w:rFonts w:cs="Arial"/>
                <w:sz w:val="24"/>
                <w:szCs w:val="24"/>
              </w:rPr>
            </w:pPr>
            <w:r w:rsidRPr="00D6660E">
              <w:rPr>
                <w:rFonts w:cs="Arial"/>
                <w:sz w:val="24"/>
                <w:szCs w:val="24"/>
              </w:rPr>
              <w:t>Не нормируется</w:t>
            </w:r>
          </w:p>
        </w:tc>
      </w:tr>
      <w:tr w:rsidR="001F117B" w:rsidRPr="00D6660E" w14:paraId="508DE9F0" w14:textId="77777777" w:rsidTr="001F117B">
        <w:tc>
          <w:tcPr>
            <w:tcW w:w="534" w:type="dxa"/>
            <w:vMerge/>
          </w:tcPr>
          <w:p w14:paraId="37774EE8" w14:textId="77777777" w:rsidR="001F117B" w:rsidRPr="00D6660E" w:rsidRDefault="001F117B" w:rsidP="001F117B">
            <w:pPr>
              <w:jc w:val="center"/>
              <w:rPr>
                <w:rFonts w:cs="Arial"/>
                <w:sz w:val="24"/>
                <w:szCs w:val="24"/>
              </w:rPr>
            </w:pPr>
          </w:p>
        </w:tc>
        <w:tc>
          <w:tcPr>
            <w:tcW w:w="1701" w:type="dxa"/>
            <w:vMerge/>
          </w:tcPr>
          <w:p w14:paraId="771AE641" w14:textId="77777777" w:rsidR="001F117B" w:rsidRPr="00D6660E" w:rsidRDefault="001F117B" w:rsidP="001F117B">
            <w:pPr>
              <w:rPr>
                <w:rFonts w:cs="Arial"/>
                <w:sz w:val="24"/>
                <w:szCs w:val="24"/>
              </w:rPr>
            </w:pPr>
          </w:p>
        </w:tc>
        <w:tc>
          <w:tcPr>
            <w:tcW w:w="7371" w:type="dxa"/>
            <w:gridSpan w:val="3"/>
          </w:tcPr>
          <w:p w14:paraId="5E0052DB" w14:textId="77777777" w:rsidR="001F117B" w:rsidRPr="00D6660E" w:rsidRDefault="001F117B" w:rsidP="001F117B">
            <w:pPr>
              <w:ind w:firstLine="0"/>
              <w:rPr>
                <w:rFonts w:cs="Arial"/>
                <w:sz w:val="24"/>
                <w:szCs w:val="24"/>
              </w:rPr>
            </w:pPr>
            <w:r w:rsidRPr="00D6660E">
              <w:rPr>
                <w:rFonts w:cs="Arial"/>
                <w:sz w:val="24"/>
                <w:szCs w:val="24"/>
              </w:rPr>
              <w:t>Примечание.</w:t>
            </w:r>
          </w:p>
          <w:p w14:paraId="4D779684" w14:textId="77777777" w:rsidR="001F117B" w:rsidRPr="00D6660E" w:rsidRDefault="001F117B" w:rsidP="001F117B">
            <w:pPr>
              <w:ind w:firstLine="0"/>
              <w:rPr>
                <w:rStyle w:val="210pt"/>
                <w:rFonts w:ascii="Arial" w:eastAsia="Tahoma" w:hAnsi="Arial" w:cs="Arial"/>
                <w:sz w:val="24"/>
                <w:szCs w:val="24"/>
              </w:rPr>
            </w:pPr>
            <w:r w:rsidRPr="00D6660E">
              <w:rPr>
                <w:rStyle w:val="210pt"/>
                <w:rFonts w:ascii="Arial" w:eastAsia="Tahoma" w:hAnsi="Arial" w:cs="Arial"/>
                <w:sz w:val="24"/>
                <w:szCs w:val="24"/>
              </w:rPr>
              <w:t>1) Минимальные расстояния до стен жилых домов, до зданий общеобразовательных организаций, дошкольных</w:t>
            </w:r>
            <w:r w:rsidR="00C4798C" w:rsidRPr="00D6660E">
              <w:rPr>
                <w:rStyle w:val="210pt"/>
                <w:rFonts w:ascii="Arial" w:eastAsia="Tahoma" w:hAnsi="Arial" w:cs="Arial"/>
                <w:sz w:val="24"/>
                <w:szCs w:val="24"/>
              </w:rPr>
              <w:t xml:space="preserve"> </w:t>
            </w:r>
            <w:r w:rsidRPr="00D6660E">
              <w:rPr>
                <w:rStyle w:val="210pt"/>
                <w:rFonts w:ascii="Arial" w:eastAsia="Tahoma" w:hAnsi="Arial" w:cs="Arial"/>
                <w:sz w:val="24"/>
                <w:szCs w:val="24"/>
              </w:rPr>
              <w:t>образовательных организаций и лечебно-профилактических медицинских организаций:</w:t>
            </w:r>
          </w:p>
          <w:p w14:paraId="7FD62290" w14:textId="77777777" w:rsidR="001F117B" w:rsidRPr="00D6660E" w:rsidRDefault="001F117B" w:rsidP="001F117B">
            <w:pPr>
              <w:ind w:firstLine="0"/>
              <w:rPr>
                <w:rFonts w:cs="Arial"/>
                <w:sz w:val="24"/>
                <w:szCs w:val="24"/>
              </w:rPr>
            </w:pPr>
            <w:r w:rsidRPr="00D6660E">
              <w:rPr>
                <w:rFonts w:cs="Arial"/>
                <w:sz w:val="24"/>
                <w:szCs w:val="24"/>
              </w:rPr>
              <w:t xml:space="preserve">– от </w:t>
            </w:r>
            <w:r w:rsidRPr="00D6660E">
              <w:rPr>
                <w:rStyle w:val="210pt"/>
                <w:rFonts w:ascii="Arial" w:eastAsia="Tahoma" w:hAnsi="Arial" w:cs="Arial"/>
                <w:sz w:val="24"/>
                <w:szCs w:val="24"/>
              </w:rPr>
              <w:t>мемориальных комплексов, кладбищ с погребением после кремации, колумбариев, закрытых, сельских кладбищ – 50 м;</w:t>
            </w:r>
          </w:p>
          <w:p w14:paraId="54F8DBA2" w14:textId="77777777" w:rsidR="001F117B" w:rsidRPr="00D6660E" w:rsidRDefault="001F117B" w:rsidP="001F117B">
            <w:pPr>
              <w:ind w:firstLine="0"/>
              <w:rPr>
                <w:rFonts w:cs="Arial"/>
                <w:sz w:val="24"/>
                <w:szCs w:val="24"/>
              </w:rPr>
            </w:pPr>
            <w:r w:rsidRPr="00D6660E">
              <w:rPr>
                <w:rFonts w:cs="Arial"/>
                <w:sz w:val="24"/>
                <w:szCs w:val="24"/>
              </w:rPr>
              <w:t xml:space="preserve">– от </w:t>
            </w:r>
            <w:r w:rsidRPr="00D6660E">
              <w:rPr>
                <w:rStyle w:val="210pt"/>
                <w:rFonts w:ascii="Arial" w:eastAsia="Tahoma" w:hAnsi="Arial" w:cs="Arial"/>
                <w:sz w:val="24"/>
                <w:szCs w:val="24"/>
              </w:rPr>
              <w:t>кладбищ смешанного и традиционного захоронения при площади 10 га и менее – 100 м, от 10 до 20 га – 300 м, от 20 до 40 га – 500 м;</w:t>
            </w:r>
          </w:p>
          <w:p w14:paraId="6A0EB04A" w14:textId="77777777" w:rsidR="001F117B" w:rsidRPr="00D6660E" w:rsidRDefault="001F117B" w:rsidP="001F117B">
            <w:pPr>
              <w:ind w:firstLine="0"/>
              <w:rPr>
                <w:rFonts w:cs="Arial"/>
                <w:sz w:val="24"/>
                <w:szCs w:val="24"/>
              </w:rPr>
            </w:pPr>
            <w:r w:rsidRPr="00D6660E">
              <w:rPr>
                <w:rFonts w:cs="Arial"/>
                <w:sz w:val="24"/>
                <w:szCs w:val="24"/>
              </w:rPr>
              <w:t xml:space="preserve">– от </w:t>
            </w:r>
            <w:r w:rsidRPr="00D6660E">
              <w:rPr>
                <w:rStyle w:val="210pt"/>
                <w:rFonts w:ascii="Arial" w:eastAsia="Tahoma" w:hAnsi="Arial" w:cs="Arial"/>
                <w:sz w:val="24"/>
                <w:szCs w:val="24"/>
              </w:rPr>
              <w:t>крематориев без подготовительных и обрядовых процессов с одной однокамерной печью – 500 м, при количестве печей более одной – 1000 м.</w:t>
            </w:r>
          </w:p>
        </w:tc>
      </w:tr>
      <w:tr w:rsidR="001F117B" w:rsidRPr="00D6660E" w14:paraId="747AAF1E" w14:textId="77777777" w:rsidTr="001F117B">
        <w:tc>
          <w:tcPr>
            <w:tcW w:w="534" w:type="dxa"/>
          </w:tcPr>
          <w:p w14:paraId="6F547AF8" w14:textId="77777777" w:rsidR="001F117B" w:rsidRPr="00D6660E" w:rsidRDefault="001F117B" w:rsidP="001F117B">
            <w:pPr>
              <w:jc w:val="center"/>
              <w:rPr>
                <w:rFonts w:cs="Arial"/>
                <w:sz w:val="24"/>
                <w:szCs w:val="24"/>
              </w:rPr>
            </w:pPr>
          </w:p>
        </w:tc>
        <w:tc>
          <w:tcPr>
            <w:tcW w:w="9072" w:type="dxa"/>
            <w:gridSpan w:val="4"/>
          </w:tcPr>
          <w:p w14:paraId="16FE73AF" w14:textId="77777777" w:rsidR="001F117B" w:rsidRPr="00D6660E" w:rsidRDefault="001F117B" w:rsidP="001F117B">
            <w:pPr>
              <w:ind w:firstLine="0"/>
              <w:rPr>
                <w:rFonts w:cs="Arial"/>
                <w:sz w:val="24"/>
                <w:szCs w:val="24"/>
              </w:rPr>
            </w:pPr>
            <w:r w:rsidRPr="00D6660E">
              <w:rPr>
                <w:rFonts w:cs="Arial"/>
                <w:sz w:val="24"/>
                <w:szCs w:val="24"/>
              </w:rPr>
              <w:t>Примечание (объекты 1.1-8.1).</w:t>
            </w:r>
          </w:p>
          <w:p w14:paraId="3AA8B028" w14:textId="77777777" w:rsidR="001F117B" w:rsidRPr="00D6660E" w:rsidRDefault="001F117B" w:rsidP="001F117B">
            <w:pPr>
              <w:ind w:firstLine="0"/>
              <w:rPr>
                <w:rFonts w:cs="Arial"/>
                <w:sz w:val="24"/>
                <w:szCs w:val="24"/>
              </w:rPr>
            </w:pPr>
            <w:r w:rsidRPr="00D6660E">
              <w:rPr>
                <w:rFonts w:cs="Arial"/>
                <w:sz w:val="24"/>
                <w:szCs w:val="24"/>
              </w:rPr>
              <w:t>1) Расстояния от зданий (границ земельных участков) учреждений, организаций и предприятий обслуживания до красных линий, стен жилых домов, зданий общеобразовательных организаций, дошкольных образовательных и медицинских организаций следует принимать не менее приведенных в СП 42.13330.2016 и согласно</w:t>
            </w:r>
            <w:r w:rsidR="007C733D" w:rsidRPr="00D6660E">
              <w:rPr>
                <w:rFonts w:cs="Arial"/>
                <w:sz w:val="24"/>
                <w:szCs w:val="24"/>
              </w:rPr>
              <w:t xml:space="preserve"> </w:t>
            </w:r>
            <w:hyperlink r:id="rId16" w:history="1">
              <w:r w:rsidRPr="00D6660E">
                <w:rPr>
                  <w:rStyle w:val="ab"/>
                  <w:rFonts w:cs="Arial"/>
                  <w:color w:val="auto"/>
                  <w:sz w:val="24"/>
                  <w:szCs w:val="24"/>
                  <w:u w:val="none"/>
                  <w:shd w:val="clear" w:color="auto" w:fill="FFFFFF"/>
                </w:rPr>
                <w:t>СП 2.1.3678-20</w:t>
              </w:r>
            </w:hyperlink>
            <w:r w:rsidRPr="00D6660E">
              <w:rPr>
                <w:rFonts w:cs="Arial"/>
                <w:sz w:val="24"/>
                <w:szCs w:val="24"/>
              </w:rPr>
              <w:t>.</w:t>
            </w:r>
          </w:p>
        </w:tc>
      </w:tr>
    </w:tbl>
    <w:p w14:paraId="219D01C5" w14:textId="77777777" w:rsidR="001F117B" w:rsidRPr="00D6660E" w:rsidRDefault="001F117B" w:rsidP="007A06C8">
      <w:pPr>
        <w:pStyle w:val="formattext"/>
        <w:spacing w:before="0" w:beforeAutospacing="0" w:after="0" w:afterAutospacing="0"/>
        <w:ind w:left="786"/>
        <w:jc w:val="right"/>
        <w:textAlignment w:val="baseline"/>
        <w:rPr>
          <w:rFonts w:ascii="Arial" w:hAnsi="Arial" w:cs="Arial"/>
          <w:b/>
        </w:rPr>
      </w:pPr>
    </w:p>
    <w:p w14:paraId="1F599D63" w14:textId="77777777" w:rsidR="001F117B" w:rsidRPr="00D6660E" w:rsidRDefault="00AD50E4" w:rsidP="00AD50E4">
      <w:pPr>
        <w:pStyle w:val="formattext"/>
        <w:spacing w:before="0" w:beforeAutospacing="0" w:after="0" w:afterAutospacing="0"/>
        <w:ind w:firstLine="426"/>
        <w:jc w:val="both"/>
        <w:textAlignment w:val="baseline"/>
        <w:rPr>
          <w:rFonts w:ascii="Arial" w:hAnsi="Arial" w:cs="Arial"/>
        </w:rPr>
      </w:pPr>
      <w:r w:rsidRPr="00D6660E">
        <w:rPr>
          <w:rFonts w:ascii="Arial" w:hAnsi="Arial" w:cs="Arial"/>
        </w:rPr>
        <w:t xml:space="preserve">     </w:t>
      </w:r>
      <w:r w:rsidR="00E355A5" w:rsidRPr="00D6660E">
        <w:rPr>
          <w:rFonts w:ascii="Arial" w:hAnsi="Arial" w:cs="Arial"/>
        </w:rPr>
        <w:t>8</w:t>
      </w:r>
      <w:r w:rsidR="007A06C8" w:rsidRPr="00D6660E">
        <w:rPr>
          <w:rFonts w:ascii="Arial" w:hAnsi="Arial" w:cs="Arial"/>
        </w:rPr>
        <w:t>.2. Размер земельного участка для кладбища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14:paraId="4BF7A8FE" w14:textId="77777777" w:rsidR="007A06C8" w:rsidRPr="00D6660E" w:rsidRDefault="007A06C8" w:rsidP="00AD50E4">
      <w:pPr>
        <w:pStyle w:val="formattext"/>
        <w:spacing w:before="0" w:beforeAutospacing="0" w:after="0" w:afterAutospacing="0"/>
        <w:ind w:firstLine="426"/>
        <w:jc w:val="both"/>
        <w:textAlignment w:val="baseline"/>
        <w:rPr>
          <w:rFonts w:ascii="Arial" w:hAnsi="Arial" w:cs="Arial"/>
        </w:rPr>
      </w:pPr>
    </w:p>
    <w:p w14:paraId="771B03CB" w14:textId="77777777" w:rsidR="007A06C8" w:rsidRPr="00D6660E" w:rsidRDefault="007A06C8" w:rsidP="00AD50E4">
      <w:pPr>
        <w:pStyle w:val="a6"/>
        <w:ind w:firstLine="426"/>
        <w:jc w:val="both"/>
        <w:rPr>
          <w:rFonts w:ascii="Arial" w:hAnsi="Arial" w:cs="Arial"/>
          <w:b/>
        </w:rPr>
      </w:pPr>
      <w:r w:rsidRPr="00D6660E">
        <w:rPr>
          <w:rFonts w:ascii="Arial" w:hAnsi="Arial" w:cs="Arial"/>
          <w:b/>
        </w:rPr>
        <w:t xml:space="preserve">     </w:t>
      </w:r>
      <w:r w:rsidR="00E355A5" w:rsidRPr="00D6660E">
        <w:rPr>
          <w:rFonts w:ascii="Arial" w:hAnsi="Arial" w:cs="Arial"/>
          <w:b/>
        </w:rPr>
        <w:t>9.</w:t>
      </w:r>
      <w:r w:rsidRPr="00D6660E">
        <w:rPr>
          <w:rFonts w:ascii="Arial" w:hAnsi="Arial" w:cs="Arial"/>
          <w:b/>
        </w:rPr>
        <w:t xml:space="preserve"> М</w:t>
      </w:r>
      <w:r w:rsidR="00DA610C" w:rsidRPr="00D6660E">
        <w:rPr>
          <w:rFonts w:ascii="Arial" w:hAnsi="Arial" w:cs="Arial"/>
          <w:b/>
        </w:rPr>
        <w:t>ЕСТА МАССОВОГО ОТДЫХА НАСЕЛЕНИЯ</w:t>
      </w:r>
    </w:p>
    <w:p w14:paraId="626D75AF" w14:textId="77777777" w:rsidR="007A06C8" w:rsidRPr="00D6660E" w:rsidRDefault="007A06C8" w:rsidP="00AD50E4">
      <w:pPr>
        <w:pStyle w:val="a6"/>
        <w:ind w:firstLine="426"/>
        <w:jc w:val="both"/>
        <w:rPr>
          <w:rFonts w:ascii="Arial" w:hAnsi="Arial" w:cs="Arial"/>
        </w:rPr>
      </w:pPr>
      <w:r w:rsidRPr="00D6660E">
        <w:rPr>
          <w:rFonts w:ascii="Arial" w:hAnsi="Arial" w:cs="Arial"/>
        </w:rPr>
        <w:t xml:space="preserve">     7.3.1. Расчетные показатели в сфере обеспечения объектами рекреационного назначения приведены в таблице 1</w:t>
      </w:r>
      <w:r w:rsidR="001F117B" w:rsidRPr="00D6660E">
        <w:rPr>
          <w:rFonts w:ascii="Arial" w:hAnsi="Arial" w:cs="Arial"/>
        </w:rPr>
        <w:t>4</w:t>
      </w:r>
      <w:r w:rsidRPr="00D6660E">
        <w:rPr>
          <w:rFonts w:ascii="Arial" w:hAnsi="Arial" w:cs="Arial"/>
        </w:rPr>
        <w:t>.</w:t>
      </w:r>
    </w:p>
    <w:p w14:paraId="1C48ACFE" w14:textId="77777777" w:rsidR="007A06C8" w:rsidRPr="00D6660E" w:rsidRDefault="007A06C8" w:rsidP="007A06C8">
      <w:pPr>
        <w:pStyle w:val="a6"/>
        <w:jc w:val="right"/>
        <w:rPr>
          <w:rFonts w:ascii="Arial" w:hAnsi="Arial" w:cs="Arial"/>
          <w:b/>
        </w:rPr>
      </w:pPr>
      <w:r w:rsidRPr="00D6660E">
        <w:rPr>
          <w:rFonts w:ascii="Arial" w:hAnsi="Arial" w:cs="Arial"/>
          <w:b/>
        </w:rPr>
        <w:t>Таблица 1</w:t>
      </w:r>
      <w:r w:rsidR="001F117B" w:rsidRPr="00D6660E">
        <w:rPr>
          <w:rFonts w:ascii="Arial" w:hAnsi="Arial" w:cs="Arial"/>
          <w:b/>
        </w:rPr>
        <w:t>4</w:t>
      </w:r>
    </w:p>
    <w:tbl>
      <w:tblPr>
        <w:tblStyle w:val="a5"/>
        <w:tblW w:w="9606" w:type="dxa"/>
        <w:tblLayout w:type="fixed"/>
        <w:tblLook w:val="04A0" w:firstRow="1" w:lastRow="0" w:firstColumn="1" w:lastColumn="0" w:noHBand="0" w:noVBand="1"/>
      </w:tblPr>
      <w:tblGrid>
        <w:gridCol w:w="534"/>
        <w:gridCol w:w="1701"/>
        <w:gridCol w:w="1984"/>
        <w:gridCol w:w="2397"/>
        <w:gridCol w:w="1279"/>
        <w:gridCol w:w="139"/>
        <w:gridCol w:w="1572"/>
      </w:tblGrid>
      <w:tr w:rsidR="001F117B" w:rsidRPr="00D6660E" w14:paraId="669CEC73" w14:textId="77777777" w:rsidTr="001F117B">
        <w:tc>
          <w:tcPr>
            <w:tcW w:w="534" w:type="dxa"/>
            <w:vAlign w:val="center"/>
          </w:tcPr>
          <w:p w14:paraId="2B214DC3" w14:textId="77777777" w:rsidR="001F117B" w:rsidRPr="00D6660E" w:rsidRDefault="001F117B" w:rsidP="001F117B">
            <w:pPr>
              <w:jc w:val="center"/>
              <w:rPr>
                <w:rFonts w:cs="Arial"/>
                <w:sz w:val="24"/>
                <w:szCs w:val="24"/>
              </w:rPr>
            </w:pPr>
            <w:r w:rsidRPr="00D6660E">
              <w:rPr>
                <w:rStyle w:val="210pt"/>
                <w:rFonts w:ascii="Arial" w:eastAsia="Tahoma" w:hAnsi="Arial" w:cs="Arial"/>
                <w:sz w:val="24"/>
                <w:szCs w:val="24"/>
              </w:rPr>
              <w:t>№</w:t>
            </w:r>
            <w:r w:rsidRPr="00D6660E">
              <w:rPr>
                <w:rStyle w:val="210pt"/>
                <w:rFonts w:ascii="Arial" w:eastAsia="Tahoma" w:hAnsi="Arial" w:cs="Arial"/>
                <w:sz w:val="24"/>
                <w:szCs w:val="24"/>
              </w:rPr>
              <w:lastRenderedPageBreak/>
              <w:t xml:space="preserve"> п/п</w:t>
            </w:r>
          </w:p>
        </w:tc>
        <w:tc>
          <w:tcPr>
            <w:tcW w:w="1701" w:type="dxa"/>
            <w:vAlign w:val="center"/>
          </w:tcPr>
          <w:p w14:paraId="37B1023D" w14:textId="77777777" w:rsidR="001F117B" w:rsidRPr="00D6660E" w:rsidRDefault="001F117B" w:rsidP="001F117B">
            <w:pPr>
              <w:ind w:firstLine="0"/>
              <w:rPr>
                <w:rFonts w:cs="Arial"/>
                <w:sz w:val="24"/>
                <w:szCs w:val="24"/>
              </w:rPr>
            </w:pPr>
            <w:r w:rsidRPr="00D6660E">
              <w:rPr>
                <w:rStyle w:val="210pt"/>
                <w:rFonts w:ascii="Arial" w:eastAsia="Tahoma" w:hAnsi="Arial" w:cs="Arial"/>
                <w:sz w:val="24"/>
                <w:szCs w:val="24"/>
              </w:rPr>
              <w:lastRenderedPageBreak/>
              <w:t>Наименован</w:t>
            </w:r>
            <w:r w:rsidRPr="00D6660E">
              <w:rPr>
                <w:rStyle w:val="210pt"/>
                <w:rFonts w:ascii="Arial" w:eastAsia="Tahoma" w:hAnsi="Arial" w:cs="Arial"/>
                <w:sz w:val="24"/>
                <w:szCs w:val="24"/>
              </w:rPr>
              <w:lastRenderedPageBreak/>
              <w:t>ие объекта</w:t>
            </w:r>
          </w:p>
        </w:tc>
        <w:tc>
          <w:tcPr>
            <w:tcW w:w="1984" w:type="dxa"/>
            <w:vAlign w:val="center"/>
          </w:tcPr>
          <w:p w14:paraId="1CAFB42E" w14:textId="77777777" w:rsidR="001F117B" w:rsidRPr="00D6660E" w:rsidRDefault="001F117B" w:rsidP="001F117B">
            <w:pPr>
              <w:ind w:firstLine="0"/>
              <w:rPr>
                <w:rFonts w:cs="Arial"/>
                <w:sz w:val="24"/>
                <w:szCs w:val="24"/>
              </w:rPr>
            </w:pPr>
            <w:r w:rsidRPr="00D6660E">
              <w:rPr>
                <w:rFonts w:cs="Arial"/>
                <w:sz w:val="24"/>
                <w:szCs w:val="24"/>
              </w:rPr>
              <w:lastRenderedPageBreak/>
              <w:t xml:space="preserve">Расчетный </w:t>
            </w:r>
            <w:r w:rsidRPr="00D6660E">
              <w:rPr>
                <w:rFonts w:cs="Arial"/>
                <w:sz w:val="24"/>
                <w:szCs w:val="24"/>
              </w:rPr>
              <w:lastRenderedPageBreak/>
              <w:t>показатель, ед. изм.</w:t>
            </w:r>
          </w:p>
        </w:tc>
        <w:tc>
          <w:tcPr>
            <w:tcW w:w="5387" w:type="dxa"/>
            <w:gridSpan w:val="4"/>
            <w:vAlign w:val="center"/>
          </w:tcPr>
          <w:p w14:paraId="1BA01045" w14:textId="77777777" w:rsidR="001F117B" w:rsidRPr="00D6660E" w:rsidRDefault="001F117B" w:rsidP="001F117B">
            <w:pPr>
              <w:jc w:val="center"/>
              <w:rPr>
                <w:rFonts w:cs="Arial"/>
                <w:sz w:val="24"/>
                <w:szCs w:val="24"/>
              </w:rPr>
            </w:pPr>
            <w:r w:rsidRPr="00D6660E">
              <w:rPr>
                <w:rStyle w:val="210pt"/>
                <w:rFonts w:ascii="Arial" w:eastAsia="Tahoma" w:hAnsi="Arial" w:cs="Arial"/>
                <w:sz w:val="24"/>
                <w:szCs w:val="24"/>
              </w:rPr>
              <w:lastRenderedPageBreak/>
              <w:t>Значение расчетного показателя</w:t>
            </w:r>
          </w:p>
        </w:tc>
      </w:tr>
      <w:tr w:rsidR="001F117B" w:rsidRPr="00D6660E" w14:paraId="1AC9F8C7" w14:textId="77777777" w:rsidTr="001F117B">
        <w:tc>
          <w:tcPr>
            <w:tcW w:w="534" w:type="dxa"/>
          </w:tcPr>
          <w:p w14:paraId="2D27D943" w14:textId="77777777" w:rsidR="001F117B" w:rsidRPr="00D6660E" w:rsidRDefault="001F117B" w:rsidP="001F117B">
            <w:pPr>
              <w:jc w:val="center"/>
              <w:rPr>
                <w:rFonts w:cs="Arial"/>
                <w:sz w:val="24"/>
                <w:szCs w:val="24"/>
              </w:rPr>
            </w:pPr>
            <w:r w:rsidRPr="00D6660E">
              <w:rPr>
                <w:rFonts w:cs="Arial"/>
                <w:sz w:val="24"/>
                <w:szCs w:val="24"/>
              </w:rPr>
              <w:t>7</w:t>
            </w:r>
          </w:p>
        </w:tc>
        <w:tc>
          <w:tcPr>
            <w:tcW w:w="9072" w:type="dxa"/>
            <w:gridSpan w:val="6"/>
          </w:tcPr>
          <w:p w14:paraId="6CC69EE0" w14:textId="77777777" w:rsidR="001F117B" w:rsidRPr="00D6660E" w:rsidRDefault="001F117B" w:rsidP="001F117B">
            <w:pPr>
              <w:rPr>
                <w:rFonts w:cs="Arial"/>
                <w:b/>
                <w:sz w:val="24"/>
                <w:szCs w:val="24"/>
              </w:rPr>
            </w:pPr>
            <w:r w:rsidRPr="00D6660E">
              <w:rPr>
                <w:rFonts w:cs="Arial"/>
                <w:b/>
                <w:sz w:val="24"/>
                <w:szCs w:val="24"/>
              </w:rPr>
              <w:t>Рекреация и благоустройство</w:t>
            </w:r>
          </w:p>
        </w:tc>
      </w:tr>
      <w:tr w:rsidR="001F117B" w:rsidRPr="00D6660E" w14:paraId="0D4407AD" w14:textId="77777777" w:rsidTr="001F117B">
        <w:trPr>
          <w:trHeight w:val="1282"/>
        </w:trPr>
        <w:tc>
          <w:tcPr>
            <w:tcW w:w="534" w:type="dxa"/>
            <w:vMerge w:val="restart"/>
          </w:tcPr>
          <w:p w14:paraId="5159B871" w14:textId="77777777" w:rsidR="001F117B" w:rsidRPr="00D6660E" w:rsidRDefault="001F117B" w:rsidP="001F117B">
            <w:pPr>
              <w:jc w:val="center"/>
              <w:rPr>
                <w:rFonts w:cs="Arial"/>
                <w:sz w:val="24"/>
                <w:szCs w:val="24"/>
              </w:rPr>
            </w:pPr>
            <w:r w:rsidRPr="00D6660E">
              <w:rPr>
                <w:rFonts w:cs="Arial"/>
                <w:sz w:val="24"/>
                <w:szCs w:val="24"/>
              </w:rPr>
              <w:t>71</w:t>
            </w:r>
          </w:p>
        </w:tc>
        <w:tc>
          <w:tcPr>
            <w:tcW w:w="1701" w:type="dxa"/>
            <w:vMerge w:val="restart"/>
          </w:tcPr>
          <w:p w14:paraId="7A05B232" w14:textId="77777777" w:rsidR="001F117B" w:rsidRPr="00D6660E" w:rsidRDefault="001F117B" w:rsidP="001F117B">
            <w:pPr>
              <w:ind w:firstLine="0"/>
              <w:rPr>
                <w:rFonts w:cs="Arial"/>
                <w:sz w:val="24"/>
                <w:szCs w:val="24"/>
              </w:rPr>
            </w:pPr>
            <w:r w:rsidRPr="00D6660E">
              <w:rPr>
                <w:rStyle w:val="210pt"/>
                <w:rFonts w:ascii="Arial" w:eastAsia="Tahoma" w:hAnsi="Arial" w:cs="Arial"/>
                <w:sz w:val="24"/>
                <w:szCs w:val="24"/>
              </w:rPr>
              <w:t>Озелененные территории общего пользования</w:t>
            </w:r>
          </w:p>
        </w:tc>
        <w:tc>
          <w:tcPr>
            <w:tcW w:w="1984" w:type="dxa"/>
          </w:tcPr>
          <w:p w14:paraId="47921EA0" w14:textId="77777777" w:rsidR="001F117B" w:rsidRPr="00D6660E" w:rsidRDefault="001F117B" w:rsidP="001F117B">
            <w:pPr>
              <w:ind w:firstLine="0"/>
              <w:rPr>
                <w:rFonts w:cs="Arial"/>
                <w:sz w:val="24"/>
                <w:szCs w:val="24"/>
              </w:rPr>
            </w:pPr>
            <w:r w:rsidRPr="00D6660E">
              <w:rPr>
                <w:rFonts w:cs="Arial"/>
                <w:sz w:val="24"/>
                <w:szCs w:val="24"/>
              </w:rPr>
              <w:t>Минимально допустимый уровень обеспеченности (суммарная площадь озелененных территорий общего пользования, кв. м на 1 чел.)</w:t>
            </w:r>
          </w:p>
        </w:tc>
        <w:tc>
          <w:tcPr>
            <w:tcW w:w="5387" w:type="dxa"/>
            <w:gridSpan w:val="4"/>
          </w:tcPr>
          <w:p w14:paraId="4BADC0B5" w14:textId="77777777" w:rsidR="001F117B" w:rsidRPr="00D6660E" w:rsidRDefault="001F117B" w:rsidP="001F117B">
            <w:pPr>
              <w:ind w:firstLine="0"/>
              <w:rPr>
                <w:rFonts w:cs="Arial"/>
                <w:sz w:val="24"/>
                <w:szCs w:val="24"/>
              </w:rPr>
            </w:pPr>
            <w:r w:rsidRPr="00D6660E">
              <w:rPr>
                <w:rFonts w:cs="Arial"/>
                <w:sz w:val="24"/>
                <w:szCs w:val="24"/>
              </w:rPr>
              <w:t>сельское поселение – 12</w:t>
            </w:r>
          </w:p>
          <w:p w14:paraId="63C6BEC3" w14:textId="77777777" w:rsidR="001F117B" w:rsidRPr="00D6660E" w:rsidRDefault="001F117B" w:rsidP="001F117B">
            <w:pPr>
              <w:ind w:firstLine="0"/>
              <w:rPr>
                <w:rFonts w:cs="Arial"/>
                <w:sz w:val="24"/>
                <w:szCs w:val="24"/>
              </w:rPr>
            </w:pPr>
          </w:p>
          <w:p w14:paraId="5A9124F7" w14:textId="77777777" w:rsidR="001F117B" w:rsidRPr="00D6660E" w:rsidRDefault="001F117B" w:rsidP="001F117B">
            <w:pPr>
              <w:ind w:firstLine="0"/>
              <w:rPr>
                <w:rFonts w:cs="Arial"/>
                <w:sz w:val="24"/>
                <w:szCs w:val="24"/>
              </w:rPr>
            </w:pPr>
            <w:r w:rsidRPr="00D6660E">
              <w:rPr>
                <w:rFonts w:cs="Arial"/>
                <w:sz w:val="24"/>
                <w:szCs w:val="24"/>
              </w:rPr>
              <w:t>В городском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1F117B" w:rsidRPr="00D6660E" w14:paraId="6EAC247A" w14:textId="77777777" w:rsidTr="001F117B">
        <w:tc>
          <w:tcPr>
            <w:tcW w:w="534" w:type="dxa"/>
            <w:vMerge/>
          </w:tcPr>
          <w:p w14:paraId="05E73990" w14:textId="77777777" w:rsidR="001F117B" w:rsidRPr="00D6660E" w:rsidRDefault="001F117B" w:rsidP="001F117B">
            <w:pPr>
              <w:jc w:val="center"/>
              <w:rPr>
                <w:rFonts w:cs="Arial"/>
                <w:sz w:val="24"/>
                <w:szCs w:val="24"/>
              </w:rPr>
            </w:pPr>
          </w:p>
        </w:tc>
        <w:tc>
          <w:tcPr>
            <w:tcW w:w="1701" w:type="dxa"/>
            <w:vMerge/>
          </w:tcPr>
          <w:p w14:paraId="12980841" w14:textId="77777777" w:rsidR="001F117B" w:rsidRPr="00D6660E" w:rsidRDefault="001F117B" w:rsidP="001F117B">
            <w:pPr>
              <w:rPr>
                <w:rFonts w:cs="Arial"/>
                <w:sz w:val="24"/>
                <w:szCs w:val="24"/>
              </w:rPr>
            </w:pPr>
          </w:p>
        </w:tc>
        <w:tc>
          <w:tcPr>
            <w:tcW w:w="1984" w:type="dxa"/>
            <w:vMerge w:val="restart"/>
          </w:tcPr>
          <w:p w14:paraId="6D816F44" w14:textId="77777777" w:rsidR="001F117B" w:rsidRPr="00D6660E" w:rsidRDefault="001F117B" w:rsidP="001F117B">
            <w:pPr>
              <w:ind w:firstLine="0"/>
              <w:rPr>
                <w:rFonts w:cs="Arial"/>
                <w:sz w:val="24"/>
                <w:szCs w:val="24"/>
              </w:rPr>
            </w:pPr>
            <w:r w:rsidRPr="00D6660E">
              <w:rPr>
                <w:rStyle w:val="210pt"/>
                <w:rFonts w:ascii="Arial" w:eastAsia="Tahoma" w:hAnsi="Arial" w:cs="Arial"/>
                <w:sz w:val="24"/>
                <w:szCs w:val="24"/>
              </w:rPr>
              <w:t>Норма посадки деревьев и кустарников, шт. на 1 га озеленяемой площади</w:t>
            </w:r>
          </w:p>
        </w:tc>
        <w:tc>
          <w:tcPr>
            <w:tcW w:w="2397" w:type="dxa"/>
          </w:tcPr>
          <w:p w14:paraId="199672C0" w14:textId="77777777" w:rsidR="001F117B" w:rsidRPr="00D6660E" w:rsidRDefault="001F117B" w:rsidP="001F117B">
            <w:pPr>
              <w:ind w:firstLine="0"/>
              <w:rPr>
                <w:rFonts w:cs="Arial"/>
                <w:sz w:val="24"/>
                <w:szCs w:val="24"/>
              </w:rPr>
            </w:pPr>
            <w:r w:rsidRPr="00D6660E">
              <w:rPr>
                <w:rFonts w:cs="Arial"/>
                <w:sz w:val="24"/>
                <w:szCs w:val="24"/>
              </w:rPr>
              <w:t>Территория</w:t>
            </w:r>
          </w:p>
        </w:tc>
        <w:tc>
          <w:tcPr>
            <w:tcW w:w="1279" w:type="dxa"/>
          </w:tcPr>
          <w:p w14:paraId="3BBCEAB8" w14:textId="77777777" w:rsidR="001F117B" w:rsidRPr="00D6660E" w:rsidRDefault="001F117B" w:rsidP="001F117B">
            <w:pPr>
              <w:ind w:firstLine="0"/>
              <w:rPr>
                <w:rFonts w:cs="Arial"/>
                <w:sz w:val="24"/>
                <w:szCs w:val="24"/>
              </w:rPr>
            </w:pPr>
            <w:r w:rsidRPr="00D6660E">
              <w:rPr>
                <w:rFonts w:cs="Arial"/>
                <w:sz w:val="24"/>
                <w:szCs w:val="24"/>
              </w:rPr>
              <w:t>Деревья</w:t>
            </w:r>
          </w:p>
        </w:tc>
        <w:tc>
          <w:tcPr>
            <w:tcW w:w="1711" w:type="dxa"/>
            <w:gridSpan w:val="2"/>
          </w:tcPr>
          <w:p w14:paraId="59856CCF" w14:textId="77777777" w:rsidR="001F117B" w:rsidRPr="00D6660E" w:rsidRDefault="001F117B" w:rsidP="001F117B">
            <w:pPr>
              <w:ind w:firstLine="0"/>
              <w:rPr>
                <w:rFonts w:cs="Arial"/>
                <w:sz w:val="24"/>
                <w:szCs w:val="24"/>
              </w:rPr>
            </w:pPr>
            <w:r w:rsidRPr="00D6660E">
              <w:rPr>
                <w:rFonts w:cs="Arial"/>
                <w:sz w:val="24"/>
                <w:szCs w:val="24"/>
              </w:rPr>
              <w:t>Кустарники</w:t>
            </w:r>
          </w:p>
        </w:tc>
      </w:tr>
      <w:tr w:rsidR="001F117B" w:rsidRPr="00D6660E" w14:paraId="21B637F2" w14:textId="77777777" w:rsidTr="001F117B">
        <w:tc>
          <w:tcPr>
            <w:tcW w:w="534" w:type="dxa"/>
            <w:vMerge/>
          </w:tcPr>
          <w:p w14:paraId="5D005002" w14:textId="77777777" w:rsidR="001F117B" w:rsidRPr="00D6660E" w:rsidRDefault="001F117B" w:rsidP="001F117B">
            <w:pPr>
              <w:jc w:val="center"/>
              <w:rPr>
                <w:rFonts w:cs="Arial"/>
                <w:sz w:val="24"/>
                <w:szCs w:val="24"/>
              </w:rPr>
            </w:pPr>
          </w:p>
        </w:tc>
        <w:tc>
          <w:tcPr>
            <w:tcW w:w="1701" w:type="dxa"/>
            <w:vMerge/>
          </w:tcPr>
          <w:p w14:paraId="700A47F2" w14:textId="77777777" w:rsidR="001F117B" w:rsidRPr="00D6660E" w:rsidRDefault="001F117B" w:rsidP="001F117B">
            <w:pPr>
              <w:rPr>
                <w:rFonts w:cs="Arial"/>
                <w:sz w:val="24"/>
                <w:szCs w:val="24"/>
              </w:rPr>
            </w:pPr>
          </w:p>
        </w:tc>
        <w:tc>
          <w:tcPr>
            <w:tcW w:w="1984" w:type="dxa"/>
            <w:vMerge/>
          </w:tcPr>
          <w:p w14:paraId="55770C58" w14:textId="77777777" w:rsidR="001F117B" w:rsidRPr="00D6660E" w:rsidRDefault="001F117B" w:rsidP="001F117B">
            <w:pPr>
              <w:rPr>
                <w:rFonts w:cs="Arial"/>
                <w:sz w:val="24"/>
                <w:szCs w:val="24"/>
              </w:rPr>
            </w:pPr>
          </w:p>
        </w:tc>
        <w:tc>
          <w:tcPr>
            <w:tcW w:w="2397" w:type="dxa"/>
          </w:tcPr>
          <w:p w14:paraId="53216881" w14:textId="77777777" w:rsidR="001F117B" w:rsidRPr="00D6660E" w:rsidRDefault="001F117B" w:rsidP="001F117B">
            <w:pPr>
              <w:ind w:firstLine="0"/>
              <w:rPr>
                <w:rFonts w:cs="Arial"/>
                <w:sz w:val="24"/>
                <w:szCs w:val="24"/>
              </w:rPr>
            </w:pPr>
            <w:r w:rsidRPr="00D6660E">
              <w:rPr>
                <w:rStyle w:val="210pt"/>
                <w:rFonts w:ascii="Arial" w:eastAsia="Tahoma" w:hAnsi="Arial" w:cs="Arial"/>
                <w:sz w:val="24"/>
                <w:szCs w:val="24"/>
              </w:rPr>
              <w:t>Парки общегородские и районные</w:t>
            </w:r>
          </w:p>
        </w:tc>
        <w:tc>
          <w:tcPr>
            <w:tcW w:w="1279" w:type="dxa"/>
          </w:tcPr>
          <w:p w14:paraId="43B30337" w14:textId="77777777" w:rsidR="001F117B" w:rsidRPr="00D6660E" w:rsidRDefault="001F117B" w:rsidP="001F117B">
            <w:pPr>
              <w:ind w:firstLine="0"/>
              <w:rPr>
                <w:rFonts w:cs="Arial"/>
                <w:sz w:val="24"/>
                <w:szCs w:val="24"/>
              </w:rPr>
            </w:pPr>
            <w:r w:rsidRPr="00D6660E">
              <w:rPr>
                <w:rFonts w:cs="Arial"/>
                <w:sz w:val="24"/>
                <w:szCs w:val="24"/>
              </w:rPr>
              <w:t>200-250</w:t>
            </w:r>
          </w:p>
        </w:tc>
        <w:tc>
          <w:tcPr>
            <w:tcW w:w="1711" w:type="dxa"/>
            <w:gridSpan w:val="2"/>
          </w:tcPr>
          <w:p w14:paraId="458F3377" w14:textId="77777777" w:rsidR="001F117B" w:rsidRPr="00D6660E" w:rsidRDefault="001F117B" w:rsidP="001F117B">
            <w:pPr>
              <w:ind w:firstLine="0"/>
              <w:rPr>
                <w:rFonts w:cs="Arial"/>
                <w:sz w:val="24"/>
                <w:szCs w:val="24"/>
              </w:rPr>
            </w:pPr>
            <w:r w:rsidRPr="00D6660E">
              <w:rPr>
                <w:rFonts w:cs="Arial"/>
                <w:sz w:val="24"/>
                <w:szCs w:val="24"/>
              </w:rPr>
              <w:t>2000-2500</w:t>
            </w:r>
          </w:p>
        </w:tc>
      </w:tr>
      <w:tr w:rsidR="001F117B" w:rsidRPr="00D6660E" w14:paraId="181A0DF6" w14:textId="77777777" w:rsidTr="001F117B">
        <w:tc>
          <w:tcPr>
            <w:tcW w:w="534" w:type="dxa"/>
            <w:vMerge/>
          </w:tcPr>
          <w:p w14:paraId="668CFEFA" w14:textId="77777777" w:rsidR="001F117B" w:rsidRPr="00D6660E" w:rsidRDefault="001F117B" w:rsidP="001F117B">
            <w:pPr>
              <w:jc w:val="center"/>
              <w:rPr>
                <w:rFonts w:cs="Arial"/>
                <w:sz w:val="24"/>
                <w:szCs w:val="24"/>
              </w:rPr>
            </w:pPr>
          </w:p>
        </w:tc>
        <w:tc>
          <w:tcPr>
            <w:tcW w:w="1701" w:type="dxa"/>
            <w:vMerge/>
          </w:tcPr>
          <w:p w14:paraId="4A1EA246" w14:textId="77777777" w:rsidR="001F117B" w:rsidRPr="00D6660E" w:rsidRDefault="001F117B" w:rsidP="001F117B">
            <w:pPr>
              <w:rPr>
                <w:rFonts w:cs="Arial"/>
                <w:sz w:val="24"/>
                <w:szCs w:val="24"/>
              </w:rPr>
            </w:pPr>
          </w:p>
        </w:tc>
        <w:tc>
          <w:tcPr>
            <w:tcW w:w="1984" w:type="dxa"/>
            <w:vMerge/>
          </w:tcPr>
          <w:p w14:paraId="14442F06" w14:textId="77777777" w:rsidR="001F117B" w:rsidRPr="00D6660E" w:rsidRDefault="001F117B" w:rsidP="001F117B">
            <w:pPr>
              <w:rPr>
                <w:rFonts w:cs="Arial"/>
                <w:sz w:val="24"/>
                <w:szCs w:val="24"/>
              </w:rPr>
            </w:pPr>
          </w:p>
        </w:tc>
        <w:tc>
          <w:tcPr>
            <w:tcW w:w="2397" w:type="dxa"/>
          </w:tcPr>
          <w:p w14:paraId="16CCB99F" w14:textId="77777777" w:rsidR="001F117B" w:rsidRPr="00D6660E" w:rsidRDefault="001F117B" w:rsidP="001F117B">
            <w:pPr>
              <w:ind w:firstLine="0"/>
              <w:rPr>
                <w:rFonts w:cs="Arial"/>
                <w:sz w:val="24"/>
                <w:szCs w:val="24"/>
              </w:rPr>
            </w:pPr>
            <w:r w:rsidRPr="00D6660E">
              <w:rPr>
                <w:rStyle w:val="210pt"/>
                <w:rFonts w:ascii="Arial" w:eastAsia="Tahoma" w:hAnsi="Arial" w:cs="Arial"/>
                <w:sz w:val="24"/>
                <w:szCs w:val="24"/>
              </w:rPr>
              <w:t>Скверы, бульвары</w:t>
            </w:r>
          </w:p>
        </w:tc>
        <w:tc>
          <w:tcPr>
            <w:tcW w:w="1279" w:type="dxa"/>
          </w:tcPr>
          <w:p w14:paraId="46F9C454" w14:textId="77777777" w:rsidR="001F117B" w:rsidRPr="00D6660E" w:rsidRDefault="001F117B" w:rsidP="001F117B">
            <w:pPr>
              <w:ind w:firstLine="0"/>
              <w:rPr>
                <w:rFonts w:cs="Arial"/>
                <w:sz w:val="24"/>
                <w:szCs w:val="24"/>
              </w:rPr>
            </w:pPr>
            <w:r w:rsidRPr="00D6660E">
              <w:rPr>
                <w:rFonts w:cs="Arial"/>
                <w:sz w:val="24"/>
                <w:szCs w:val="24"/>
              </w:rPr>
              <w:t>300-330</w:t>
            </w:r>
          </w:p>
        </w:tc>
        <w:tc>
          <w:tcPr>
            <w:tcW w:w="1711" w:type="dxa"/>
            <w:gridSpan w:val="2"/>
          </w:tcPr>
          <w:p w14:paraId="76EDB3DD" w14:textId="77777777" w:rsidR="001F117B" w:rsidRPr="00D6660E" w:rsidRDefault="001F117B" w:rsidP="001F117B">
            <w:pPr>
              <w:ind w:firstLine="0"/>
              <w:rPr>
                <w:rFonts w:cs="Arial"/>
                <w:sz w:val="24"/>
                <w:szCs w:val="24"/>
              </w:rPr>
            </w:pPr>
            <w:r w:rsidRPr="00D6660E">
              <w:rPr>
                <w:rFonts w:cs="Arial"/>
                <w:sz w:val="24"/>
                <w:szCs w:val="24"/>
              </w:rPr>
              <w:t>1200-1320</w:t>
            </w:r>
          </w:p>
        </w:tc>
      </w:tr>
      <w:tr w:rsidR="001F117B" w:rsidRPr="00D6660E" w14:paraId="130179F6" w14:textId="77777777" w:rsidTr="001F117B">
        <w:tc>
          <w:tcPr>
            <w:tcW w:w="534" w:type="dxa"/>
            <w:vMerge/>
          </w:tcPr>
          <w:p w14:paraId="3A9666C4" w14:textId="77777777" w:rsidR="001F117B" w:rsidRPr="00D6660E" w:rsidRDefault="001F117B" w:rsidP="001F117B">
            <w:pPr>
              <w:jc w:val="center"/>
              <w:rPr>
                <w:rFonts w:cs="Arial"/>
                <w:sz w:val="24"/>
                <w:szCs w:val="24"/>
              </w:rPr>
            </w:pPr>
          </w:p>
        </w:tc>
        <w:tc>
          <w:tcPr>
            <w:tcW w:w="1701" w:type="dxa"/>
            <w:vMerge/>
          </w:tcPr>
          <w:p w14:paraId="36F14339" w14:textId="77777777" w:rsidR="001F117B" w:rsidRPr="00D6660E" w:rsidRDefault="001F117B" w:rsidP="001F117B">
            <w:pPr>
              <w:rPr>
                <w:rFonts w:cs="Arial"/>
                <w:sz w:val="24"/>
                <w:szCs w:val="24"/>
              </w:rPr>
            </w:pPr>
          </w:p>
        </w:tc>
        <w:tc>
          <w:tcPr>
            <w:tcW w:w="1984" w:type="dxa"/>
            <w:vMerge/>
          </w:tcPr>
          <w:p w14:paraId="60ACA943" w14:textId="77777777" w:rsidR="001F117B" w:rsidRPr="00D6660E" w:rsidRDefault="001F117B" w:rsidP="001F117B">
            <w:pPr>
              <w:rPr>
                <w:rFonts w:cs="Arial"/>
                <w:sz w:val="24"/>
                <w:szCs w:val="24"/>
              </w:rPr>
            </w:pPr>
          </w:p>
        </w:tc>
        <w:tc>
          <w:tcPr>
            <w:tcW w:w="2397" w:type="dxa"/>
          </w:tcPr>
          <w:p w14:paraId="5AE65B16" w14:textId="77777777" w:rsidR="001F117B" w:rsidRPr="00D6660E" w:rsidRDefault="001F117B" w:rsidP="001F117B">
            <w:pPr>
              <w:rPr>
                <w:rFonts w:cs="Arial"/>
                <w:sz w:val="24"/>
                <w:szCs w:val="24"/>
              </w:rPr>
            </w:pPr>
            <w:r w:rsidRPr="00D6660E">
              <w:rPr>
                <w:rStyle w:val="210pt"/>
                <w:rFonts w:ascii="Arial" w:eastAsia="Tahoma" w:hAnsi="Arial" w:cs="Arial"/>
                <w:sz w:val="24"/>
                <w:szCs w:val="24"/>
              </w:rPr>
              <w:t>Улицы</w:t>
            </w:r>
          </w:p>
        </w:tc>
        <w:tc>
          <w:tcPr>
            <w:tcW w:w="1279" w:type="dxa"/>
          </w:tcPr>
          <w:p w14:paraId="52413C79" w14:textId="77777777" w:rsidR="001F117B" w:rsidRPr="00D6660E" w:rsidRDefault="001F117B" w:rsidP="001F117B">
            <w:pPr>
              <w:ind w:firstLine="0"/>
              <w:rPr>
                <w:rFonts w:cs="Arial"/>
                <w:sz w:val="24"/>
                <w:szCs w:val="24"/>
              </w:rPr>
            </w:pPr>
            <w:r w:rsidRPr="00D6660E">
              <w:rPr>
                <w:rFonts w:cs="Arial"/>
                <w:sz w:val="24"/>
                <w:szCs w:val="24"/>
              </w:rPr>
              <w:t>300-330</w:t>
            </w:r>
          </w:p>
        </w:tc>
        <w:tc>
          <w:tcPr>
            <w:tcW w:w="1711" w:type="dxa"/>
            <w:gridSpan w:val="2"/>
          </w:tcPr>
          <w:p w14:paraId="2BB9D3DC" w14:textId="77777777" w:rsidR="001F117B" w:rsidRPr="00D6660E" w:rsidRDefault="001F117B" w:rsidP="001F117B">
            <w:pPr>
              <w:ind w:firstLine="0"/>
              <w:rPr>
                <w:rFonts w:cs="Arial"/>
                <w:sz w:val="24"/>
                <w:szCs w:val="24"/>
              </w:rPr>
            </w:pPr>
            <w:r w:rsidRPr="00D6660E">
              <w:rPr>
                <w:rFonts w:cs="Arial"/>
                <w:sz w:val="24"/>
                <w:szCs w:val="24"/>
              </w:rPr>
              <w:t>900-990</w:t>
            </w:r>
          </w:p>
        </w:tc>
      </w:tr>
      <w:tr w:rsidR="001F117B" w:rsidRPr="00D6660E" w14:paraId="2ACE112C" w14:textId="77777777" w:rsidTr="001F117B">
        <w:tc>
          <w:tcPr>
            <w:tcW w:w="534" w:type="dxa"/>
            <w:vMerge/>
          </w:tcPr>
          <w:p w14:paraId="3AB0A071" w14:textId="77777777" w:rsidR="001F117B" w:rsidRPr="00D6660E" w:rsidRDefault="001F117B" w:rsidP="001F117B">
            <w:pPr>
              <w:jc w:val="center"/>
              <w:rPr>
                <w:rFonts w:cs="Arial"/>
                <w:sz w:val="24"/>
                <w:szCs w:val="24"/>
              </w:rPr>
            </w:pPr>
          </w:p>
        </w:tc>
        <w:tc>
          <w:tcPr>
            <w:tcW w:w="1701" w:type="dxa"/>
            <w:vMerge/>
          </w:tcPr>
          <w:p w14:paraId="2507F33B" w14:textId="77777777" w:rsidR="001F117B" w:rsidRPr="00D6660E" w:rsidRDefault="001F117B" w:rsidP="001F117B">
            <w:pPr>
              <w:rPr>
                <w:rFonts w:cs="Arial"/>
                <w:sz w:val="24"/>
                <w:szCs w:val="24"/>
              </w:rPr>
            </w:pPr>
          </w:p>
        </w:tc>
        <w:tc>
          <w:tcPr>
            <w:tcW w:w="1984" w:type="dxa"/>
            <w:vMerge/>
          </w:tcPr>
          <w:p w14:paraId="3D0AF2A7" w14:textId="77777777" w:rsidR="001F117B" w:rsidRPr="00D6660E" w:rsidRDefault="001F117B" w:rsidP="001F117B">
            <w:pPr>
              <w:rPr>
                <w:rFonts w:cs="Arial"/>
                <w:sz w:val="24"/>
                <w:szCs w:val="24"/>
              </w:rPr>
            </w:pPr>
          </w:p>
        </w:tc>
        <w:tc>
          <w:tcPr>
            <w:tcW w:w="2397" w:type="dxa"/>
          </w:tcPr>
          <w:p w14:paraId="680BD0CD" w14:textId="77777777" w:rsidR="001F117B" w:rsidRPr="00D6660E" w:rsidRDefault="001F117B" w:rsidP="001F117B">
            <w:pPr>
              <w:ind w:firstLine="0"/>
              <w:rPr>
                <w:rFonts w:cs="Arial"/>
                <w:sz w:val="24"/>
                <w:szCs w:val="24"/>
              </w:rPr>
            </w:pPr>
            <w:r w:rsidRPr="00D6660E">
              <w:rPr>
                <w:rStyle w:val="210pt"/>
                <w:rFonts w:ascii="Arial" w:eastAsia="Tahoma" w:hAnsi="Arial" w:cs="Arial"/>
                <w:sz w:val="24"/>
                <w:szCs w:val="24"/>
              </w:rPr>
              <w:t>Жилые кварталы (микрорайоны)</w:t>
            </w:r>
          </w:p>
        </w:tc>
        <w:tc>
          <w:tcPr>
            <w:tcW w:w="1279" w:type="dxa"/>
          </w:tcPr>
          <w:p w14:paraId="28562409" w14:textId="77777777" w:rsidR="001F117B" w:rsidRPr="00D6660E" w:rsidRDefault="001F117B" w:rsidP="001F117B">
            <w:pPr>
              <w:ind w:firstLine="0"/>
              <w:rPr>
                <w:rFonts w:cs="Arial"/>
                <w:sz w:val="24"/>
                <w:szCs w:val="24"/>
              </w:rPr>
            </w:pPr>
            <w:r w:rsidRPr="00D6660E">
              <w:rPr>
                <w:rFonts w:cs="Arial"/>
                <w:sz w:val="24"/>
                <w:szCs w:val="24"/>
              </w:rPr>
              <w:t>150-170</w:t>
            </w:r>
          </w:p>
        </w:tc>
        <w:tc>
          <w:tcPr>
            <w:tcW w:w="1711" w:type="dxa"/>
            <w:gridSpan w:val="2"/>
          </w:tcPr>
          <w:p w14:paraId="0BB145C3" w14:textId="77777777" w:rsidR="001F117B" w:rsidRPr="00D6660E" w:rsidRDefault="001F117B" w:rsidP="001F117B">
            <w:pPr>
              <w:ind w:firstLine="0"/>
              <w:rPr>
                <w:rFonts w:cs="Arial"/>
                <w:sz w:val="24"/>
                <w:szCs w:val="24"/>
              </w:rPr>
            </w:pPr>
            <w:r w:rsidRPr="00D6660E">
              <w:rPr>
                <w:rFonts w:cs="Arial"/>
                <w:sz w:val="24"/>
                <w:szCs w:val="24"/>
              </w:rPr>
              <w:t>750-850</w:t>
            </w:r>
          </w:p>
        </w:tc>
      </w:tr>
      <w:tr w:rsidR="001F117B" w:rsidRPr="00D6660E" w14:paraId="42BBF4D3" w14:textId="77777777" w:rsidTr="001F117B">
        <w:tc>
          <w:tcPr>
            <w:tcW w:w="534" w:type="dxa"/>
            <w:vMerge/>
          </w:tcPr>
          <w:p w14:paraId="3E759BD4" w14:textId="77777777" w:rsidR="001F117B" w:rsidRPr="00D6660E" w:rsidRDefault="001F117B" w:rsidP="001F117B">
            <w:pPr>
              <w:jc w:val="center"/>
              <w:rPr>
                <w:rFonts w:cs="Arial"/>
                <w:sz w:val="24"/>
                <w:szCs w:val="24"/>
              </w:rPr>
            </w:pPr>
          </w:p>
        </w:tc>
        <w:tc>
          <w:tcPr>
            <w:tcW w:w="1701" w:type="dxa"/>
            <w:vMerge/>
          </w:tcPr>
          <w:p w14:paraId="40E7DB7F" w14:textId="77777777" w:rsidR="001F117B" w:rsidRPr="00D6660E" w:rsidRDefault="001F117B" w:rsidP="001F117B">
            <w:pPr>
              <w:rPr>
                <w:rFonts w:cs="Arial"/>
                <w:sz w:val="24"/>
                <w:szCs w:val="24"/>
              </w:rPr>
            </w:pPr>
          </w:p>
        </w:tc>
        <w:tc>
          <w:tcPr>
            <w:tcW w:w="1984" w:type="dxa"/>
            <w:vMerge/>
          </w:tcPr>
          <w:p w14:paraId="19DC7BEB" w14:textId="77777777" w:rsidR="001F117B" w:rsidRPr="00D6660E" w:rsidRDefault="001F117B" w:rsidP="001F117B">
            <w:pPr>
              <w:rPr>
                <w:rFonts w:cs="Arial"/>
                <w:sz w:val="24"/>
                <w:szCs w:val="24"/>
              </w:rPr>
            </w:pPr>
          </w:p>
        </w:tc>
        <w:tc>
          <w:tcPr>
            <w:tcW w:w="2397" w:type="dxa"/>
          </w:tcPr>
          <w:p w14:paraId="3A8AA59C" w14:textId="77777777" w:rsidR="001F117B" w:rsidRPr="00D6660E" w:rsidRDefault="001F117B" w:rsidP="001F117B">
            <w:pPr>
              <w:ind w:firstLine="0"/>
              <w:rPr>
                <w:rFonts w:cs="Arial"/>
                <w:sz w:val="24"/>
                <w:szCs w:val="24"/>
              </w:rPr>
            </w:pPr>
            <w:r w:rsidRPr="00D6660E">
              <w:rPr>
                <w:rStyle w:val="210pt"/>
                <w:rFonts w:ascii="Arial" w:eastAsia="Tahoma" w:hAnsi="Arial" w:cs="Arial"/>
                <w:sz w:val="24"/>
                <w:szCs w:val="24"/>
              </w:rPr>
              <w:t>Детские дошкольные учреждения</w:t>
            </w:r>
          </w:p>
        </w:tc>
        <w:tc>
          <w:tcPr>
            <w:tcW w:w="1279" w:type="dxa"/>
          </w:tcPr>
          <w:p w14:paraId="74003732" w14:textId="77777777" w:rsidR="001F117B" w:rsidRPr="00D6660E" w:rsidRDefault="001F117B" w:rsidP="001F117B">
            <w:pPr>
              <w:ind w:firstLine="0"/>
              <w:rPr>
                <w:rFonts w:cs="Arial"/>
                <w:sz w:val="24"/>
                <w:szCs w:val="24"/>
              </w:rPr>
            </w:pPr>
            <w:r w:rsidRPr="00D6660E">
              <w:rPr>
                <w:rFonts w:cs="Arial"/>
                <w:sz w:val="24"/>
                <w:szCs w:val="24"/>
              </w:rPr>
              <w:t>180-220</w:t>
            </w:r>
          </w:p>
        </w:tc>
        <w:tc>
          <w:tcPr>
            <w:tcW w:w="1711" w:type="dxa"/>
            <w:gridSpan w:val="2"/>
          </w:tcPr>
          <w:p w14:paraId="47527E16" w14:textId="77777777" w:rsidR="001F117B" w:rsidRPr="00D6660E" w:rsidRDefault="001F117B" w:rsidP="001F117B">
            <w:pPr>
              <w:ind w:firstLine="0"/>
              <w:rPr>
                <w:rFonts w:cs="Arial"/>
                <w:sz w:val="24"/>
                <w:szCs w:val="24"/>
              </w:rPr>
            </w:pPr>
            <w:r w:rsidRPr="00D6660E">
              <w:rPr>
                <w:rFonts w:cs="Arial"/>
                <w:sz w:val="24"/>
                <w:szCs w:val="24"/>
              </w:rPr>
              <w:t>1440-1760</w:t>
            </w:r>
          </w:p>
        </w:tc>
      </w:tr>
      <w:tr w:rsidR="001F117B" w:rsidRPr="00D6660E" w14:paraId="07FA4FBB" w14:textId="77777777" w:rsidTr="001F117B">
        <w:tc>
          <w:tcPr>
            <w:tcW w:w="534" w:type="dxa"/>
            <w:vMerge/>
          </w:tcPr>
          <w:p w14:paraId="3FAC0C88" w14:textId="77777777" w:rsidR="001F117B" w:rsidRPr="00D6660E" w:rsidRDefault="001F117B" w:rsidP="001F117B">
            <w:pPr>
              <w:jc w:val="center"/>
              <w:rPr>
                <w:rFonts w:cs="Arial"/>
                <w:sz w:val="24"/>
                <w:szCs w:val="24"/>
              </w:rPr>
            </w:pPr>
          </w:p>
        </w:tc>
        <w:tc>
          <w:tcPr>
            <w:tcW w:w="1701" w:type="dxa"/>
            <w:vMerge/>
          </w:tcPr>
          <w:p w14:paraId="46699AFE" w14:textId="77777777" w:rsidR="001F117B" w:rsidRPr="00D6660E" w:rsidRDefault="001F117B" w:rsidP="001F117B">
            <w:pPr>
              <w:rPr>
                <w:rFonts w:cs="Arial"/>
                <w:sz w:val="24"/>
                <w:szCs w:val="24"/>
              </w:rPr>
            </w:pPr>
          </w:p>
        </w:tc>
        <w:tc>
          <w:tcPr>
            <w:tcW w:w="1984" w:type="dxa"/>
            <w:vMerge/>
          </w:tcPr>
          <w:p w14:paraId="5C6BD717" w14:textId="77777777" w:rsidR="001F117B" w:rsidRPr="00D6660E" w:rsidRDefault="001F117B" w:rsidP="001F117B">
            <w:pPr>
              <w:rPr>
                <w:rFonts w:cs="Arial"/>
                <w:sz w:val="24"/>
                <w:szCs w:val="24"/>
              </w:rPr>
            </w:pPr>
          </w:p>
        </w:tc>
        <w:tc>
          <w:tcPr>
            <w:tcW w:w="2397" w:type="dxa"/>
          </w:tcPr>
          <w:p w14:paraId="30277EE0" w14:textId="77777777" w:rsidR="001F117B" w:rsidRPr="00D6660E" w:rsidRDefault="001F117B" w:rsidP="001F117B">
            <w:pPr>
              <w:rPr>
                <w:rFonts w:cs="Arial"/>
                <w:sz w:val="24"/>
                <w:szCs w:val="24"/>
              </w:rPr>
            </w:pPr>
            <w:r w:rsidRPr="00D6660E">
              <w:rPr>
                <w:rStyle w:val="210pt"/>
                <w:rFonts w:ascii="Arial" w:eastAsia="Tahoma" w:hAnsi="Arial" w:cs="Arial"/>
                <w:sz w:val="24"/>
                <w:szCs w:val="24"/>
              </w:rPr>
              <w:t>Школа</w:t>
            </w:r>
          </w:p>
        </w:tc>
        <w:tc>
          <w:tcPr>
            <w:tcW w:w="1279" w:type="dxa"/>
          </w:tcPr>
          <w:p w14:paraId="763B11F7" w14:textId="77777777" w:rsidR="001F117B" w:rsidRPr="00D6660E" w:rsidRDefault="001F117B" w:rsidP="001F117B">
            <w:pPr>
              <w:ind w:firstLine="0"/>
              <w:rPr>
                <w:rFonts w:cs="Arial"/>
                <w:sz w:val="24"/>
                <w:szCs w:val="24"/>
              </w:rPr>
            </w:pPr>
            <w:r w:rsidRPr="00D6660E">
              <w:rPr>
                <w:rFonts w:cs="Arial"/>
                <w:sz w:val="24"/>
                <w:szCs w:val="24"/>
              </w:rPr>
              <w:t>100-120</w:t>
            </w:r>
          </w:p>
        </w:tc>
        <w:tc>
          <w:tcPr>
            <w:tcW w:w="1711" w:type="dxa"/>
            <w:gridSpan w:val="2"/>
          </w:tcPr>
          <w:p w14:paraId="532D3295" w14:textId="77777777" w:rsidR="001F117B" w:rsidRPr="00D6660E" w:rsidRDefault="001F117B" w:rsidP="001F117B">
            <w:pPr>
              <w:ind w:firstLine="0"/>
              <w:rPr>
                <w:rFonts w:cs="Arial"/>
                <w:sz w:val="24"/>
                <w:szCs w:val="24"/>
              </w:rPr>
            </w:pPr>
            <w:r w:rsidRPr="00D6660E">
              <w:rPr>
                <w:rFonts w:cs="Arial"/>
                <w:sz w:val="24"/>
                <w:szCs w:val="24"/>
              </w:rPr>
              <w:t>1000-1200</w:t>
            </w:r>
          </w:p>
        </w:tc>
      </w:tr>
      <w:tr w:rsidR="001F117B" w:rsidRPr="00D6660E" w14:paraId="3F58C5E4" w14:textId="77777777" w:rsidTr="001F117B">
        <w:trPr>
          <w:trHeight w:val="892"/>
        </w:trPr>
        <w:tc>
          <w:tcPr>
            <w:tcW w:w="534" w:type="dxa"/>
            <w:vMerge/>
          </w:tcPr>
          <w:p w14:paraId="28D164FE" w14:textId="77777777" w:rsidR="001F117B" w:rsidRPr="00D6660E" w:rsidRDefault="001F117B" w:rsidP="001F117B">
            <w:pPr>
              <w:jc w:val="center"/>
              <w:rPr>
                <w:rFonts w:cs="Arial"/>
                <w:sz w:val="24"/>
                <w:szCs w:val="24"/>
              </w:rPr>
            </w:pPr>
          </w:p>
        </w:tc>
        <w:tc>
          <w:tcPr>
            <w:tcW w:w="1701" w:type="dxa"/>
            <w:vMerge/>
          </w:tcPr>
          <w:p w14:paraId="041C36A0" w14:textId="77777777" w:rsidR="001F117B" w:rsidRPr="00D6660E" w:rsidRDefault="001F117B" w:rsidP="001F117B">
            <w:pPr>
              <w:rPr>
                <w:rFonts w:cs="Arial"/>
                <w:sz w:val="24"/>
                <w:szCs w:val="24"/>
              </w:rPr>
            </w:pPr>
          </w:p>
        </w:tc>
        <w:tc>
          <w:tcPr>
            <w:tcW w:w="1984" w:type="dxa"/>
          </w:tcPr>
          <w:p w14:paraId="49683D24" w14:textId="77777777" w:rsidR="001F117B" w:rsidRPr="00D6660E" w:rsidRDefault="001F117B" w:rsidP="001F117B">
            <w:pPr>
              <w:ind w:firstLine="0"/>
              <w:rPr>
                <w:rFonts w:cs="Arial"/>
                <w:sz w:val="24"/>
                <w:szCs w:val="24"/>
              </w:rPr>
            </w:pPr>
            <w:r w:rsidRPr="00D6660E">
              <w:rPr>
                <w:rStyle w:val="210pt"/>
                <w:rFonts w:ascii="Arial" w:eastAsia="Tahoma" w:hAnsi="Arial" w:cs="Arial"/>
                <w:sz w:val="24"/>
                <w:szCs w:val="24"/>
              </w:rPr>
              <w:t>Максимально допустимый уровень территориальной доступности</w:t>
            </w:r>
          </w:p>
        </w:tc>
        <w:tc>
          <w:tcPr>
            <w:tcW w:w="5387" w:type="dxa"/>
            <w:gridSpan w:val="4"/>
          </w:tcPr>
          <w:p w14:paraId="3EFE5D94" w14:textId="77777777" w:rsidR="001F117B" w:rsidRPr="00D6660E" w:rsidRDefault="001F117B" w:rsidP="001F117B">
            <w:pPr>
              <w:jc w:val="center"/>
              <w:rPr>
                <w:rFonts w:cs="Arial"/>
                <w:sz w:val="24"/>
                <w:szCs w:val="24"/>
              </w:rPr>
            </w:pPr>
            <w:r w:rsidRPr="00D6660E">
              <w:rPr>
                <w:rFonts w:cs="Arial"/>
                <w:sz w:val="24"/>
                <w:szCs w:val="24"/>
              </w:rPr>
              <w:t>Не нормируется</w:t>
            </w:r>
          </w:p>
        </w:tc>
      </w:tr>
      <w:tr w:rsidR="001F117B" w:rsidRPr="00D6660E" w14:paraId="6F0188E1" w14:textId="77777777" w:rsidTr="001F117B">
        <w:trPr>
          <w:trHeight w:val="189"/>
        </w:trPr>
        <w:tc>
          <w:tcPr>
            <w:tcW w:w="534" w:type="dxa"/>
            <w:vMerge w:val="restart"/>
          </w:tcPr>
          <w:p w14:paraId="4BAC8E79" w14:textId="77777777" w:rsidR="001F117B" w:rsidRPr="00D6660E" w:rsidRDefault="001F117B" w:rsidP="001F117B">
            <w:pPr>
              <w:jc w:val="center"/>
              <w:rPr>
                <w:rFonts w:cs="Arial"/>
                <w:sz w:val="24"/>
                <w:szCs w:val="24"/>
              </w:rPr>
            </w:pPr>
            <w:r w:rsidRPr="00D6660E">
              <w:rPr>
                <w:rFonts w:cs="Arial"/>
                <w:sz w:val="24"/>
                <w:szCs w:val="24"/>
              </w:rPr>
              <w:t>72</w:t>
            </w:r>
          </w:p>
        </w:tc>
        <w:tc>
          <w:tcPr>
            <w:tcW w:w="1701" w:type="dxa"/>
            <w:vMerge w:val="restart"/>
          </w:tcPr>
          <w:p w14:paraId="35E29F36" w14:textId="77777777" w:rsidR="001F117B" w:rsidRPr="00D6660E" w:rsidRDefault="001F117B" w:rsidP="001F117B">
            <w:pPr>
              <w:ind w:firstLine="0"/>
              <w:rPr>
                <w:rFonts w:cs="Arial"/>
                <w:sz w:val="24"/>
                <w:szCs w:val="24"/>
              </w:rPr>
            </w:pPr>
            <w:r w:rsidRPr="00D6660E">
              <w:rPr>
                <w:rFonts w:cs="Arial"/>
                <w:sz w:val="24"/>
                <w:szCs w:val="24"/>
              </w:rPr>
              <w:t>Муниципальные парки культуры и отдыха</w:t>
            </w:r>
          </w:p>
        </w:tc>
        <w:tc>
          <w:tcPr>
            <w:tcW w:w="1984" w:type="dxa"/>
          </w:tcPr>
          <w:p w14:paraId="520299A2" w14:textId="77777777" w:rsidR="001F117B" w:rsidRPr="00D6660E" w:rsidRDefault="001F117B" w:rsidP="001F117B">
            <w:pPr>
              <w:ind w:firstLine="0"/>
              <w:rPr>
                <w:rFonts w:cs="Arial"/>
                <w:sz w:val="24"/>
                <w:szCs w:val="24"/>
              </w:rPr>
            </w:pPr>
            <w:r w:rsidRPr="00D6660E">
              <w:rPr>
                <w:rFonts w:cs="Arial"/>
                <w:sz w:val="24"/>
                <w:szCs w:val="24"/>
              </w:rPr>
              <w:t>Минимально допустимый уровень обеспеченности, объект</w:t>
            </w:r>
          </w:p>
        </w:tc>
        <w:tc>
          <w:tcPr>
            <w:tcW w:w="5387" w:type="dxa"/>
            <w:gridSpan w:val="4"/>
          </w:tcPr>
          <w:p w14:paraId="48CCAC79" w14:textId="77777777" w:rsidR="001F117B" w:rsidRPr="00D6660E" w:rsidRDefault="001F117B" w:rsidP="0088628D">
            <w:pPr>
              <w:jc w:val="center"/>
              <w:rPr>
                <w:rFonts w:cs="Arial"/>
                <w:sz w:val="24"/>
                <w:szCs w:val="24"/>
              </w:rPr>
            </w:pPr>
            <w:r w:rsidRPr="00D6660E">
              <w:rPr>
                <w:rFonts w:cs="Arial"/>
                <w:sz w:val="24"/>
                <w:szCs w:val="24"/>
              </w:rPr>
              <w:t xml:space="preserve">1 </w:t>
            </w:r>
            <w:r w:rsidR="0088628D" w:rsidRPr="00D6660E">
              <w:rPr>
                <w:rFonts w:cs="Arial"/>
                <w:sz w:val="24"/>
                <w:szCs w:val="24"/>
              </w:rPr>
              <w:t>+</w:t>
            </w:r>
          </w:p>
        </w:tc>
      </w:tr>
      <w:tr w:rsidR="001F117B" w:rsidRPr="00D6660E" w14:paraId="7005E3EF" w14:textId="77777777" w:rsidTr="001F117B">
        <w:trPr>
          <w:trHeight w:val="189"/>
        </w:trPr>
        <w:tc>
          <w:tcPr>
            <w:tcW w:w="534" w:type="dxa"/>
            <w:vMerge/>
          </w:tcPr>
          <w:p w14:paraId="28ED014C" w14:textId="77777777" w:rsidR="001F117B" w:rsidRPr="00D6660E" w:rsidRDefault="001F117B" w:rsidP="001F117B">
            <w:pPr>
              <w:jc w:val="center"/>
              <w:rPr>
                <w:rFonts w:cs="Arial"/>
                <w:sz w:val="24"/>
                <w:szCs w:val="24"/>
              </w:rPr>
            </w:pPr>
          </w:p>
        </w:tc>
        <w:tc>
          <w:tcPr>
            <w:tcW w:w="1701" w:type="dxa"/>
            <w:vMerge/>
          </w:tcPr>
          <w:p w14:paraId="27578745" w14:textId="77777777" w:rsidR="001F117B" w:rsidRPr="00D6660E" w:rsidRDefault="001F117B" w:rsidP="001F117B">
            <w:pPr>
              <w:rPr>
                <w:rFonts w:cs="Arial"/>
                <w:sz w:val="24"/>
                <w:szCs w:val="24"/>
              </w:rPr>
            </w:pPr>
          </w:p>
        </w:tc>
        <w:tc>
          <w:tcPr>
            <w:tcW w:w="1984" w:type="dxa"/>
          </w:tcPr>
          <w:p w14:paraId="63ED208E" w14:textId="77777777" w:rsidR="001F117B" w:rsidRPr="00D6660E" w:rsidRDefault="001F117B" w:rsidP="001F117B">
            <w:pPr>
              <w:ind w:firstLine="0"/>
              <w:rPr>
                <w:rFonts w:cs="Arial"/>
                <w:sz w:val="24"/>
                <w:szCs w:val="24"/>
              </w:rPr>
            </w:pPr>
            <w:r w:rsidRPr="00D6660E">
              <w:rPr>
                <w:rStyle w:val="210pt"/>
                <w:rFonts w:ascii="Arial" w:eastAsia="Tahoma" w:hAnsi="Arial" w:cs="Arial"/>
                <w:sz w:val="24"/>
                <w:szCs w:val="24"/>
              </w:rPr>
              <w:t>Размер земельного участка</w:t>
            </w:r>
          </w:p>
        </w:tc>
        <w:tc>
          <w:tcPr>
            <w:tcW w:w="5387" w:type="dxa"/>
            <w:gridSpan w:val="4"/>
          </w:tcPr>
          <w:p w14:paraId="1B06D429" w14:textId="77777777" w:rsidR="001F117B" w:rsidRPr="00D6660E" w:rsidRDefault="001F117B" w:rsidP="001F117B">
            <w:pPr>
              <w:ind w:firstLine="0"/>
              <w:rPr>
                <w:rFonts w:cs="Arial"/>
                <w:sz w:val="24"/>
                <w:szCs w:val="24"/>
              </w:rPr>
            </w:pPr>
            <w:r w:rsidRPr="00D6660E">
              <w:rPr>
                <w:rFonts w:cs="Arial"/>
                <w:sz w:val="24"/>
                <w:szCs w:val="24"/>
              </w:rPr>
              <w:t>Определяется документами территориального планирования и градостроительного зонирования</w:t>
            </w:r>
          </w:p>
        </w:tc>
      </w:tr>
      <w:tr w:rsidR="001F117B" w:rsidRPr="00D6660E" w14:paraId="5BD572C8" w14:textId="77777777" w:rsidTr="001F117B">
        <w:trPr>
          <w:trHeight w:val="189"/>
        </w:trPr>
        <w:tc>
          <w:tcPr>
            <w:tcW w:w="534" w:type="dxa"/>
            <w:vMerge/>
          </w:tcPr>
          <w:p w14:paraId="2D064D20" w14:textId="77777777" w:rsidR="001F117B" w:rsidRPr="00D6660E" w:rsidRDefault="001F117B" w:rsidP="001F117B">
            <w:pPr>
              <w:jc w:val="center"/>
              <w:rPr>
                <w:rFonts w:cs="Arial"/>
                <w:sz w:val="24"/>
                <w:szCs w:val="24"/>
              </w:rPr>
            </w:pPr>
          </w:p>
        </w:tc>
        <w:tc>
          <w:tcPr>
            <w:tcW w:w="1701" w:type="dxa"/>
            <w:vMerge/>
          </w:tcPr>
          <w:p w14:paraId="65C97D7E" w14:textId="77777777" w:rsidR="001F117B" w:rsidRPr="00D6660E" w:rsidRDefault="001F117B" w:rsidP="001F117B">
            <w:pPr>
              <w:rPr>
                <w:rFonts w:cs="Arial"/>
                <w:sz w:val="24"/>
                <w:szCs w:val="24"/>
              </w:rPr>
            </w:pPr>
          </w:p>
        </w:tc>
        <w:tc>
          <w:tcPr>
            <w:tcW w:w="1984" w:type="dxa"/>
          </w:tcPr>
          <w:p w14:paraId="7DE045CD" w14:textId="77777777" w:rsidR="001F117B" w:rsidRPr="00D6660E" w:rsidRDefault="001F117B" w:rsidP="001F117B">
            <w:pPr>
              <w:ind w:firstLine="0"/>
              <w:rPr>
                <w:rFonts w:cs="Arial"/>
                <w:sz w:val="24"/>
                <w:szCs w:val="24"/>
              </w:rPr>
            </w:pPr>
            <w:r w:rsidRPr="00D6660E">
              <w:rPr>
                <w:rStyle w:val="210pt"/>
                <w:rFonts w:ascii="Arial" w:eastAsia="Tahoma" w:hAnsi="Arial" w:cs="Arial"/>
                <w:sz w:val="24"/>
                <w:szCs w:val="24"/>
              </w:rPr>
              <w:t>Максимально допустимый уровень территориальной доступности (транспортная доступность, минут)</w:t>
            </w:r>
          </w:p>
        </w:tc>
        <w:tc>
          <w:tcPr>
            <w:tcW w:w="5387" w:type="dxa"/>
            <w:gridSpan w:val="4"/>
          </w:tcPr>
          <w:p w14:paraId="1FE2D36B" w14:textId="77777777" w:rsidR="001F117B" w:rsidRPr="00D6660E" w:rsidRDefault="001F117B" w:rsidP="001F117B">
            <w:pPr>
              <w:jc w:val="center"/>
              <w:rPr>
                <w:rFonts w:cs="Arial"/>
                <w:sz w:val="24"/>
                <w:szCs w:val="24"/>
              </w:rPr>
            </w:pPr>
            <w:r w:rsidRPr="00D6660E">
              <w:rPr>
                <w:rFonts w:cs="Arial"/>
                <w:sz w:val="24"/>
                <w:szCs w:val="24"/>
              </w:rPr>
              <w:t>15-30</w:t>
            </w:r>
          </w:p>
        </w:tc>
      </w:tr>
      <w:tr w:rsidR="001F117B" w:rsidRPr="00D6660E" w14:paraId="16E45520" w14:textId="77777777" w:rsidTr="001F117B">
        <w:trPr>
          <w:trHeight w:val="189"/>
        </w:trPr>
        <w:tc>
          <w:tcPr>
            <w:tcW w:w="534" w:type="dxa"/>
          </w:tcPr>
          <w:p w14:paraId="26A1445D" w14:textId="77777777" w:rsidR="001F117B" w:rsidRPr="00D6660E" w:rsidRDefault="001F117B" w:rsidP="001F117B">
            <w:pPr>
              <w:jc w:val="center"/>
              <w:rPr>
                <w:rFonts w:cs="Arial"/>
                <w:sz w:val="24"/>
                <w:szCs w:val="24"/>
              </w:rPr>
            </w:pPr>
          </w:p>
        </w:tc>
        <w:tc>
          <w:tcPr>
            <w:tcW w:w="9072" w:type="dxa"/>
            <w:gridSpan w:val="6"/>
          </w:tcPr>
          <w:p w14:paraId="13C8783B" w14:textId="77777777" w:rsidR="001F117B" w:rsidRPr="00D6660E" w:rsidRDefault="001F117B" w:rsidP="001F117B">
            <w:pPr>
              <w:ind w:firstLine="0"/>
              <w:rPr>
                <w:rFonts w:cs="Arial"/>
                <w:sz w:val="24"/>
                <w:szCs w:val="24"/>
              </w:rPr>
            </w:pPr>
            <w:r w:rsidRPr="00D6660E">
              <w:rPr>
                <w:rFonts w:cs="Arial"/>
                <w:sz w:val="24"/>
                <w:szCs w:val="24"/>
              </w:rPr>
              <w:t>Примечания (объекты 7.1-7.2).</w:t>
            </w:r>
          </w:p>
          <w:p w14:paraId="0CB93E1D" w14:textId="77777777" w:rsidR="001F117B" w:rsidRPr="00D6660E" w:rsidRDefault="001F117B" w:rsidP="001F117B">
            <w:pPr>
              <w:ind w:firstLine="0"/>
              <w:rPr>
                <w:rFonts w:cs="Arial"/>
                <w:sz w:val="24"/>
                <w:szCs w:val="24"/>
              </w:rPr>
            </w:pPr>
            <w:r w:rsidRPr="00D6660E">
              <w:rPr>
                <w:rFonts w:cs="Arial"/>
                <w:sz w:val="24"/>
                <w:szCs w:val="24"/>
              </w:rPr>
              <w:lastRenderedPageBreak/>
              <w:t>1) Расчетное число единовременных посетителей территории парков рекомендуется принимать не более 70 чел./га.</w:t>
            </w:r>
          </w:p>
          <w:p w14:paraId="3990875F" w14:textId="77777777" w:rsidR="001F117B" w:rsidRPr="00D6660E" w:rsidRDefault="001F117B" w:rsidP="001F117B">
            <w:pPr>
              <w:ind w:firstLine="0"/>
              <w:rPr>
                <w:rFonts w:cs="Arial"/>
                <w:sz w:val="24"/>
                <w:szCs w:val="24"/>
              </w:rPr>
            </w:pPr>
            <w:r w:rsidRPr="00D6660E">
              <w:rPr>
                <w:rFonts w:cs="Arial"/>
                <w:sz w:val="24"/>
                <w:szCs w:val="24"/>
              </w:rPr>
              <w:t>2) Размер земельного участка озелененной территории общего пользования, как правило, га:</w:t>
            </w:r>
          </w:p>
          <w:p w14:paraId="78A6211F" w14:textId="77777777" w:rsidR="001F117B" w:rsidRPr="00D6660E" w:rsidRDefault="001F117B" w:rsidP="001F117B">
            <w:pPr>
              <w:ind w:firstLine="459"/>
              <w:rPr>
                <w:rStyle w:val="210pt"/>
                <w:rFonts w:ascii="Arial" w:eastAsia="Tahoma" w:hAnsi="Arial" w:cs="Arial"/>
                <w:sz w:val="24"/>
                <w:szCs w:val="24"/>
              </w:rPr>
            </w:pPr>
            <w:r w:rsidRPr="00D6660E">
              <w:rPr>
                <w:rStyle w:val="210pt"/>
                <w:rFonts w:ascii="Arial" w:eastAsia="Tahoma" w:hAnsi="Arial" w:cs="Arial"/>
                <w:sz w:val="24"/>
                <w:szCs w:val="24"/>
              </w:rPr>
              <w:t>– городские парки – 15;</w:t>
            </w:r>
          </w:p>
          <w:p w14:paraId="1851ABC2" w14:textId="77777777" w:rsidR="001F117B" w:rsidRPr="00D6660E" w:rsidRDefault="001F117B" w:rsidP="001F117B">
            <w:pPr>
              <w:ind w:firstLine="459"/>
              <w:rPr>
                <w:rStyle w:val="210pt"/>
                <w:rFonts w:ascii="Arial" w:eastAsia="Tahoma" w:hAnsi="Arial" w:cs="Arial"/>
                <w:sz w:val="24"/>
                <w:szCs w:val="24"/>
              </w:rPr>
            </w:pPr>
            <w:r w:rsidRPr="00D6660E">
              <w:rPr>
                <w:rStyle w:val="210pt"/>
                <w:rFonts w:ascii="Arial" w:eastAsia="Tahoma" w:hAnsi="Arial" w:cs="Arial"/>
                <w:sz w:val="24"/>
                <w:szCs w:val="24"/>
              </w:rPr>
              <w:t>– парки планировочных районов – 10;</w:t>
            </w:r>
          </w:p>
          <w:p w14:paraId="1036F0F2" w14:textId="77777777" w:rsidR="001F117B" w:rsidRPr="00D6660E" w:rsidRDefault="001F117B" w:rsidP="001F117B">
            <w:pPr>
              <w:ind w:firstLine="459"/>
              <w:rPr>
                <w:rStyle w:val="210pt"/>
                <w:rFonts w:ascii="Arial" w:eastAsia="Tahoma" w:hAnsi="Arial" w:cs="Arial"/>
                <w:sz w:val="24"/>
                <w:szCs w:val="24"/>
              </w:rPr>
            </w:pPr>
            <w:r w:rsidRPr="00D6660E">
              <w:rPr>
                <w:rStyle w:val="210pt"/>
                <w:rFonts w:ascii="Arial" w:eastAsia="Tahoma" w:hAnsi="Arial" w:cs="Arial"/>
                <w:sz w:val="24"/>
                <w:szCs w:val="24"/>
              </w:rPr>
              <w:t>– сады жилых районов – 3;</w:t>
            </w:r>
          </w:p>
          <w:p w14:paraId="26C6219F" w14:textId="77777777" w:rsidR="001F117B" w:rsidRPr="00D6660E" w:rsidRDefault="001F117B" w:rsidP="001F117B">
            <w:pPr>
              <w:ind w:firstLine="459"/>
              <w:rPr>
                <w:rStyle w:val="210pt"/>
                <w:rFonts w:ascii="Arial" w:eastAsia="Tahoma" w:hAnsi="Arial" w:cs="Arial"/>
                <w:sz w:val="24"/>
                <w:szCs w:val="24"/>
              </w:rPr>
            </w:pPr>
            <w:r w:rsidRPr="00D6660E">
              <w:rPr>
                <w:rStyle w:val="210pt"/>
                <w:rFonts w:ascii="Arial" w:eastAsia="Tahoma" w:hAnsi="Arial" w:cs="Arial"/>
                <w:sz w:val="24"/>
                <w:szCs w:val="24"/>
              </w:rPr>
              <w:t>– скверы – 0,5;</w:t>
            </w:r>
          </w:p>
          <w:p w14:paraId="1A04A2F6" w14:textId="77777777" w:rsidR="001F117B" w:rsidRPr="00D6660E" w:rsidRDefault="001F117B" w:rsidP="001F117B">
            <w:pPr>
              <w:ind w:firstLine="459"/>
              <w:rPr>
                <w:rStyle w:val="210pt"/>
                <w:rFonts w:ascii="Arial" w:eastAsia="Tahoma" w:hAnsi="Arial" w:cs="Arial"/>
                <w:sz w:val="24"/>
                <w:szCs w:val="24"/>
              </w:rPr>
            </w:pPr>
            <w:r w:rsidRPr="00D6660E">
              <w:rPr>
                <w:rStyle w:val="210pt"/>
                <w:rFonts w:ascii="Arial" w:eastAsia="Tahoma" w:hAnsi="Arial" w:cs="Arial"/>
                <w:sz w:val="24"/>
                <w:szCs w:val="24"/>
              </w:rPr>
              <w:t>– скверы в условиях реконструкции – не менее 0,1.</w:t>
            </w:r>
          </w:p>
          <w:p w14:paraId="3EEC74CF" w14:textId="77777777" w:rsidR="001F117B" w:rsidRPr="00D6660E" w:rsidRDefault="001F117B" w:rsidP="001F117B">
            <w:pPr>
              <w:ind w:firstLine="0"/>
              <w:rPr>
                <w:rStyle w:val="210pt"/>
                <w:rFonts w:ascii="Arial" w:eastAsia="Tahoma" w:hAnsi="Arial" w:cs="Arial"/>
                <w:sz w:val="24"/>
                <w:szCs w:val="24"/>
              </w:rPr>
            </w:pPr>
            <w:r w:rsidRPr="00D6660E">
              <w:rPr>
                <w:rStyle w:val="210pt"/>
                <w:rFonts w:ascii="Arial" w:eastAsia="Tahoma" w:hAnsi="Arial" w:cs="Arial"/>
                <w:sz w:val="24"/>
                <w:szCs w:val="24"/>
              </w:rPr>
              <w:t>3) Расстояние от зданий и сооружений, а также объектов инженерного благоустройства до деревьев и кустарников следует принимать в соответствии с СП 42.13330.2016.</w:t>
            </w:r>
          </w:p>
          <w:p w14:paraId="104A00F2" w14:textId="77777777" w:rsidR="001F117B" w:rsidRPr="00D6660E" w:rsidRDefault="001F117B" w:rsidP="001F117B">
            <w:pPr>
              <w:ind w:firstLine="0"/>
              <w:rPr>
                <w:rStyle w:val="210pt"/>
                <w:rFonts w:ascii="Arial" w:eastAsia="Tahoma" w:hAnsi="Arial" w:cs="Arial"/>
                <w:sz w:val="24"/>
                <w:szCs w:val="24"/>
              </w:rPr>
            </w:pPr>
            <w:r w:rsidRPr="00D6660E">
              <w:rPr>
                <w:rStyle w:val="210pt"/>
                <w:rFonts w:ascii="Arial" w:eastAsia="Tahoma" w:hAnsi="Arial" w:cs="Arial"/>
                <w:sz w:val="24"/>
                <w:szCs w:val="24"/>
              </w:rPr>
              <w:t>4) 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w:t>
            </w:r>
          </w:p>
          <w:p w14:paraId="0212EBEE" w14:textId="77777777" w:rsidR="001F117B" w:rsidRPr="00D6660E" w:rsidRDefault="001F117B" w:rsidP="001F117B">
            <w:pPr>
              <w:ind w:firstLine="0"/>
              <w:rPr>
                <w:rStyle w:val="210pt"/>
                <w:rFonts w:ascii="Arial" w:eastAsia="Tahoma" w:hAnsi="Arial" w:cs="Arial"/>
                <w:sz w:val="24"/>
                <w:szCs w:val="24"/>
              </w:rPr>
            </w:pPr>
            <w:r w:rsidRPr="00D6660E">
              <w:rPr>
                <w:rStyle w:val="210pt"/>
                <w:rFonts w:ascii="Arial" w:eastAsia="Tahoma" w:hAnsi="Arial" w:cs="Arial"/>
                <w:sz w:val="24"/>
                <w:szCs w:val="24"/>
              </w:rPr>
              <w:t>5) Дорожно-</w:t>
            </w:r>
            <w:proofErr w:type="spellStart"/>
            <w:r w:rsidRPr="00D6660E">
              <w:rPr>
                <w:rStyle w:val="210pt"/>
                <w:rFonts w:ascii="Arial" w:eastAsia="Tahoma" w:hAnsi="Arial" w:cs="Arial"/>
                <w:sz w:val="24"/>
                <w:szCs w:val="24"/>
              </w:rPr>
              <w:t>тропиночную</w:t>
            </w:r>
            <w:proofErr w:type="spellEnd"/>
            <w:r w:rsidRPr="00D6660E">
              <w:rPr>
                <w:rStyle w:val="210pt"/>
                <w:rFonts w:ascii="Arial" w:eastAsia="Tahoma" w:hAnsi="Arial" w:cs="Arial"/>
                <w:sz w:val="24"/>
                <w:szCs w:val="24"/>
              </w:rPr>
              <w:t xml:space="preserve">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w:t>
            </w:r>
          </w:p>
          <w:p w14:paraId="2AF1BCCA" w14:textId="77777777" w:rsidR="001F117B" w:rsidRPr="00D6660E" w:rsidRDefault="001F117B" w:rsidP="001F117B">
            <w:pPr>
              <w:ind w:firstLine="0"/>
              <w:rPr>
                <w:rFonts w:cs="Arial"/>
                <w:sz w:val="24"/>
                <w:szCs w:val="24"/>
              </w:rPr>
            </w:pPr>
            <w:r w:rsidRPr="00D6660E">
              <w:rPr>
                <w:rFonts w:cs="Arial"/>
                <w:sz w:val="24"/>
                <w:szCs w:val="24"/>
              </w:rPr>
              <w:t>6) Зеленые насаждения на улицах и дорогах поселения следует размещать в соответствии с их транспортно-планировочным решением в зависимости от ширины улиц и дорог в красных линиях, интенсивности движения транспортных средств и пешеходов, а также с учетом прилегающей застройки, ориентации по сторонам света и природно-климатических условий. Минимальную ширину бульваров и озелененных полос следует принимать согласно СП 42.13330.2016 с учетом расстояний от деревьев и кустарников до сооружений, проезжих частей и инженерных коммуникаций.</w:t>
            </w:r>
          </w:p>
        </w:tc>
      </w:tr>
      <w:tr w:rsidR="001F117B" w:rsidRPr="00D6660E" w14:paraId="2C5A41A8" w14:textId="77777777" w:rsidTr="001F117B">
        <w:trPr>
          <w:trHeight w:val="859"/>
        </w:trPr>
        <w:tc>
          <w:tcPr>
            <w:tcW w:w="534" w:type="dxa"/>
            <w:vMerge w:val="restart"/>
          </w:tcPr>
          <w:p w14:paraId="50A25888" w14:textId="77777777" w:rsidR="001F117B" w:rsidRPr="00D6660E" w:rsidRDefault="001F117B" w:rsidP="001F117B">
            <w:pPr>
              <w:jc w:val="center"/>
              <w:rPr>
                <w:rFonts w:cs="Arial"/>
                <w:sz w:val="24"/>
                <w:szCs w:val="24"/>
              </w:rPr>
            </w:pPr>
            <w:r w:rsidRPr="00D6660E">
              <w:rPr>
                <w:rFonts w:cs="Arial"/>
                <w:sz w:val="24"/>
                <w:szCs w:val="24"/>
              </w:rPr>
              <w:lastRenderedPageBreak/>
              <w:t>73</w:t>
            </w:r>
          </w:p>
        </w:tc>
        <w:tc>
          <w:tcPr>
            <w:tcW w:w="1701" w:type="dxa"/>
            <w:vMerge w:val="restart"/>
          </w:tcPr>
          <w:p w14:paraId="7F2B442D" w14:textId="77777777" w:rsidR="001F117B" w:rsidRPr="00D6660E" w:rsidRDefault="001F117B" w:rsidP="001F117B">
            <w:pPr>
              <w:ind w:firstLine="0"/>
              <w:rPr>
                <w:rFonts w:cs="Arial"/>
                <w:sz w:val="24"/>
                <w:szCs w:val="24"/>
              </w:rPr>
            </w:pPr>
            <w:r w:rsidRPr="00D6660E">
              <w:rPr>
                <w:rFonts w:cs="Arial"/>
                <w:sz w:val="24"/>
                <w:szCs w:val="24"/>
              </w:rPr>
              <w:t>Объекты массового кратковременного отдыха</w:t>
            </w:r>
          </w:p>
        </w:tc>
        <w:tc>
          <w:tcPr>
            <w:tcW w:w="1984" w:type="dxa"/>
          </w:tcPr>
          <w:p w14:paraId="39E36C55" w14:textId="77777777" w:rsidR="001F117B" w:rsidRPr="00D6660E" w:rsidRDefault="001F117B" w:rsidP="001F117B">
            <w:pPr>
              <w:ind w:firstLine="0"/>
              <w:rPr>
                <w:rFonts w:cs="Arial"/>
                <w:sz w:val="24"/>
                <w:szCs w:val="24"/>
              </w:rPr>
            </w:pPr>
            <w:r w:rsidRPr="00D6660E">
              <w:rPr>
                <w:rFonts w:cs="Arial"/>
                <w:sz w:val="24"/>
                <w:szCs w:val="24"/>
              </w:rPr>
              <w:t>Минимально допустимый уровень обеспеченности</w:t>
            </w:r>
            <w:r w:rsidRPr="00D6660E">
              <w:rPr>
                <w:rStyle w:val="210pt"/>
                <w:rFonts w:ascii="Arial" w:eastAsia="Tahoma" w:hAnsi="Arial" w:cs="Arial"/>
                <w:sz w:val="24"/>
                <w:szCs w:val="24"/>
              </w:rPr>
              <w:t xml:space="preserve">, </w:t>
            </w:r>
            <w:r w:rsidRPr="00D6660E">
              <w:rPr>
                <w:rFonts w:cs="Arial"/>
                <w:sz w:val="24"/>
                <w:szCs w:val="24"/>
              </w:rPr>
              <w:t>м</w:t>
            </w:r>
            <w:r w:rsidRPr="00D6660E">
              <w:rPr>
                <w:rFonts w:cs="Arial"/>
                <w:sz w:val="24"/>
                <w:szCs w:val="24"/>
                <w:vertAlign w:val="superscript"/>
              </w:rPr>
              <w:t>2</w:t>
            </w:r>
            <w:r w:rsidRPr="00D6660E">
              <w:rPr>
                <w:rFonts w:cs="Arial"/>
                <w:sz w:val="24"/>
                <w:szCs w:val="24"/>
              </w:rPr>
              <w:t xml:space="preserve"> на 1 посетителя</w:t>
            </w:r>
          </w:p>
        </w:tc>
        <w:tc>
          <w:tcPr>
            <w:tcW w:w="5387" w:type="dxa"/>
            <w:gridSpan w:val="4"/>
          </w:tcPr>
          <w:p w14:paraId="64BFC7A0" w14:textId="77777777" w:rsidR="001F117B" w:rsidRPr="00D6660E" w:rsidRDefault="001F117B" w:rsidP="001F117B">
            <w:pPr>
              <w:ind w:firstLine="0"/>
              <w:rPr>
                <w:rFonts w:cs="Arial"/>
                <w:sz w:val="24"/>
                <w:szCs w:val="24"/>
              </w:rPr>
            </w:pPr>
            <w:r w:rsidRPr="00D6660E">
              <w:rPr>
                <w:rFonts w:cs="Arial"/>
                <w:sz w:val="24"/>
                <w:szCs w:val="24"/>
              </w:rPr>
              <w:t>500-1000, в т. ч. 100 – интенсивно используемая часть для активных видов отдыха. Площадь земельного участка зоны массового кратковременного отдыха следует принимать не менее 50 га</w:t>
            </w:r>
          </w:p>
        </w:tc>
      </w:tr>
      <w:tr w:rsidR="001F117B" w:rsidRPr="00D6660E" w14:paraId="4F5D055B" w14:textId="77777777" w:rsidTr="001F117B">
        <w:tc>
          <w:tcPr>
            <w:tcW w:w="534" w:type="dxa"/>
            <w:vMerge/>
          </w:tcPr>
          <w:p w14:paraId="1D959F87" w14:textId="77777777" w:rsidR="001F117B" w:rsidRPr="00D6660E" w:rsidRDefault="001F117B" w:rsidP="001F117B">
            <w:pPr>
              <w:jc w:val="center"/>
              <w:rPr>
                <w:rFonts w:cs="Arial"/>
                <w:sz w:val="24"/>
                <w:szCs w:val="24"/>
              </w:rPr>
            </w:pPr>
          </w:p>
        </w:tc>
        <w:tc>
          <w:tcPr>
            <w:tcW w:w="1701" w:type="dxa"/>
            <w:vMerge/>
          </w:tcPr>
          <w:p w14:paraId="1015BB30" w14:textId="77777777" w:rsidR="001F117B" w:rsidRPr="00D6660E" w:rsidRDefault="001F117B" w:rsidP="001F117B">
            <w:pPr>
              <w:ind w:firstLine="459"/>
              <w:rPr>
                <w:rFonts w:cs="Arial"/>
                <w:sz w:val="24"/>
                <w:szCs w:val="24"/>
              </w:rPr>
            </w:pPr>
          </w:p>
        </w:tc>
        <w:tc>
          <w:tcPr>
            <w:tcW w:w="1984" w:type="dxa"/>
          </w:tcPr>
          <w:p w14:paraId="2CBADC4F" w14:textId="77777777" w:rsidR="001F117B" w:rsidRPr="00D6660E" w:rsidRDefault="001F117B" w:rsidP="001F117B">
            <w:pPr>
              <w:ind w:firstLine="0"/>
              <w:rPr>
                <w:rFonts w:cs="Arial"/>
                <w:sz w:val="24"/>
                <w:szCs w:val="24"/>
              </w:rPr>
            </w:pPr>
            <w:r w:rsidRPr="00D6660E">
              <w:rPr>
                <w:rStyle w:val="210pt"/>
                <w:rFonts w:ascii="Arial" w:eastAsia="Tahoma" w:hAnsi="Arial" w:cs="Arial"/>
                <w:sz w:val="24"/>
                <w:szCs w:val="24"/>
              </w:rPr>
              <w:t>Максимально допустимый уровень территориальной доступности (доступность на общественном транспорте, час)</w:t>
            </w:r>
          </w:p>
        </w:tc>
        <w:tc>
          <w:tcPr>
            <w:tcW w:w="5387" w:type="dxa"/>
            <w:gridSpan w:val="4"/>
          </w:tcPr>
          <w:p w14:paraId="17A27B33" w14:textId="77777777" w:rsidR="001F117B" w:rsidRPr="00D6660E" w:rsidRDefault="001F117B" w:rsidP="001F117B">
            <w:pPr>
              <w:jc w:val="center"/>
              <w:rPr>
                <w:rFonts w:cs="Arial"/>
                <w:sz w:val="24"/>
                <w:szCs w:val="24"/>
              </w:rPr>
            </w:pPr>
            <w:r w:rsidRPr="00D6660E">
              <w:rPr>
                <w:rFonts w:cs="Arial"/>
                <w:sz w:val="24"/>
                <w:szCs w:val="24"/>
              </w:rPr>
              <w:t>Не более 1,5</w:t>
            </w:r>
          </w:p>
        </w:tc>
      </w:tr>
      <w:tr w:rsidR="001F117B" w:rsidRPr="00D6660E" w14:paraId="5D5603F2" w14:textId="77777777" w:rsidTr="001F117B">
        <w:tc>
          <w:tcPr>
            <w:tcW w:w="534" w:type="dxa"/>
            <w:vMerge w:val="restart"/>
          </w:tcPr>
          <w:p w14:paraId="3EA345E1" w14:textId="77777777" w:rsidR="001F117B" w:rsidRPr="00D6660E" w:rsidRDefault="001F117B" w:rsidP="001F117B">
            <w:pPr>
              <w:jc w:val="center"/>
              <w:rPr>
                <w:rFonts w:cs="Arial"/>
                <w:sz w:val="24"/>
                <w:szCs w:val="24"/>
              </w:rPr>
            </w:pPr>
            <w:r w:rsidRPr="00D6660E">
              <w:rPr>
                <w:rFonts w:cs="Arial"/>
                <w:sz w:val="24"/>
                <w:szCs w:val="24"/>
              </w:rPr>
              <w:t>74</w:t>
            </w:r>
          </w:p>
        </w:tc>
        <w:tc>
          <w:tcPr>
            <w:tcW w:w="1701" w:type="dxa"/>
            <w:vMerge w:val="restart"/>
          </w:tcPr>
          <w:p w14:paraId="18BCB011" w14:textId="77777777" w:rsidR="001F117B" w:rsidRPr="00D6660E" w:rsidRDefault="001F117B" w:rsidP="001F117B">
            <w:pPr>
              <w:ind w:firstLine="0"/>
              <w:rPr>
                <w:rFonts w:cs="Arial"/>
                <w:sz w:val="24"/>
                <w:szCs w:val="24"/>
              </w:rPr>
            </w:pPr>
            <w:r w:rsidRPr="00D6660E">
              <w:rPr>
                <w:rFonts w:cs="Arial"/>
                <w:sz w:val="24"/>
                <w:szCs w:val="24"/>
              </w:rPr>
              <w:t>Пляжи</w:t>
            </w:r>
          </w:p>
        </w:tc>
        <w:tc>
          <w:tcPr>
            <w:tcW w:w="1984" w:type="dxa"/>
          </w:tcPr>
          <w:p w14:paraId="19BB4229" w14:textId="77777777" w:rsidR="001F117B" w:rsidRPr="00D6660E" w:rsidRDefault="001F117B" w:rsidP="001F117B">
            <w:pPr>
              <w:ind w:firstLine="0"/>
              <w:rPr>
                <w:rFonts w:cs="Arial"/>
                <w:sz w:val="24"/>
                <w:szCs w:val="24"/>
              </w:rPr>
            </w:pPr>
            <w:r w:rsidRPr="00D6660E">
              <w:rPr>
                <w:rFonts w:cs="Arial"/>
                <w:sz w:val="24"/>
                <w:szCs w:val="24"/>
              </w:rPr>
              <w:t>Минимально допустимый уровень обеспеченност</w:t>
            </w:r>
            <w:r w:rsidRPr="00D6660E">
              <w:rPr>
                <w:rFonts w:cs="Arial"/>
                <w:sz w:val="24"/>
                <w:szCs w:val="24"/>
              </w:rPr>
              <w:lastRenderedPageBreak/>
              <w:t>и, м</w:t>
            </w:r>
            <w:r w:rsidRPr="00D6660E">
              <w:rPr>
                <w:rFonts w:cs="Arial"/>
                <w:sz w:val="24"/>
                <w:szCs w:val="24"/>
                <w:vertAlign w:val="superscript"/>
              </w:rPr>
              <w:t>2</w:t>
            </w:r>
            <w:r w:rsidRPr="00D6660E">
              <w:rPr>
                <w:rFonts w:cs="Arial"/>
                <w:sz w:val="24"/>
                <w:szCs w:val="24"/>
              </w:rPr>
              <w:t xml:space="preserve"> на 1 посетителя</w:t>
            </w:r>
          </w:p>
        </w:tc>
        <w:tc>
          <w:tcPr>
            <w:tcW w:w="5387" w:type="dxa"/>
            <w:gridSpan w:val="4"/>
          </w:tcPr>
          <w:p w14:paraId="3FE5EB66" w14:textId="77777777" w:rsidR="001F117B" w:rsidRPr="00D6660E" w:rsidRDefault="001F117B" w:rsidP="001F117B">
            <w:pPr>
              <w:jc w:val="center"/>
              <w:rPr>
                <w:rFonts w:cs="Arial"/>
                <w:sz w:val="24"/>
                <w:szCs w:val="24"/>
              </w:rPr>
            </w:pPr>
            <w:r w:rsidRPr="00D6660E">
              <w:rPr>
                <w:rFonts w:cs="Arial"/>
                <w:sz w:val="24"/>
                <w:szCs w:val="24"/>
              </w:rPr>
              <w:lastRenderedPageBreak/>
              <w:t>Не менее 8</w:t>
            </w:r>
          </w:p>
          <w:p w14:paraId="72846CFC" w14:textId="77777777" w:rsidR="001F117B" w:rsidRPr="00D6660E" w:rsidRDefault="001F117B" w:rsidP="001F117B">
            <w:pPr>
              <w:jc w:val="center"/>
              <w:rPr>
                <w:rFonts w:cs="Arial"/>
                <w:sz w:val="24"/>
                <w:szCs w:val="24"/>
              </w:rPr>
            </w:pPr>
          </w:p>
        </w:tc>
      </w:tr>
      <w:tr w:rsidR="001F117B" w:rsidRPr="00D6660E" w14:paraId="126CFC02" w14:textId="77777777" w:rsidTr="001F117B">
        <w:tc>
          <w:tcPr>
            <w:tcW w:w="534" w:type="dxa"/>
            <w:vMerge/>
          </w:tcPr>
          <w:p w14:paraId="47E23341" w14:textId="77777777" w:rsidR="001F117B" w:rsidRPr="00D6660E" w:rsidRDefault="001F117B" w:rsidP="001F117B">
            <w:pPr>
              <w:jc w:val="center"/>
              <w:rPr>
                <w:rFonts w:cs="Arial"/>
                <w:sz w:val="24"/>
                <w:szCs w:val="24"/>
              </w:rPr>
            </w:pPr>
          </w:p>
        </w:tc>
        <w:tc>
          <w:tcPr>
            <w:tcW w:w="1701" w:type="dxa"/>
            <w:vMerge/>
          </w:tcPr>
          <w:p w14:paraId="4BD5245F" w14:textId="77777777" w:rsidR="001F117B" w:rsidRPr="00D6660E" w:rsidRDefault="001F117B" w:rsidP="001F117B">
            <w:pPr>
              <w:ind w:firstLine="459"/>
              <w:rPr>
                <w:rFonts w:cs="Arial"/>
                <w:sz w:val="24"/>
                <w:szCs w:val="24"/>
              </w:rPr>
            </w:pPr>
          </w:p>
        </w:tc>
        <w:tc>
          <w:tcPr>
            <w:tcW w:w="7371" w:type="dxa"/>
            <w:gridSpan w:val="5"/>
          </w:tcPr>
          <w:p w14:paraId="4AE12F98" w14:textId="77777777" w:rsidR="001F117B" w:rsidRPr="00D6660E" w:rsidRDefault="001F117B" w:rsidP="001F117B">
            <w:pPr>
              <w:ind w:firstLine="0"/>
              <w:rPr>
                <w:rFonts w:cs="Arial"/>
                <w:sz w:val="24"/>
                <w:szCs w:val="24"/>
              </w:rPr>
            </w:pPr>
            <w:r w:rsidRPr="00D6660E">
              <w:rPr>
                <w:rFonts w:cs="Arial"/>
                <w:sz w:val="24"/>
                <w:szCs w:val="24"/>
              </w:rPr>
              <w:t>Примечания.</w:t>
            </w:r>
          </w:p>
          <w:p w14:paraId="3BEBC751" w14:textId="77777777" w:rsidR="001F117B" w:rsidRPr="00D6660E" w:rsidRDefault="001F117B" w:rsidP="001F117B">
            <w:pPr>
              <w:ind w:firstLine="0"/>
              <w:rPr>
                <w:rFonts w:cs="Arial"/>
                <w:sz w:val="24"/>
                <w:szCs w:val="24"/>
              </w:rPr>
            </w:pPr>
            <w:r w:rsidRPr="00D6660E">
              <w:rPr>
                <w:rFonts w:cs="Arial"/>
                <w:sz w:val="24"/>
                <w:szCs w:val="24"/>
              </w:rPr>
              <w:t>1) Размеры речных и озерных пляжей, размещаемых на землях, пригодных для сельскохозяйственного использования, следует принимать из расчета 4 м</w:t>
            </w:r>
            <w:r w:rsidRPr="00D6660E">
              <w:rPr>
                <w:rFonts w:cs="Arial"/>
                <w:sz w:val="24"/>
                <w:szCs w:val="24"/>
                <w:vertAlign w:val="superscript"/>
              </w:rPr>
              <w:t>2</w:t>
            </w:r>
            <w:r w:rsidRPr="00D6660E">
              <w:rPr>
                <w:rFonts w:cs="Arial"/>
                <w:sz w:val="24"/>
                <w:szCs w:val="24"/>
              </w:rPr>
              <w:t xml:space="preserve"> на 1 посетителя. Размеры территории специализированных лечебных пляжей для лечащихся с ограниченной подвижностью следует принимать из расчета 8-12 м</w:t>
            </w:r>
            <w:r w:rsidRPr="00D6660E">
              <w:rPr>
                <w:rFonts w:cs="Arial"/>
                <w:sz w:val="24"/>
                <w:szCs w:val="24"/>
                <w:vertAlign w:val="superscript"/>
              </w:rPr>
              <w:t>2</w:t>
            </w:r>
            <w:r w:rsidRPr="00D6660E">
              <w:rPr>
                <w:rFonts w:cs="Arial"/>
                <w:sz w:val="24"/>
                <w:szCs w:val="24"/>
              </w:rPr>
              <w:t xml:space="preserve"> на 1 посетителя.</w:t>
            </w:r>
          </w:p>
          <w:p w14:paraId="5F4A33E2" w14:textId="77777777" w:rsidR="001F117B" w:rsidRPr="00D6660E" w:rsidRDefault="001F117B" w:rsidP="001F117B">
            <w:pPr>
              <w:ind w:firstLine="0"/>
              <w:rPr>
                <w:rFonts w:cs="Arial"/>
                <w:sz w:val="24"/>
                <w:szCs w:val="24"/>
              </w:rPr>
            </w:pPr>
            <w:r w:rsidRPr="00D6660E">
              <w:rPr>
                <w:rFonts w:cs="Arial"/>
                <w:sz w:val="24"/>
                <w:szCs w:val="24"/>
              </w:rPr>
              <w:t>2) Минимальную протяженность береговой полосы пляжа на 1 посетителя следует принимать не менее 0,25 м.</w:t>
            </w:r>
          </w:p>
          <w:p w14:paraId="3CB54D8D" w14:textId="77777777" w:rsidR="001F117B" w:rsidRPr="00D6660E" w:rsidRDefault="001F117B" w:rsidP="001F117B">
            <w:pPr>
              <w:ind w:firstLine="0"/>
              <w:rPr>
                <w:rFonts w:cs="Arial"/>
                <w:sz w:val="24"/>
                <w:szCs w:val="24"/>
              </w:rPr>
            </w:pPr>
            <w:r w:rsidRPr="00D6660E">
              <w:rPr>
                <w:rFonts w:cs="Arial"/>
                <w:sz w:val="24"/>
                <w:szCs w:val="24"/>
              </w:rPr>
              <w:t>3) Рассчитывать число единовременных посетителей на пляжах следует с учетом коэффициента одновременной загрузки пляжей – 0,2.</w:t>
            </w:r>
          </w:p>
        </w:tc>
      </w:tr>
      <w:tr w:rsidR="001F117B" w:rsidRPr="00D6660E" w14:paraId="2F4F93F0" w14:textId="77777777" w:rsidTr="001F117B">
        <w:trPr>
          <w:trHeight w:val="102"/>
        </w:trPr>
        <w:tc>
          <w:tcPr>
            <w:tcW w:w="534" w:type="dxa"/>
            <w:vMerge w:val="restart"/>
          </w:tcPr>
          <w:p w14:paraId="7A0C8DC6" w14:textId="77777777" w:rsidR="001F117B" w:rsidRPr="00D6660E" w:rsidRDefault="001F117B" w:rsidP="001F117B">
            <w:pPr>
              <w:jc w:val="center"/>
              <w:rPr>
                <w:rFonts w:cs="Arial"/>
                <w:sz w:val="24"/>
                <w:szCs w:val="24"/>
              </w:rPr>
            </w:pPr>
            <w:r w:rsidRPr="00D6660E">
              <w:rPr>
                <w:rFonts w:cs="Arial"/>
                <w:sz w:val="24"/>
                <w:szCs w:val="24"/>
              </w:rPr>
              <w:t>75</w:t>
            </w:r>
          </w:p>
        </w:tc>
        <w:tc>
          <w:tcPr>
            <w:tcW w:w="1701" w:type="dxa"/>
            <w:vMerge w:val="restart"/>
          </w:tcPr>
          <w:p w14:paraId="4EA7D5D9" w14:textId="77777777" w:rsidR="001F117B" w:rsidRPr="00D6660E" w:rsidRDefault="001F117B" w:rsidP="001F117B">
            <w:pPr>
              <w:ind w:firstLine="0"/>
              <w:rPr>
                <w:rFonts w:cs="Arial"/>
                <w:sz w:val="24"/>
                <w:szCs w:val="24"/>
              </w:rPr>
            </w:pPr>
            <w:r w:rsidRPr="00D6660E">
              <w:rPr>
                <w:rFonts w:cs="Arial"/>
                <w:sz w:val="24"/>
                <w:szCs w:val="24"/>
              </w:rPr>
              <w:t>Площадки общего пользования различного назначения</w:t>
            </w:r>
          </w:p>
        </w:tc>
        <w:tc>
          <w:tcPr>
            <w:tcW w:w="1984" w:type="dxa"/>
            <w:vMerge w:val="restart"/>
          </w:tcPr>
          <w:p w14:paraId="17C3B57C" w14:textId="77777777" w:rsidR="001F117B" w:rsidRPr="00D6660E" w:rsidRDefault="001F117B" w:rsidP="001F117B">
            <w:pPr>
              <w:ind w:firstLine="0"/>
              <w:rPr>
                <w:rFonts w:cs="Arial"/>
                <w:sz w:val="24"/>
                <w:szCs w:val="24"/>
              </w:rPr>
            </w:pPr>
            <w:r w:rsidRPr="00D6660E">
              <w:rPr>
                <w:rFonts w:cs="Arial"/>
                <w:sz w:val="24"/>
                <w:szCs w:val="24"/>
              </w:rPr>
              <w:t>Минимально допустимый уровень обеспеченности, м</w:t>
            </w:r>
            <w:r w:rsidRPr="00D6660E">
              <w:rPr>
                <w:rFonts w:cs="Arial"/>
                <w:sz w:val="24"/>
                <w:szCs w:val="24"/>
                <w:vertAlign w:val="superscript"/>
              </w:rPr>
              <w:t>2</w:t>
            </w:r>
            <w:r w:rsidRPr="00D6660E">
              <w:rPr>
                <w:rFonts w:cs="Arial"/>
                <w:sz w:val="24"/>
                <w:szCs w:val="24"/>
              </w:rPr>
              <w:t xml:space="preserve"> на 1 чел.</w:t>
            </w:r>
          </w:p>
        </w:tc>
        <w:tc>
          <w:tcPr>
            <w:tcW w:w="2397" w:type="dxa"/>
          </w:tcPr>
          <w:p w14:paraId="4A160CBF" w14:textId="77777777" w:rsidR="001F117B" w:rsidRPr="00D6660E" w:rsidRDefault="001F117B" w:rsidP="001F117B">
            <w:pPr>
              <w:ind w:firstLine="0"/>
              <w:rPr>
                <w:rFonts w:cs="Arial"/>
                <w:sz w:val="24"/>
                <w:szCs w:val="24"/>
              </w:rPr>
            </w:pPr>
            <w:r w:rsidRPr="00D6660E">
              <w:rPr>
                <w:rFonts w:cs="Arial"/>
                <w:sz w:val="24"/>
                <w:szCs w:val="24"/>
              </w:rPr>
              <w:t>Функциональное назначение</w:t>
            </w:r>
          </w:p>
        </w:tc>
        <w:tc>
          <w:tcPr>
            <w:tcW w:w="1418" w:type="dxa"/>
            <w:gridSpan w:val="2"/>
          </w:tcPr>
          <w:p w14:paraId="4AF3C5CA" w14:textId="77777777" w:rsidR="001F117B" w:rsidRPr="00D6660E" w:rsidRDefault="001F117B" w:rsidP="001F117B">
            <w:pPr>
              <w:ind w:firstLine="0"/>
              <w:rPr>
                <w:rFonts w:cs="Arial"/>
                <w:sz w:val="24"/>
                <w:szCs w:val="24"/>
              </w:rPr>
            </w:pPr>
            <w:r w:rsidRPr="00D6660E">
              <w:rPr>
                <w:rFonts w:cs="Arial"/>
                <w:sz w:val="24"/>
                <w:szCs w:val="24"/>
              </w:rPr>
              <w:t>Размер, м</w:t>
            </w:r>
            <w:r w:rsidRPr="00D6660E">
              <w:rPr>
                <w:rFonts w:cs="Arial"/>
                <w:sz w:val="24"/>
                <w:szCs w:val="24"/>
                <w:vertAlign w:val="superscript"/>
              </w:rPr>
              <w:t>2</w:t>
            </w:r>
            <w:r w:rsidRPr="00D6660E">
              <w:rPr>
                <w:rFonts w:cs="Arial"/>
                <w:sz w:val="24"/>
                <w:szCs w:val="24"/>
              </w:rPr>
              <w:t xml:space="preserve"> на 1 чел.</w:t>
            </w:r>
          </w:p>
        </w:tc>
        <w:tc>
          <w:tcPr>
            <w:tcW w:w="1572" w:type="dxa"/>
          </w:tcPr>
          <w:p w14:paraId="04F7BE63" w14:textId="77777777" w:rsidR="001F117B" w:rsidRPr="00D6660E" w:rsidRDefault="001F117B" w:rsidP="001F117B">
            <w:pPr>
              <w:ind w:firstLine="0"/>
              <w:rPr>
                <w:rFonts w:cs="Arial"/>
                <w:sz w:val="24"/>
                <w:szCs w:val="24"/>
              </w:rPr>
            </w:pPr>
            <w:r w:rsidRPr="00D6660E">
              <w:rPr>
                <w:rFonts w:cs="Arial"/>
                <w:sz w:val="24"/>
                <w:szCs w:val="24"/>
              </w:rPr>
              <w:t>Расстояние от окон жилых и общественных зданий, м, не менее</w:t>
            </w:r>
          </w:p>
        </w:tc>
      </w:tr>
      <w:tr w:rsidR="001F117B" w:rsidRPr="00D6660E" w14:paraId="31E75810" w14:textId="77777777" w:rsidTr="001F117B">
        <w:trPr>
          <w:trHeight w:val="98"/>
        </w:trPr>
        <w:tc>
          <w:tcPr>
            <w:tcW w:w="534" w:type="dxa"/>
            <w:vMerge/>
          </w:tcPr>
          <w:p w14:paraId="1AEB2BF7" w14:textId="77777777" w:rsidR="001F117B" w:rsidRPr="00D6660E" w:rsidRDefault="001F117B" w:rsidP="001F117B">
            <w:pPr>
              <w:jc w:val="center"/>
              <w:rPr>
                <w:rFonts w:cs="Arial"/>
                <w:sz w:val="24"/>
                <w:szCs w:val="24"/>
              </w:rPr>
            </w:pPr>
          </w:p>
        </w:tc>
        <w:tc>
          <w:tcPr>
            <w:tcW w:w="1701" w:type="dxa"/>
            <w:vMerge/>
          </w:tcPr>
          <w:p w14:paraId="4B026B09" w14:textId="77777777" w:rsidR="001F117B" w:rsidRPr="00D6660E" w:rsidRDefault="001F117B" w:rsidP="001F117B">
            <w:pPr>
              <w:rPr>
                <w:rFonts w:cs="Arial"/>
                <w:sz w:val="24"/>
                <w:szCs w:val="24"/>
              </w:rPr>
            </w:pPr>
          </w:p>
        </w:tc>
        <w:tc>
          <w:tcPr>
            <w:tcW w:w="1984" w:type="dxa"/>
            <w:vMerge/>
          </w:tcPr>
          <w:p w14:paraId="36D11CF9" w14:textId="77777777" w:rsidR="001F117B" w:rsidRPr="00D6660E" w:rsidRDefault="001F117B" w:rsidP="001F117B">
            <w:pPr>
              <w:rPr>
                <w:rFonts w:cs="Arial"/>
                <w:sz w:val="24"/>
                <w:szCs w:val="24"/>
              </w:rPr>
            </w:pPr>
          </w:p>
        </w:tc>
        <w:tc>
          <w:tcPr>
            <w:tcW w:w="2397" w:type="dxa"/>
          </w:tcPr>
          <w:p w14:paraId="0F515B18" w14:textId="77777777" w:rsidR="001F117B" w:rsidRPr="00D6660E" w:rsidRDefault="001F117B" w:rsidP="001F117B">
            <w:pPr>
              <w:ind w:firstLine="0"/>
              <w:rPr>
                <w:rFonts w:cs="Arial"/>
                <w:sz w:val="24"/>
                <w:szCs w:val="24"/>
              </w:rPr>
            </w:pPr>
            <w:r w:rsidRPr="00D6660E">
              <w:rPr>
                <w:rFonts w:cs="Arial"/>
                <w:sz w:val="24"/>
                <w:szCs w:val="24"/>
              </w:rPr>
              <w:t>Для игр детей дошкольного и младшего школьного возраста</w:t>
            </w:r>
          </w:p>
        </w:tc>
        <w:tc>
          <w:tcPr>
            <w:tcW w:w="1418" w:type="dxa"/>
            <w:gridSpan w:val="2"/>
          </w:tcPr>
          <w:p w14:paraId="3F206B01" w14:textId="77777777" w:rsidR="001F117B" w:rsidRPr="00D6660E" w:rsidRDefault="001F117B" w:rsidP="001F117B">
            <w:pPr>
              <w:jc w:val="center"/>
              <w:rPr>
                <w:rFonts w:cs="Arial"/>
                <w:sz w:val="24"/>
                <w:szCs w:val="24"/>
              </w:rPr>
            </w:pPr>
            <w:r w:rsidRPr="00D6660E">
              <w:rPr>
                <w:rFonts w:cs="Arial"/>
                <w:sz w:val="24"/>
                <w:szCs w:val="24"/>
              </w:rPr>
              <w:t>0,7</w:t>
            </w:r>
          </w:p>
        </w:tc>
        <w:tc>
          <w:tcPr>
            <w:tcW w:w="1572" w:type="dxa"/>
          </w:tcPr>
          <w:p w14:paraId="59B5E38C" w14:textId="77777777" w:rsidR="001F117B" w:rsidRPr="00D6660E" w:rsidRDefault="001F117B" w:rsidP="001F117B">
            <w:pPr>
              <w:jc w:val="center"/>
              <w:rPr>
                <w:rFonts w:cs="Arial"/>
                <w:sz w:val="24"/>
                <w:szCs w:val="24"/>
              </w:rPr>
            </w:pPr>
            <w:r w:rsidRPr="00D6660E">
              <w:rPr>
                <w:rFonts w:cs="Arial"/>
                <w:sz w:val="24"/>
                <w:szCs w:val="24"/>
              </w:rPr>
              <w:t>12</w:t>
            </w:r>
          </w:p>
        </w:tc>
      </w:tr>
      <w:tr w:rsidR="001F117B" w:rsidRPr="00D6660E" w14:paraId="37E0148D" w14:textId="77777777" w:rsidTr="001F117B">
        <w:trPr>
          <w:trHeight w:val="98"/>
        </w:trPr>
        <w:tc>
          <w:tcPr>
            <w:tcW w:w="534" w:type="dxa"/>
            <w:vMerge/>
          </w:tcPr>
          <w:p w14:paraId="132A2E5D" w14:textId="77777777" w:rsidR="001F117B" w:rsidRPr="00D6660E" w:rsidRDefault="001F117B" w:rsidP="001F117B">
            <w:pPr>
              <w:jc w:val="center"/>
              <w:rPr>
                <w:rFonts w:cs="Arial"/>
                <w:sz w:val="24"/>
                <w:szCs w:val="24"/>
              </w:rPr>
            </w:pPr>
          </w:p>
        </w:tc>
        <w:tc>
          <w:tcPr>
            <w:tcW w:w="1701" w:type="dxa"/>
            <w:vMerge/>
          </w:tcPr>
          <w:p w14:paraId="54416360" w14:textId="77777777" w:rsidR="001F117B" w:rsidRPr="00D6660E" w:rsidRDefault="001F117B" w:rsidP="001F117B">
            <w:pPr>
              <w:rPr>
                <w:rFonts w:cs="Arial"/>
                <w:sz w:val="24"/>
                <w:szCs w:val="24"/>
              </w:rPr>
            </w:pPr>
          </w:p>
        </w:tc>
        <w:tc>
          <w:tcPr>
            <w:tcW w:w="1984" w:type="dxa"/>
            <w:vMerge/>
          </w:tcPr>
          <w:p w14:paraId="6B8E3F8D" w14:textId="77777777" w:rsidR="001F117B" w:rsidRPr="00D6660E" w:rsidRDefault="001F117B" w:rsidP="001F117B">
            <w:pPr>
              <w:rPr>
                <w:rFonts w:cs="Arial"/>
                <w:sz w:val="24"/>
                <w:szCs w:val="24"/>
              </w:rPr>
            </w:pPr>
          </w:p>
        </w:tc>
        <w:tc>
          <w:tcPr>
            <w:tcW w:w="2397" w:type="dxa"/>
          </w:tcPr>
          <w:p w14:paraId="4B28F0B8" w14:textId="77777777" w:rsidR="001F117B" w:rsidRPr="00D6660E" w:rsidRDefault="001F117B" w:rsidP="001F117B">
            <w:pPr>
              <w:ind w:firstLine="0"/>
              <w:rPr>
                <w:rFonts w:cs="Arial"/>
                <w:sz w:val="24"/>
                <w:szCs w:val="24"/>
              </w:rPr>
            </w:pPr>
            <w:r w:rsidRPr="00D6660E">
              <w:rPr>
                <w:rFonts w:cs="Arial"/>
                <w:sz w:val="24"/>
                <w:szCs w:val="24"/>
              </w:rPr>
              <w:t>Для отдыха взрослого населения</w:t>
            </w:r>
          </w:p>
        </w:tc>
        <w:tc>
          <w:tcPr>
            <w:tcW w:w="1418" w:type="dxa"/>
            <w:gridSpan w:val="2"/>
          </w:tcPr>
          <w:p w14:paraId="7CA79D47" w14:textId="77777777" w:rsidR="001F117B" w:rsidRPr="00D6660E" w:rsidRDefault="001F117B" w:rsidP="001F117B">
            <w:pPr>
              <w:jc w:val="center"/>
              <w:rPr>
                <w:rFonts w:cs="Arial"/>
                <w:sz w:val="24"/>
                <w:szCs w:val="24"/>
              </w:rPr>
            </w:pPr>
            <w:r w:rsidRPr="00D6660E">
              <w:rPr>
                <w:rFonts w:cs="Arial"/>
                <w:sz w:val="24"/>
                <w:szCs w:val="24"/>
              </w:rPr>
              <w:t>0,1</w:t>
            </w:r>
          </w:p>
        </w:tc>
        <w:tc>
          <w:tcPr>
            <w:tcW w:w="1572" w:type="dxa"/>
          </w:tcPr>
          <w:p w14:paraId="4549B636" w14:textId="77777777" w:rsidR="001F117B" w:rsidRPr="00D6660E" w:rsidRDefault="001F117B" w:rsidP="001F117B">
            <w:pPr>
              <w:jc w:val="center"/>
              <w:rPr>
                <w:rFonts w:cs="Arial"/>
                <w:sz w:val="24"/>
                <w:szCs w:val="24"/>
              </w:rPr>
            </w:pPr>
            <w:r w:rsidRPr="00D6660E">
              <w:rPr>
                <w:rFonts w:cs="Arial"/>
                <w:sz w:val="24"/>
                <w:szCs w:val="24"/>
              </w:rPr>
              <w:t>10</w:t>
            </w:r>
          </w:p>
        </w:tc>
      </w:tr>
      <w:tr w:rsidR="001F117B" w:rsidRPr="00D6660E" w14:paraId="7BC07BC5" w14:textId="77777777" w:rsidTr="001F117B">
        <w:trPr>
          <w:trHeight w:val="98"/>
        </w:trPr>
        <w:tc>
          <w:tcPr>
            <w:tcW w:w="534" w:type="dxa"/>
            <w:vMerge/>
          </w:tcPr>
          <w:p w14:paraId="2A814462" w14:textId="77777777" w:rsidR="001F117B" w:rsidRPr="00D6660E" w:rsidRDefault="001F117B" w:rsidP="001F117B">
            <w:pPr>
              <w:jc w:val="center"/>
              <w:rPr>
                <w:rFonts w:cs="Arial"/>
                <w:sz w:val="24"/>
                <w:szCs w:val="24"/>
              </w:rPr>
            </w:pPr>
          </w:p>
        </w:tc>
        <w:tc>
          <w:tcPr>
            <w:tcW w:w="1701" w:type="dxa"/>
            <w:vMerge/>
          </w:tcPr>
          <w:p w14:paraId="3C29314E" w14:textId="77777777" w:rsidR="001F117B" w:rsidRPr="00D6660E" w:rsidRDefault="001F117B" w:rsidP="001F117B">
            <w:pPr>
              <w:rPr>
                <w:rFonts w:cs="Arial"/>
                <w:sz w:val="24"/>
                <w:szCs w:val="24"/>
              </w:rPr>
            </w:pPr>
          </w:p>
        </w:tc>
        <w:tc>
          <w:tcPr>
            <w:tcW w:w="1984" w:type="dxa"/>
            <w:vMerge/>
          </w:tcPr>
          <w:p w14:paraId="13553EAD" w14:textId="77777777" w:rsidR="001F117B" w:rsidRPr="00D6660E" w:rsidRDefault="001F117B" w:rsidP="001F117B">
            <w:pPr>
              <w:rPr>
                <w:rFonts w:cs="Arial"/>
                <w:sz w:val="24"/>
                <w:szCs w:val="24"/>
              </w:rPr>
            </w:pPr>
          </w:p>
        </w:tc>
        <w:tc>
          <w:tcPr>
            <w:tcW w:w="2397" w:type="dxa"/>
            <w:vMerge w:val="restart"/>
          </w:tcPr>
          <w:p w14:paraId="4852354F" w14:textId="77777777" w:rsidR="001F117B" w:rsidRPr="00D6660E" w:rsidRDefault="001F117B" w:rsidP="001F117B">
            <w:pPr>
              <w:ind w:firstLine="0"/>
              <w:rPr>
                <w:rFonts w:cs="Arial"/>
                <w:sz w:val="24"/>
                <w:szCs w:val="24"/>
              </w:rPr>
            </w:pPr>
            <w:r w:rsidRPr="00D6660E">
              <w:rPr>
                <w:rFonts w:cs="Arial"/>
                <w:sz w:val="24"/>
                <w:szCs w:val="24"/>
              </w:rPr>
              <w:t>Для занятий физкультурой (в зависимости от шумовых характеристик*)</w:t>
            </w:r>
          </w:p>
        </w:tc>
        <w:tc>
          <w:tcPr>
            <w:tcW w:w="1418" w:type="dxa"/>
            <w:gridSpan w:val="2"/>
          </w:tcPr>
          <w:p w14:paraId="14D3F5F6" w14:textId="77777777" w:rsidR="001F117B" w:rsidRPr="00D6660E" w:rsidRDefault="001F117B" w:rsidP="001F117B">
            <w:pPr>
              <w:jc w:val="center"/>
              <w:rPr>
                <w:rFonts w:cs="Arial"/>
                <w:sz w:val="24"/>
                <w:szCs w:val="24"/>
              </w:rPr>
            </w:pPr>
            <w:r w:rsidRPr="00D6660E">
              <w:rPr>
                <w:rFonts w:cs="Arial"/>
                <w:sz w:val="24"/>
                <w:szCs w:val="24"/>
              </w:rPr>
              <w:t>2,0</w:t>
            </w:r>
          </w:p>
        </w:tc>
        <w:tc>
          <w:tcPr>
            <w:tcW w:w="1572" w:type="dxa"/>
          </w:tcPr>
          <w:p w14:paraId="228FA52D" w14:textId="77777777" w:rsidR="001F117B" w:rsidRPr="00D6660E" w:rsidRDefault="001F117B" w:rsidP="001F117B">
            <w:pPr>
              <w:jc w:val="center"/>
              <w:rPr>
                <w:rFonts w:cs="Arial"/>
                <w:sz w:val="24"/>
                <w:szCs w:val="24"/>
              </w:rPr>
            </w:pPr>
            <w:r w:rsidRPr="00D6660E">
              <w:rPr>
                <w:rFonts w:cs="Arial"/>
                <w:sz w:val="24"/>
                <w:szCs w:val="24"/>
              </w:rPr>
              <w:t>10-40*</w:t>
            </w:r>
          </w:p>
        </w:tc>
      </w:tr>
      <w:tr w:rsidR="001F117B" w:rsidRPr="00D6660E" w14:paraId="2E25E9A8" w14:textId="77777777" w:rsidTr="001F117B">
        <w:trPr>
          <w:trHeight w:val="98"/>
        </w:trPr>
        <w:tc>
          <w:tcPr>
            <w:tcW w:w="534" w:type="dxa"/>
            <w:vMerge/>
          </w:tcPr>
          <w:p w14:paraId="22593F43" w14:textId="77777777" w:rsidR="001F117B" w:rsidRPr="00D6660E" w:rsidRDefault="001F117B" w:rsidP="001F117B">
            <w:pPr>
              <w:jc w:val="center"/>
              <w:rPr>
                <w:rFonts w:cs="Arial"/>
                <w:sz w:val="24"/>
                <w:szCs w:val="24"/>
              </w:rPr>
            </w:pPr>
          </w:p>
        </w:tc>
        <w:tc>
          <w:tcPr>
            <w:tcW w:w="1701" w:type="dxa"/>
            <w:vMerge/>
          </w:tcPr>
          <w:p w14:paraId="54DCA935" w14:textId="77777777" w:rsidR="001F117B" w:rsidRPr="00D6660E" w:rsidRDefault="001F117B" w:rsidP="001F117B">
            <w:pPr>
              <w:rPr>
                <w:rFonts w:cs="Arial"/>
                <w:sz w:val="24"/>
                <w:szCs w:val="24"/>
              </w:rPr>
            </w:pPr>
          </w:p>
        </w:tc>
        <w:tc>
          <w:tcPr>
            <w:tcW w:w="1984" w:type="dxa"/>
            <w:vMerge/>
          </w:tcPr>
          <w:p w14:paraId="3054351D" w14:textId="77777777" w:rsidR="001F117B" w:rsidRPr="00D6660E" w:rsidRDefault="001F117B" w:rsidP="001F117B">
            <w:pPr>
              <w:rPr>
                <w:rFonts w:cs="Arial"/>
                <w:sz w:val="24"/>
                <w:szCs w:val="24"/>
              </w:rPr>
            </w:pPr>
          </w:p>
        </w:tc>
        <w:tc>
          <w:tcPr>
            <w:tcW w:w="2397" w:type="dxa"/>
            <w:vMerge/>
          </w:tcPr>
          <w:p w14:paraId="298671BA" w14:textId="77777777" w:rsidR="001F117B" w:rsidRPr="00D6660E" w:rsidRDefault="001F117B" w:rsidP="001F117B">
            <w:pPr>
              <w:rPr>
                <w:rFonts w:cs="Arial"/>
                <w:sz w:val="24"/>
                <w:szCs w:val="24"/>
              </w:rPr>
            </w:pPr>
          </w:p>
        </w:tc>
        <w:tc>
          <w:tcPr>
            <w:tcW w:w="2990" w:type="dxa"/>
            <w:gridSpan w:val="3"/>
          </w:tcPr>
          <w:p w14:paraId="25C5BE65" w14:textId="77777777" w:rsidR="001F117B" w:rsidRPr="00D6660E" w:rsidRDefault="001F117B" w:rsidP="001F117B">
            <w:pPr>
              <w:ind w:firstLine="0"/>
              <w:rPr>
                <w:rFonts w:cs="Arial"/>
                <w:sz w:val="24"/>
                <w:szCs w:val="24"/>
              </w:rPr>
            </w:pPr>
            <w:r w:rsidRPr="00D6660E">
              <w:rPr>
                <w:rFonts w:cs="Arial"/>
                <w:sz w:val="24"/>
                <w:szCs w:val="24"/>
              </w:rPr>
              <w:t>* Наибольшие значения следует принимать для хоккейных и футбольных площадок, наименьшие - для площадок для настольного тенниса.</w:t>
            </w:r>
          </w:p>
        </w:tc>
      </w:tr>
      <w:tr w:rsidR="001F117B" w:rsidRPr="00D6660E" w14:paraId="1822EF77" w14:textId="77777777" w:rsidTr="001F117B">
        <w:trPr>
          <w:trHeight w:val="98"/>
        </w:trPr>
        <w:tc>
          <w:tcPr>
            <w:tcW w:w="534" w:type="dxa"/>
            <w:vMerge/>
          </w:tcPr>
          <w:p w14:paraId="7F819803" w14:textId="77777777" w:rsidR="001F117B" w:rsidRPr="00D6660E" w:rsidRDefault="001F117B" w:rsidP="001F117B">
            <w:pPr>
              <w:jc w:val="center"/>
              <w:rPr>
                <w:rFonts w:cs="Arial"/>
                <w:sz w:val="24"/>
                <w:szCs w:val="24"/>
              </w:rPr>
            </w:pPr>
          </w:p>
        </w:tc>
        <w:tc>
          <w:tcPr>
            <w:tcW w:w="1701" w:type="dxa"/>
            <w:vMerge/>
          </w:tcPr>
          <w:p w14:paraId="29B19DF5" w14:textId="77777777" w:rsidR="001F117B" w:rsidRPr="00D6660E" w:rsidRDefault="001F117B" w:rsidP="001F117B">
            <w:pPr>
              <w:rPr>
                <w:rFonts w:cs="Arial"/>
                <w:sz w:val="24"/>
                <w:szCs w:val="24"/>
              </w:rPr>
            </w:pPr>
          </w:p>
        </w:tc>
        <w:tc>
          <w:tcPr>
            <w:tcW w:w="1984" w:type="dxa"/>
            <w:vMerge/>
          </w:tcPr>
          <w:p w14:paraId="1E058504" w14:textId="77777777" w:rsidR="001F117B" w:rsidRPr="00D6660E" w:rsidRDefault="001F117B" w:rsidP="001F117B">
            <w:pPr>
              <w:rPr>
                <w:rFonts w:cs="Arial"/>
                <w:sz w:val="24"/>
                <w:szCs w:val="24"/>
              </w:rPr>
            </w:pPr>
          </w:p>
        </w:tc>
        <w:tc>
          <w:tcPr>
            <w:tcW w:w="2397" w:type="dxa"/>
          </w:tcPr>
          <w:p w14:paraId="54CCA918" w14:textId="77777777" w:rsidR="001F117B" w:rsidRPr="00D6660E" w:rsidRDefault="001F117B" w:rsidP="001F117B">
            <w:pPr>
              <w:ind w:firstLine="0"/>
              <w:rPr>
                <w:rFonts w:cs="Arial"/>
                <w:sz w:val="24"/>
                <w:szCs w:val="24"/>
              </w:rPr>
            </w:pPr>
            <w:r w:rsidRPr="00D6660E">
              <w:rPr>
                <w:rFonts w:cs="Arial"/>
                <w:sz w:val="24"/>
                <w:szCs w:val="24"/>
              </w:rPr>
              <w:t>Для хозяйственных целей</w:t>
            </w:r>
          </w:p>
        </w:tc>
        <w:tc>
          <w:tcPr>
            <w:tcW w:w="1418" w:type="dxa"/>
            <w:gridSpan w:val="2"/>
          </w:tcPr>
          <w:p w14:paraId="4A7FD1DD" w14:textId="77777777" w:rsidR="001F117B" w:rsidRPr="00D6660E" w:rsidRDefault="001F117B" w:rsidP="001F117B">
            <w:pPr>
              <w:jc w:val="center"/>
              <w:rPr>
                <w:rFonts w:cs="Arial"/>
                <w:sz w:val="24"/>
                <w:szCs w:val="24"/>
              </w:rPr>
            </w:pPr>
            <w:r w:rsidRPr="00D6660E">
              <w:rPr>
                <w:rFonts w:cs="Arial"/>
                <w:sz w:val="24"/>
                <w:szCs w:val="24"/>
              </w:rPr>
              <w:t>0,3</w:t>
            </w:r>
          </w:p>
        </w:tc>
        <w:tc>
          <w:tcPr>
            <w:tcW w:w="1572" w:type="dxa"/>
          </w:tcPr>
          <w:p w14:paraId="24A2E474" w14:textId="77777777" w:rsidR="001F117B" w:rsidRPr="00D6660E" w:rsidRDefault="001F117B" w:rsidP="001F117B">
            <w:pPr>
              <w:jc w:val="center"/>
              <w:rPr>
                <w:rFonts w:cs="Arial"/>
                <w:sz w:val="24"/>
                <w:szCs w:val="24"/>
              </w:rPr>
            </w:pPr>
            <w:r w:rsidRPr="00D6660E">
              <w:rPr>
                <w:rFonts w:cs="Arial"/>
                <w:sz w:val="24"/>
                <w:szCs w:val="24"/>
              </w:rPr>
              <w:t>20</w:t>
            </w:r>
          </w:p>
        </w:tc>
      </w:tr>
      <w:tr w:rsidR="001F117B" w:rsidRPr="00D6660E" w14:paraId="16ABC95F" w14:textId="77777777" w:rsidTr="001F117B">
        <w:trPr>
          <w:trHeight w:val="98"/>
        </w:trPr>
        <w:tc>
          <w:tcPr>
            <w:tcW w:w="534" w:type="dxa"/>
            <w:vMerge/>
          </w:tcPr>
          <w:p w14:paraId="0F4959FC" w14:textId="77777777" w:rsidR="001F117B" w:rsidRPr="00D6660E" w:rsidRDefault="001F117B" w:rsidP="001F117B">
            <w:pPr>
              <w:jc w:val="center"/>
              <w:rPr>
                <w:rFonts w:cs="Arial"/>
                <w:sz w:val="24"/>
                <w:szCs w:val="24"/>
              </w:rPr>
            </w:pPr>
          </w:p>
        </w:tc>
        <w:tc>
          <w:tcPr>
            <w:tcW w:w="1701" w:type="dxa"/>
            <w:vMerge/>
          </w:tcPr>
          <w:p w14:paraId="0C0DE367" w14:textId="77777777" w:rsidR="001F117B" w:rsidRPr="00D6660E" w:rsidRDefault="001F117B" w:rsidP="001F117B">
            <w:pPr>
              <w:rPr>
                <w:rFonts w:cs="Arial"/>
                <w:sz w:val="24"/>
                <w:szCs w:val="24"/>
              </w:rPr>
            </w:pPr>
          </w:p>
        </w:tc>
        <w:tc>
          <w:tcPr>
            <w:tcW w:w="1984" w:type="dxa"/>
            <w:vMerge/>
          </w:tcPr>
          <w:p w14:paraId="0BD9AB81" w14:textId="77777777" w:rsidR="001F117B" w:rsidRPr="00D6660E" w:rsidRDefault="001F117B" w:rsidP="001F117B">
            <w:pPr>
              <w:rPr>
                <w:rFonts w:cs="Arial"/>
                <w:sz w:val="24"/>
                <w:szCs w:val="24"/>
              </w:rPr>
            </w:pPr>
          </w:p>
        </w:tc>
        <w:tc>
          <w:tcPr>
            <w:tcW w:w="2397" w:type="dxa"/>
          </w:tcPr>
          <w:p w14:paraId="38953979" w14:textId="77777777" w:rsidR="001F117B" w:rsidRPr="00D6660E" w:rsidRDefault="001F117B" w:rsidP="001F117B">
            <w:pPr>
              <w:ind w:firstLine="0"/>
              <w:rPr>
                <w:rFonts w:cs="Arial"/>
                <w:sz w:val="24"/>
                <w:szCs w:val="24"/>
              </w:rPr>
            </w:pPr>
            <w:r w:rsidRPr="00D6660E">
              <w:rPr>
                <w:rFonts w:cs="Arial"/>
                <w:sz w:val="24"/>
                <w:szCs w:val="24"/>
              </w:rPr>
              <w:t>Для выгула собак</w:t>
            </w:r>
          </w:p>
        </w:tc>
        <w:tc>
          <w:tcPr>
            <w:tcW w:w="1418" w:type="dxa"/>
            <w:gridSpan w:val="2"/>
          </w:tcPr>
          <w:p w14:paraId="4FCAA6FB" w14:textId="77777777" w:rsidR="001F117B" w:rsidRPr="00D6660E" w:rsidRDefault="001F117B" w:rsidP="001F117B">
            <w:pPr>
              <w:jc w:val="center"/>
              <w:rPr>
                <w:rFonts w:cs="Arial"/>
                <w:sz w:val="24"/>
                <w:szCs w:val="24"/>
              </w:rPr>
            </w:pPr>
            <w:r w:rsidRPr="00D6660E">
              <w:rPr>
                <w:rFonts w:cs="Arial"/>
                <w:sz w:val="24"/>
                <w:szCs w:val="24"/>
              </w:rPr>
              <w:t>0,3</w:t>
            </w:r>
          </w:p>
        </w:tc>
        <w:tc>
          <w:tcPr>
            <w:tcW w:w="1572" w:type="dxa"/>
          </w:tcPr>
          <w:p w14:paraId="2C74C4B9" w14:textId="77777777" w:rsidR="001F117B" w:rsidRPr="00D6660E" w:rsidRDefault="001F117B" w:rsidP="001F117B">
            <w:pPr>
              <w:jc w:val="center"/>
              <w:rPr>
                <w:rFonts w:cs="Arial"/>
                <w:sz w:val="24"/>
                <w:szCs w:val="24"/>
              </w:rPr>
            </w:pPr>
            <w:r w:rsidRPr="00D6660E">
              <w:rPr>
                <w:rFonts w:cs="Arial"/>
                <w:sz w:val="24"/>
                <w:szCs w:val="24"/>
              </w:rPr>
              <w:t>40</w:t>
            </w:r>
          </w:p>
        </w:tc>
      </w:tr>
      <w:tr w:rsidR="001F117B" w:rsidRPr="00D6660E" w14:paraId="4381553A" w14:textId="77777777" w:rsidTr="001F117B">
        <w:tc>
          <w:tcPr>
            <w:tcW w:w="534" w:type="dxa"/>
          </w:tcPr>
          <w:p w14:paraId="57590505" w14:textId="77777777" w:rsidR="001F117B" w:rsidRPr="00D6660E" w:rsidRDefault="001F117B" w:rsidP="001F117B">
            <w:pPr>
              <w:jc w:val="center"/>
              <w:rPr>
                <w:rFonts w:cs="Arial"/>
                <w:sz w:val="24"/>
                <w:szCs w:val="24"/>
              </w:rPr>
            </w:pPr>
          </w:p>
        </w:tc>
        <w:tc>
          <w:tcPr>
            <w:tcW w:w="9072" w:type="dxa"/>
            <w:gridSpan w:val="6"/>
          </w:tcPr>
          <w:p w14:paraId="0D2283E9" w14:textId="77777777" w:rsidR="001F117B" w:rsidRPr="00D6660E" w:rsidRDefault="001F117B" w:rsidP="001F117B">
            <w:pPr>
              <w:ind w:firstLine="0"/>
              <w:rPr>
                <w:rFonts w:cs="Arial"/>
                <w:sz w:val="24"/>
                <w:szCs w:val="24"/>
              </w:rPr>
            </w:pPr>
            <w:r w:rsidRPr="00D6660E">
              <w:rPr>
                <w:rFonts w:cs="Arial"/>
                <w:sz w:val="24"/>
                <w:szCs w:val="24"/>
              </w:rPr>
              <w:t>Примечания (объекты 7.5).</w:t>
            </w:r>
          </w:p>
          <w:p w14:paraId="002B3520" w14:textId="77777777" w:rsidR="001F117B" w:rsidRPr="00D6660E" w:rsidRDefault="001F117B" w:rsidP="001F117B">
            <w:pPr>
              <w:ind w:firstLine="0"/>
              <w:rPr>
                <w:rFonts w:cs="Arial"/>
                <w:sz w:val="24"/>
                <w:szCs w:val="24"/>
              </w:rPr>
            </w:pPr>
            <w:r w:rsidRPr="00D6660E">
              <w:rPr>
                <w:rFonts w:cs="Arial"/>
                <w:sz w:val="24"/>
                <w:szCs w:val="24"/>
              </w:rPr>
              <w:t>1) Не менее 50 % дворовых площадок должны быть озеленены с посадкой деревьев и кустарников; спортивные площадки должны иметь ограждения и специальные покрытия.</w:t>
            </w:r>
          </w:p>
          <w:p w14:paraId="14A1B7F0" w14:textId="77777777" w:rsidR="001F117B" w:rsidRPr="00D6660E" w:rsidRDefault="001F117B" w:rsidP="001F117B">
            <w:pPr>
              <w:ind w:firstLine="0"/>
              <w:rPr>
                <w:rFonts w:cs="Arial"/>
                <w:sz w:val="24"/>
                <w:szCs w:val="24"/>
              </w:rPr>
            </w:pPr>
            <w:r w:rsidRPr="00D6660E">
              <w:rPr>
                <w:rFonts w:cs="Arial"/>
                <w:sz w:val="24"/>
                <w:szCs w:val="24"/>
              </w:rPr>
              <w:t>2) Допускается уменьшать, но не более чем на 50 %, удельные размеры дворовых площадок для занятий физкультурой при формировании единого физкультурно-оздоровительного комплекса (ФОК) микрорайона для школьников и взрослых.</w:t>
            </w:r>
          </w:p>
          <w:p w14:paraId="1B1A2538" w14:textId="77777777" w:rsidR="001F117B" w:rsidRPr="00D6660E" w:rsidRDefault="001F117B" w:rsidP="001F117B">
            <w:pPr>
              <w:ind w:firstLine="0"/>
              <w:rPr>
                <w:rFonts w:cs="Arial"/>
                <w:sz w:val="24"/>
                <w:szCs w:val="24"/>
              </w:rPr>
            </w:pPr>
            <w:r w:rsidRPr="00D6660E">
              <w:rPr>
                <w:rFonts w:cs="Arial"/>
                <w:sz w:val="24"/>
                <w:szCs w:val="24"/>
              </w:rPr>
              <w:t xml:space="preserve">3) Расстояния от площадок для сушки белья не нормируются; расстояния от площадок для мусоросборников до физкультурных площадок, площадок для </w:t>
            </w:r>
            <w:r w:rsidRPr="00D6660E">
              <w:rPr>
                <w:rFonts w:cs="Arial"/>
                <w:sz w:val="24"/>
                <w:szCs w:val="24"/>
              </w:rPr>
              <w:lastRenderedPageBreak/>
              <w:t>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p w14:paraId="55128B92" w14:textId="77777777" w:rsidR="001F117B" w:rsidRPr="00D6660E" w:rsidRDefault="001F117B" w:rsidP="001F117B">
            <w:pPr>
              <w:ind w:firstLine="0"/>
              <w:rPr>
                <w:rFonts w:cs="Arial"/>
                <w:sz w:val="24"/>
                <w:szCs w:val="24"/>
              </w:rPr>
            </w:pPr>
            <w:r w:rsidRPr="00D6660E">
              <w:rPr>
                <w:rFonts w:cs="Arial"/>
                <w:sz w:val="24"/>
                <w:szCs w:val="24"/>
              </w:rPr>
              <w:t xml:space="preserve">4) Расчетные показатели обеспеченности площадками различного назначения на территории дошкольных образовательных организаций следует принимать в соответствии с требованиями </w:t>
            </w:r>
            <w:hyperlink r:id="rId17" w:history="1">
              <w:r w:rsidRPr="00D6660E">
                <w:rPr>
                  <w:rStyle w:val="ab"/>
                  <w:rFonts w:cs="Arial"/>
                  <w:color w:val="auto"/>
                  <w:sz w:val="24"/>
                  <w:szCs w:val="24"/>
                  <w:u w:val="none"/>
                  <w:shd w:val="clear" w:color="auto" w:fill="FFFFFF"/>
                </w:rPr>
                <w:t>СП 2.4.3648-20</w:t>
              </w:r>
              <w:r w:rsidRPr="00D6660E">
                <w:rPr>
                  <w:rFonts w:cs="Arial"/>
                  <w:sz w:val="24"/>
                  <w:szCs w:val="24"/>
                </w:rPr>
                <w:t>. </w:t>
              </w:r>
            </w:hyperlink>
          </w:p>
        </w:tc>
      </w:tr>
    </w:tbl>
    <w:p w14:paraId="53AF6F35" w14:textId="77777777" w:rsidR="001F117B" w:rsidRPr="00D6660E" w:rsidRDefault="001F117B" w:rsidP="007A06C8">
      <w:pPr>
        <w:pStyle w:val="a6"/>
        <w:jc w:val="right"/>
        <w:rPr>
          <w:rFonts w:ascii="Arial" w:hAnsi="Arial" w:cs="Arial"/>
          <w:b/>
        </w:rPr>
      </w:pPr>
    </w:p>
    <w:p w14:paraId="0C4A15A1" w14:textId="77777777" w:rsidR="007A06C8" w:rsidRPr="00D6660E" w:rsidRDefault="007A06C8" w:rsidP="007A06C8">
      <w:pPr>
        <w:pStyle w:val="formattext"/>
        <w:spacing w:before="0" w:beforeAutospacing="0" w:after="0" w:afterAutospacing="0"/>
        <w:ind w:left="426"/>
        <w:jc w:val="both"/>
        <w:textAlignment w:val="baseline"/>
        <w:rPr>
          <w:rFonts w:ascii="Arial" w:hAnsi="Arial" w:cs="Arial"/>
          <w:b/>
        </w:rPr>
      </w:pPr>
    </w:p>
    <w:p w14:paraId="112C7F02" w14:textId="77777777" w:rsidR="007A06C8" w:rsidRPr="00D6660E" w:rsidRDefault="007A06C8" w:rsidP="00AD50E4">
      <w:pPr>
        <w:pStyle w:val="formattext"/>
        <w:numPr>
          <w:ilvl w:val="0"/>
          <w:numId w:val="17"/>
        </w:numPr>
        <w:spacing w:before="0" w:beforeAutospacing="0" w:after="0" w:afterAutospacing="0"/>
        <w:jc w:val="both"/>
        <w:textAlignment w:val="baseline"/>
        <w:rPr>
          <w:rFonts w:ascii="Arial" w:hAnsi="Arial" w:cs="Arial"/>
          <w:b/>
        </w:rPr>
      </w:pPr>
      <w:r w:rsidRPr="00D6660E">
        <w:rPr>
          <w:rFonts w:ascii="Arial" w:hAnsi="Arial" w:cs="Arial"/>
          <w:b/>
        </w:rPr>
        <w:t>О</w:t>
      </w:r>
      <w:r w:rsidR="00DA610C" w:rsidRPr="00D6660E">
        <w:rPr>
          <w:rFonts w:ascii="Arial" w:hAnsi="Arial" w:cs="Arial"/>
          <w:b/>
        </w:rPr>
        <w:t>БЪЕКТЫ УСЛУГ СВЯЗИ, ОБЩЕСТВЕННОГО ПИТАНИЯ, ТОРГОВЛИ И БЫТОВОГО ОБСЛУЖИВАНИЯ НАСЕЛЕНИЯ</w:t>
      </w:r>
    </w:p>
    <w:p w14:paraId="73112812" w14:textId="77777777" w:rsidR="007A06C8" w:rsidRPr="00D6660E" w:rsidRDefault="007A06C8" w:rsidP="00AD50E4">
      <w:pPr>
        <w:pStyle w:val="af0"/>
        <w:numPr>
          <w:ilvl w:val="1"/>
          <w:numId w:val="17"/>
        </w:numPr>
        <w:ind w:left="0" w:firstLine="426"/>
        <w:jc w:val="both"/>
        <w:rPr>
          <w:rFonts w:ascii="Arial" w:hAnsi="Arial" w:cs="Arial"/>
        </w:rPr>
      </w:pPr>
      <w:r w:rsidRPr="00D6660E">
        <w:rPr>
          <w:rFonts w:ascii="Arial" w:hAnsi="Arial" w:cs="Arial"/>
        </w:rPr>
        <w:t>Рыночные комплексы рекомендуется размещать в районах с преобладающей жилой застройкой, в составе торговых центров, вблизи транспортных магистралей, остановок общественного транспорта с соблюдением требований СП 42.13330.2016. Рыночные комплексы должны быть обеспечены стоянками для временного хранения (парковки) автомобилей обслуживающего персонала и посетителей.</w:t>
      </w:r>
    </w:p>
    <w:p w14:paraId="743B2B27" w14:textId="77777777" w:rsidR="007A06C8" w:rsidRPr="00D6660E" w:rsidRDefault="007A06C8" w:rsidP="00AD50E4">
      <w:pPr>
        <w:pStyle w:val="af0"/>
        <w:numPr>
          <w:ilvl w:val="1"/>
          <w:numId w:val="17"/>
        </w:numPr>
        <w:ind w:left="0" w:firstLine="426"/>
        <w:jc w:val="both"/>
        <w:rPr>
          <w:rFonts w:ascii="Arial" w:hAnsi="Arial" w:cs="Arial"/>
        </w:rPr>
      </w:pPr>
      <w:r w:rsidRPr="00D6660E">
        <w:rPr>
          <w:rFonts w:ascii="Arial" w:hAnsi="Arial" w:cs="Arial"/>
        </w:rPr>
        <w:t>На территории поселений муниципального района рекомендуется предусматривать временные площадки для организации ярмарочной торговли сельскохозяйственной продукцией, в соответствии с требованиями Федерального закона от 28.12.2009 г. № 381-ФЗ «Об основах государственного регулирования торговой деятельности в Российской Федерации». Размещение и обустройство указанных площадок следует осуществлять в порядке, установленном Постановлением Правительства Воронежской области от 21.06.2016 г. № 432 «Об утверждении порядка организации ярмарок на территории Воронежской области и продажи товаров (выполнения работ, оказания услуг) на них». При проектировании следует соблюдать требования пожарной безопасности, руководствоваться Постановлением Правительства РФ от 25.04.2012 г. № 390 «О противопожарном режиме» (вместе с «Правилами противопожарного режима в РФ»)», НПБ 103-95 «Торговые павильоны и киоски. Противопожарные требования».</w:t>
      </w:r>
    </w:p>
    <w:p w14:paraId="1CF377AC" w14:textId="77777777" w:rsidR="007A06C8" w:rsidRPr="00D6660E" w:rsidRDefault="007A06C8" w:rsidP="00AD50E4">
      <w:pPr>
        <w:pStyle w:val="formattext"/>
        <w:numPr>
          <w:ilvl w:val="1"/>
          <w:numId w:val="17"/>
        </w:numPr>
        <w:spacing w:before="0" w:beforeAutospacing="0" w:after="0" w:afterAutospacing="0"/>
        <w:ind w:left="0" w:firstLine="426"/>
        <w:jc w:val="both"/>
        <w:textAlignment w:val="baseline"/>
        <w:rPr>
          <w:rFonts w:ascii="Arial" w:hAnsi="Arial" w:cs="Arial"/>
        </w:rPr>
      </w:pPr>
      <w:r w:rsidRPr="00D6660E">
        <w:rPr>
          <w:rFonts w:ascii="Arial" w:hAnsi="Arial" w:cs="Arial"/>
        </w:rPr>
        <w:t>Минимально допустимый уровень обеспеченности объектами услуг связи, общественного питания, торговли и бытового обслуживания населения приведен в таблице 1</w:t>
      </w:r>
      <w:r w:rsidR="00DA610C" w:rsidRPr="00D6660E">
        <w:rPr>
          <w:rFonts w:ascii="Arial" w:hAnsi="Arial" w:cs="Arial"/>
        </w:rPr>
        <w:t>5</w:t>
      </w:r>
      <w:r w:rsidRPr="00D6660E">
        <w:rPr>
          <w:rFonts w:ascii="Arial" w:hAnsi="Arial" w:cs="Arial"/>
        </w:rPr>
        <w:t>.</w:t>
      </w:r>
    </w:p>
    <w:p w14:paraId="4342C8BE" w14:textId="77777777" w:rsidR="007A06C8" w:rsidRPr="00D6660E" w:rsidRDefault="007A06C8" w:rsidP="007A06C8">
      <w:pPr>
        <w:pStyle w:val="formattext"/>
        <w:spacing w:before="0" w:beforeAutospacing="0" w:after="0" w:afterAutospacing="0"/>
        <w:jc w:val="right"/>
        <w:textAlignment w:val="baseline"/>
        <w:rPr>
          <w:rFonts w:ascii="Arial" w:hAnsi="Arial" w:cs="Arial"/>
          <w:b/>
        </w:rPr>
      </w:pPr>
      <w:r w:rsidRPr="00D6660E">
        <w:rPr>
          <w:rFonts w:ascii="Arial" w:hAnsi="Arial" w:cs="Arial"/>
          <w:b/>
        </w:rPr>
        <w:t>Таблица 1</w:t>
      </w:r>
      <w:r w:rsidR="00DA610C" w:rsidRPr="00D6660E">
        <w:rPr>
          <w:rFonts w:ascii="Arial" w:hAnsi="Arial" w:cs="Arial"/>
          <w:b/>
        </w:rPr>
        <w:t>5</w:t>
      </w:r>
    </w:p>
    <w:p w14:paraId="741BF0E5" w14:textId="77777777" w:rsidR="00DA610C" w:rsidRPr="00D6660E" w:rsidRDefault="00DA610C" w:rsidP="007A06C8">
      <w:pPr>
        <w:pStyle w:val="formattext"/>
        <w:spacing w:before="0" w:beforeAutospacing="0" w:after="0" w:afterAutospacing="0"/>
        <w:jc w:val="right"/>
        <w:textAlignment w:val="baseline"/>
        <w:rPr>
          <w:rFonts w:ascii="Arial" w:hAnsi="Arial" w:cs="Arial"/>
          <w:b/>
        </w:rPr>
      </w:pPr>
    </w:p>
    <w:tbl>
      <w:tblPr>
        <w:tblStyle w:val="a5"/>
        <w:tblW w:w="9606" w:type="dxa"/>
        <w:tblLayout w:type="fixed"/>
        <w:tblLook w:val="04A0" w:firstRow="1" w:lastRow="0" w:firstColumn="1" w:lastColumn="0" w:noHBand="0" w:noVBand="1"/>
      </w:tblPr>
      <w:tblGrid>
        <w:gridCol w:w="534"/>
        <w:gridCol w:w="1701"/>
        <w:gridCol w:w="1984"/>
        <w:gridCol w:w="2397"/>
        <w:gridCol w:w="1418"/>
        <w:gridCol w:w="1572"/>
      </w:tblGrid>
      <w:tr w:rsidR="00DA610C" w:rsidRPr="00D6660E" w14:paraId="5B257723" w14:textId="77777777" w:rsidTr="007C733D">
        <w:tc>
          <w:tcPr>
            <w:tcW w:w="534" w:type="dxa"/>
            <w:vAlign w:val="center"/>
          </w:tcPr>
          <w:p w14:paraId="6EF57328" w14:textId="77777777" w:rsidR="00DA610C" w:rsidRPr="00D6660E" w:rsidRDefault="00DA610C" w:rsidP="007C733D">
            <w:pPr>
              <w:jc w:val="center"/>
              <w:rPr>
                <w:rFonts w:cs="Arial"/>
                <w:sz w:val="24"/>
                <w:szCs w:val="24"/>
              </w:rPr>
            </w:pPr>
            <w:r w:rsidRPr="00D6660E">
              <w:rPr>
                <w:rStyle w:val="210pt"/>
                <w:rFonts w:ascii="Arial" w:eastAsia="Tahoma" w:hAnsi="Arial" w:cs="Arial"/>
                <w:sz w:val="24"/>
                <w:szCs w:val="24"/>
              </w:rPr>
              <w:t>№ п/п</w:t>
            </w:r>
          </w:p>
        </w:tc>
        <w:tc>
          <w:tcPr>
            <w:tcW w:w="1701" w:type="dxa"/>
            <w:vAlign w:val="center"/>
          </w:tcPr>
          <w:p w14:paraId="594FAA02" w14:textId="77777777" w:rsidR="00DA610C" w:rsidRPr="00D6660E" w:rsidRDefault="00DA610C" w:rsidP="007C733D">
            <w:pPr>
              <w:ind w:firstLine="0"/>
              <w:rPr>
                <w:rFonts w:cs="Arial"/>
                <w:sz w:val="24"/>
                <w:szCs w:val="24"/>
              </w:rPr>
            </w:pPr>
            <w:r w:rsidRPr="00D6660E">
              <w:rPr>
                <w:rStyle w:val="210pt"/>
                <w:rFonts w:ascii="Arial" w:eastAsia="Tahoma" w:hAnsi="Arial" w:cs="Arial"/>
                <w:sz w:val="24"/>
                <w:szCs w:val="24"/>
              </w:rPr>
              <w:t>Наименование объекта</w:t>
            </w:r>
          </w:p>
        </w:tc>
        <w:tc>
          <w:tcPr>
            <w:tcW w:w="1984" w:type="dxa"/>
            <w:vAlign w:val="center"/>
          </w:tcPr>
          <w:p w14:paraId="6039FEE4" w14:textId="77777777" w:rsidR="00DA610C" w:rsidRPr="00D6660E" w:rsidRDefault="00DA610C" w:rsidP="007C733D">
            <w:pPr>
              <w:ind w:firstLine="0"/>
              <w:rPr>
                <w:rFonts w:cs="Arial"/>
                <w:sz w:val="24"/>
                <w:szCs w:val="24"/>
              </w:rPr>
            </w:pPr>
            <w:r w:rsidRPr="00D6660E">
              <w:rPr>
                <w:rFonts w:cs="Arial"/>
                <w:sz w:val="24"/>
                <w:szCs w:val="24"/>
              </w:rPr>
              <w:t>Расчетный показатель, ед. изм.</w:t>
            </w:r>
          </w:p>
        </w:tc>
        <w:tc>
          <w:tcPr>
            <w:tcW w:w="5387" w:type="dxa"/>
            <w:gridSpan w:val="3"/>
            <w:vAlign w:val="center"/>
          </w:tcPr>
          <w:p w14:paraId="2BF46DCF" w14:textId="77777777" w:rsidR="00DA610C" w:rsidRPr="00D6660E" w:rsidRDefault="00DA610C" w:rsidP="007C733D">
            <w:pPr>
              <w:jc w:val="center"/>
              <w:rPr>
                <w:rFonts w:cs="Arial"/>
                <w:sz w:val="24"/>
                <w:szCs w:val="24"/>
              </w:rPr>
            </w:pPr>
            <w:r w:rsidRPr="00D6660E">
              <w:rPr>
                <w:rStyle w:val="210pt"/>
                <w:rFonts w:ascii="Arial" w:eastAsia="Tahoma" w:hAnsi="Arial" w:cs="Arial"/>
                <w:sz w:val="24"/>
                <w:szCs w:val="24"/>
              </w:rPr>
              <w:t>Значение расчетного показателя</w:t>
            </w:r>
          </w:p>
        </w:tc>
      </w:tr>
      <w:tr w:rsidR="00DA610C" w:rsidRPr="00D6660E" w14:paraId="245AA15D" w14:textId="77777777" w:rsidTr="007C733D">
        <w:tc>
          <w:tcPr>
            <w:tcW w:w="534" w:type="dxa"/>
          </w:tcPr>
          <w:p w14:paraId="47586ADB" w14:textId="77777777" w:rsidR="00DA610C" w:rsidRPr="00D6660E" w:rsidRDefault="00DA610C" w:rsidP="007C733D">
            <w:pPr>
              <w:jc w:val="center"/>
              <w:rPr>
                <w:rFonts w:cs="Arial"/>
                <w:sz w:val="24"/>
                <w:szCs w:val="24"/>
              </w:rPr>
            </w:pPr>
            <w:r w:rsidRPr="00D6660E">
              <w:rPr>
                <w:rFonts w:cs="Arial"/>
                <w:sz w:val="24"/>
                <w:szCs w:val="24"/>
              </w:rPr>
              <w:t>5</w:t>
            </w:r>
          </w:p>
        </w:tc>
        <w:tc>
          <w:tcPr>
            <w:tcW w:w="9072" w:type="dxa"/>
            <w:gridSpan w:val="5"/>
          </w:tcPr>
          <w:p w14:paraId="2608380A" w14:textId="77777777" w:rsidR="00DA610C" w:rsidRPr="00D6660E" w:rsidRDefault="00DA610C" w:rsidP="007C733D">
            <w:pPr>
              <w:rPr>
                <w:rFonts w:cs="Arial"/>
                <w:b/>
                <w:sz w:val="24"/>
                <w:szCs w:val="24"/>
              </w:rPr>
            </w:pPr>
            <w:r w:rsidRPr="00D6660E">
              <w:rPr>
                <w:rFonts w:cs="Arial"/>
                <w:b/>
                <w:sz w:val="24"/>
                <w:szCs w:val="24"/>
              </w:rPr>
              <w:t>Торговля, общественное питание и бытовое обслуживание</w:t>
            </w:r>
          </w:p>
        </w:tc>
      </w:tr>
      <w:tr w:rsidR="00DA610C" w:rsidRPr="00D6660E" w14:paraId="1896B5BF" w14:textId="77777777" w:rsidTr="007C733D">
        <w:tc>
          <w:tcPr>
            <w:tcW w:w="534" w:type="dxa"/>
            <w:vMerge w:val="restart"/>
          </w:tcPr>
          <w:p w14:paraId="43ED3C6F" w14:textId="77777777" w:rsidR="00DA610C" w:rsidRPr="00D6660E" w:rsidRDefault="00DA610C" w:rsidP="007C733D">
            <w:pPr>
              <w:jc w:val="center"/>
              <w:rPr>
                <w:rFonts w:cs="Arial"/>
                <w:sz w:val="24"/>
                <w:szCs w:val="24"/>
              </w:rPr>
            </w:pPr>
            <w:r w:rsidRPr="00D6660E">
              <w:rPr>
                <w:rFonts w:cs="Arial"/>
                <w:sz w:val="24"/>
                <w:szCs w:val="24"/>
              </w:rPr>
              <w:t>51</w:t>
            </w:r>
          </w:p>
        </w:tc>
        <w:tc>
          <w:tcPr>
            <w:tcW w:w="1701" w:type="dxa"/>
            <w:vMerge w:val="restart"/>
          </w:tcPr>
          <w:p w14:paraId="7F344B62" w14:textId="77777777" w:rsidR="00DA610C" w:rsidRPr="00D6660E" w:rsidRDefault="00DA610C" w:rsidP="007C733D">
            <w:pPr>
              <w:ind w:firstLine="0"/>
              <w:rPr>
                <w:rStyle w:val="210pt"/>
                <w:rFonts w:ascii="Arial" w:eastAsia="Tahoma" w:hAnsi="Arial" w:cs="Arial"/>
                <w:sz w:val="24"/>
                <w:szCs w:val="24"/>
              </w:rPr>
            </w:pPr>
            <w:r w:rsidRPr="00D6660E">
              <w:rPr>
                <w:rStyle w:val="210pt"/>
                <w:rFonts w:ascii="Arial" w:eastAsia="Tahoma" w:hAnsi="Arial" w:cs="Arial"/>
                <w:sz w:val="24"/>
                <w:szCs w:val="24"/>
              </w:rPr>
              <w:t>Магазины (в т. ч.: продовольственных товаров, объект / непродоволь</w:t>
            </w:r>
            <w:r w:rsidRPr="00D6660E">
              <w:rPr>
                <w:rStyle w:val="210pt"/>
                <w:rFonts w:ascii="Arial" w:eastAsia="Tahoma" w:hAnsi="Arial" w:cs="Arial"/>
                <w:sz w:val="24"/>
                <w:szCs w:val="24"/>
              </w:rPr>
              <w:lastRenderedPageBreak/>
              <w:t>ственных товаров, объект)</w:t>
            </w:r>
          </w:p>
        </w:tc>
        <w:tc>
          <w:tcPr>
            <w:tcW w:w="1984" w:type="dxa"/>
          </w:tcPr>
          <w:p w14:paraId="143CDF5F" w14:textId="77777777" w:rsidR="00DA610C" w:rsidRPr="00D6660E" w:rsidRDefault="00DA610C" w:rsidP="007C733D">
            <w:pPr>
              <w:ind w:firstLine="0"/>
              <w:rPr>
                <w:rStyle w:val="210pt"/>
                <w:rFonts w:ascii="Arial" w:eastAsia="Tahoma" w:hAnsi="Arial" w:cs="Arial"/>
                <w:sz w:val="24"/>
                <w:szCs w:val="24"/>
              </w:rPr>
            </w:pPr>
            <w:r w:rsidRPr="00D6660E">
              <w:rPr>
                <w:rFonts w:cs="Arial"/>
                <w:sz w:val="24"/>
                <w:szCs w:val="24"/>
              </w:rPr>
              <w:lastRenderedPageBreak/>
              <w:t>Минимально допустимый уровень обеспеченности, м</w:t>
            </w:r>
            <w:r w:rsidRPr="00D6660E">
              <w:rPr>
                <w:rFonts w:cs="Arial"/>
                <w:sz w:val="24"/>
                <w:szCs w:val="24"/>
                <w:vertAlign w:val="superscript"/>
              </w:rPr>
              <w:t>2</w:t>
            </w:r>
            <w:r w:rsidRPr="00D6660E">
              <w:rPr>
                <w:rFonts w:cs="Arial"/>
                <w:sz w:val="24"/>
                <w:szCs w:val="24"/>
              </w:rPr>
              <w:t xml:space="preserve"> торговой площади на 1 тыс. чел.</w:t>
            </w:r>
          </w:p>
        </w:tc>
        <w:tc>
          <w:tcPr>
            <w:tcW w:w="5387" w:type="dxa"/>
            <w:gridSpan w:val="3"/>
          </w:tcPr>
          <w:p w14:paraId="7E520138" w14:textId="77777777" w:rsidR="00DA610C" w:rsidRPr="00D6660E" w:rsidRDefault="00DA610C" w:rsidP="007C733D">
            <w:pPr>
              <w:jc w:val="center"/>
              <w:rPr>
                <w:rFonts w:cs="Arial"/>
                <w:sz w:val="24"/>
                <w:szCs w:val="24"/>
              </w:rPr>
            </w:pPr>
            <w:r w:rsidRPr="00D6660E">
              <w:rPr>
                <w:rFonts w:cs="Arial"/>
                <w:sz w:val="24"/>
                <w:szCs w:val="24"/>
              </w:rPr>
              <w:t>280 (100 / 180);</w:t>
            </w:r>
          </w:p>
          <w:p w14:paraId="2B05CD03" w14:textId="77777777" w:rsidR="00DA610C" w:rsidRPr="00D6660E" w:rsidRDefault="00DA610C" w:rsidP="002D3C83">
            <w:pPr>
              <w:jc w:val="center"/>
              <w:rPr>
                <w:rFonts w:cs="Arial"/>
                <w:sz w:val="24"/>
                <w:szCs w:val="24"/>
              </w:rPr>
            </w:pPr>
          </w:p>
        </w:tc>
      </w:tr>
      <w:tr w:rsidR="00DA610C" w:rsidRPr="00D6660E" w14:paraId="36819B20" w14:textId="77777777" w:rsidTr="007C733D">
        <w:trPr>
          <w:trHeight w:val="93"/>
        </w:trPr>
        <w:tc>
          <w:tcPr>
            <w:tcW w:w="534" w:type="dxa"/>
            <w:vMerge/>
          </w:tcPr>
          <w:p w14:paraId="68C72911" w14:textId="77777777" w:rsidR="00DA610C" w:rsidRPr="00D6660E" w:rsidRDefault="00DA610C" w:rsidP="007C733D">
            <w:pPr>
              <w:jc w:val="center"/>
              <w:rPr>
                <w:rFonts w:cs="Arial"/>
                <w:sz w:val="24"/>
                <w:szCs w:val="24"/>
              </w:rPr>
            </w:pPr>
          </w:p>
        </w:tc>
        <w:tc>
          <w:tcPr>
            <w:tcW w:w="1701" w:type="dxa"/>
            <w:vMerge/>
          </w:tcPr>
          <w:p w14:paraId="3B7F525C" w14:textId="77777777" w:rsidR="00DA610C" w:rsidRPr="00D6660E" w:rsidRDefault="00DA610C" w:rsidP="007C733D">
            <w:pPr>
              <w:rPr>
                <w:rStyle w:val="210pt"/>
                <w:rFonts w:ascii="Arial" w:eastAsia="Tahoma" w:hAnsi="Arial" w:cs="Arial"/>
                <w:sz w:val="24"/>
                <w:szCs w:val="24"/>
              </w:rPr>
            </w:pPr>
          </w:p>
        </w:tc>
        <w:tc>
          <w:tcPr>
            <w:tcW w:w="1984" w:type="dxa"/>
            <w:vMerge w:val="restart"/>
          </w:tcPr>
          <w:p w14:paraId="1E875D74" w14:textId="77777777" w:rsidR="00DA610C" w:rsidRPr="00D6660E" w:rsidRDefault="00DA610C" w:rsidP="007C733D">
            <w:pPr>
              <w:ind w:firstLine="0"/>
              <w:rPr>
                <w:rStyle w:val="210pt"/>
                <w:rFonts w:ascii="Arial" w:eastAsia="Tahoma" w:hAnsi="Arial" w:cs="Arial"/>
                <w:sz w:val="24"/>
                <w:szCs w:val="24"/>
              </w:rPr>
            </w:pPr>
            <w:r w:rsidRPr="00D6660E">
              <w:rPr>
                <w:rStyle w:val="210pt"/>
                <w:rFonts w:ascii="Arial" w:eastAsia="Tahoma" w:hAnsi="Arial" w:cs="Arial"/>
                <w:sz w:val="24"/>
                <w:szCs w:val="24"/>
              </w:rPr>
              <w:t>Размер земельного участка, га на объект</w:t>
            </w:r>
          </w:p>
        </w:tc>
        <w:tc>
          <w:tcPr>
            <w:tcW w:w="2397" w:type="dxa"/>
          </w:tcPr>
          <w:p w14:paraId="4A18F04D" w14:textId="77777777" w:rsidR="00DA610C" w:rsidRPr="00D6660E" w:rsidRDefault="00DA610C" w:rsidP="007C733D">
            <w:pPr>
              <w:ind w:firstLine="0"/>
              <w:rPr>
                <w:rFonts w:cs="Arial"/>
                <w:sz w:val="24"/>
                <w:szCs w:val="24"/>
              </w:rPr>
            </w:pPr>
            <w:r w:rsidRPr="00D6660E">
              <w:rPr>
                <w:rFonts w:cs="Arial"/>
                <w:sz w:val="24"/>
                <w:szCs w:val="24"/>
              </w:rPr>
              <w:t>Обслуживаемое население, тыс. чел.</w:t>
            </w:r>
          </w:p>
        </w:tc>
        <w:tc>
          <w:tcPr>
            <w:tcW w:w="2990" w:type="dxa"/>
            <w:gridSpan w:val="2"/>
          </w:tcPr>
          <w:p w14:paraId="39C7868D" w14:textId="77777777" w:rsidR="00DA610C" w:rsidRPr="00D6660E" w:rsidRDefault="00DA610C" w:rsidP="007C733D">
            <w:pPr>
              <w:jc w:val="center"/>
              <w:rPr>
                <w:rFonts w:cs="Arial"/>
                <w:sz w:val="24"/>
                <w:szCs w:val="24"/>
              </w:rPr>
            </w:pPr>
            <w:r w:rsidRPr="00D6660E">
              <w:rPr>
                <w:rFonts w:cs="Arial"/>
                <w:sz w:val="24"/>
                <w:szCs w:val="24"/>
              </w:rPr>
              <w:t>Размер</w:t>
            </w:r>
          </w:p>
        </w:tc>
      </w:tr>
      <w:tr w:rsidR="00DA610C" w:rsidRPr="00D6660E" w14:paraId="0015EE15" w14:textId="77777777" w:rsidTr="007C733D">
        <w:trPr>
          <w:trHeight w:val="93"/>
        </w:trPr>
        <w:tc>
          <w:tcPr>
            <w:tcW w:w="534" w:type="dxa"/>
            <w:vMerge/>
          </w:tcPr>
          <w:p w14:paraId="2528F48A" w14:textId="77777777" w:rsidR="00DA610C" w:rsidRPr="00D6660E" w:rsidRDefault="00DA610C" w:rsidP="007C733D">
            <w:pPr>
              <w:jc w:val="center"/>
              <w:rPr>
                <w:rFonts w:cs="Arial"/>
                <w:sz w:val="24"/>
                <w:szCs w:val="24"/>
              </w:rPr>
            </w:pPr>
          </w:p>
        </w:tc>
        <w:tc>
          <w:tcPr>
            <w:tcW w:w="1701" w:type="dxa"/>
            <w:vMerge/>
          </w:tcPr>
          <w:p w14:paraId="2F3A2AC6" w14:textId="77777777" w:rsidR="00DA610C" w:rsidRPr="00D6660E" w:rsidRDefault="00DA610C" w:rsidP="007C733D">
            <w:pPr>
              <w:rPr>
                <w:rStyle w:val="210pt"/>
                <w:rFonts w:ascii="Arial" w:eastAsia="Tahoma" w:hAnsi="Arial" w:cs="Arial"/>
                <w:sz w:val="24"/>
                <w:szCs w:val="24"/>
              </w:rPr>
            </w:pPr>
          </w:p>
        </w:tc>
        <w:tc>
          <w:tcPr>
            <w:tcW w:w="1984" w:type="dxa"/>
            <w:vMerge/>
          </w:tcPr>
          <w:p w14:paraId="6587C332" w14:textId="77777777" w:rsidR="00DA610C" w:rsidRPr="00D6660E" w:rsidRDefault="00DA610C" w:rsidP="007C733D">
            <w:pPr>
              <w:rPr>
                <w:rStyle w:val="210pt"/>
                <w:rFonts w:ascii="Arial" w:eastAsia="Tahoma" w:hAnsi="Arial" w:cs="Arial"/>
                <w:sz w:val="24"/>
                <w:szCs w:val="24"/>
              </w:rPr>
            </w:pPr>
          </w:p>
        </w:tc>
        <w:tc>
          <w:tcPr>
            <w:tcW w:w="2397" w:type="dxa"/>
          </w:tcPr>
          <w:p w14:paraId="24584A21" w14:textId="77777777" w:rsidR="00DA610C" w:rsidRPr="00D6660E" w:rsidRDefault="00DA610C" w:rsidP="007C733D">
            <w:pPr>
              <w:jc w:val="center"/>
              <w:rPr>
                <w:rFonts w:cs="Arial"/>
                <w:sz w:val="24"/>
                <w:szCs w:val="24"/>
              </w:rPr>
            </w:pPr>
            <w:r w:rsidRPr="00D6660E">
              <w:rPr>
                <w:rFonts w:cs="Arial"/>
                <w:sz w:val="24"/>
                <w:szCs w:val="24"/>
              </w:rPr>
              <w:t>до 1</w:t>
            </w:r>
          </w:p>
        </w:tc>
        <w:tc>
          <w:tcPr>
            <w:tcW w:w="2990" w:type="dxa"/>
            <w:gridSpan w:val="2"/>
          </w:tcPr>
          <w:p w14:paraId="6A209C38" w14:textId="77777777" w:rsidR="00DA610C" w:rsidRPr="00D6660E" w:rsidRDefault="00DA610C" w:rsidP="007C733D">
            <w:pPr>
              <w:jc w:val="center"/>
              <w:rPr>
                <w:rFonts w:cs="Arial"/>
                <w:sz w:val="24"/>
                <w:szCs w:val="24"/>
              </w:rPr>
            </w:pPr>
            <w:r w:rsidRPr="00D6660E">
              <w:rPr>
                <w:rFonts w:cs="Arial"/>
                <w:sz w:val="24"/>
                <w:szCs w:val="24"/>
              </w:rPr>
              <w:t>0,03-0,2</w:t>
            </w:r>
          </w:p>
        </w:tc>
      </w:tr>
      <w:tr w:rsidR="00DA610C" w:rsidRPr="00D6660E" w14:paraId="732023C5" w14:textId="77777777" w:rsidTr="007C733D">
        <w:trPr>
          <w:trHeight w:val="93"/>
        </w:trPr>
        <w:tc>
          <w:tcPr>
            <w:tcW w:w="534" w:type="dxa"/>
            <w:vMerge/>
          </w:tcPr>
          <w:p w14:paraId="645B5805" w14:textId="77777777" w:rsidR="00DA610C" w:rsidRPr="00D6660E" w:rsidRDefault="00DA610C" w:rsidP="007C733D">
            <w:pPr>
              <w:jc w:val="center"/>
              <w:rPr>
                <w:rFonts w:cs="Arial"/>
                <w:sz w:val="24"/>
                <w:szCs w:val="24"/>
              </w:rPr>
            </w:pPr>
          </w:p>
        </w:tc>
        <w:tc>
          <w:tcPr>
            <w:tcW w:w="1701" w:type="dxa"/>
            <w:vMerge/>
          </w:tcPr>
          <w:p w14:paraId="1F4CA118" w14:textId="77777777" w:rsidR="00DA610C" w:rsidRPr="00D6660E" w:rsidRDefault="00DA610C" w:rsidP="007C733D">
            <w:pPr>
              <w:rPr>
                <w:rStyle w:val="210pt"/>
                <w:rFonts w:ascii="Arial" w:eastAsia="Tahoma" w:hAnsi="Arial" w:cs="Arial"/>
                <w:sz w:val="24"/>
                <w:szCs w:val="24"/>
              </w:rPr>
            </w:pPr>
          </w:p>
        </w:tc>
        <w:tc>
          <w:tcPr>
            <w:tcW w:w="1984" w:type="dxa"/>
            <w:vMerge/>
          </w:tcPr>
          <w:p w14:paraId="59CCDEB3" w14:textId="77777777" w:rsidR="00DA610C" w:rsidRPr="00D6660E" w:rsidRDefault="00DA610C" w:rsidP="007C733D">
            <w:pPr>
              <w:rPr>
                <w:rStyle w:val="210pt"/>
                <w:rFonts w:ascii="Arial" w:eastAsia="Tahoma" w:hAnsi="Arial" w:cs="Arial"/>
                <w:sz w:val="24"/>
                <w:szCs w:val="24"/>
              </w:rPr>
            </w:pPr>
          </w:p>
        </w:tc>
        <w:tc>
          <w:tcPr>
            <w:tcW w:w="2397" w:type="dxa"/>
          </w:tcPr>
          <w:p w14:paraId="23884FB9" w14:textId="77777777" w:rsidR="00DA610C" w:rsidRPr="00D6660E" w:rsidRDefault="00DA610C" w:rsidP="007C733D">
            <w:pPr>
              <w:jc w:val="center"/>
              <w:rPr>
                <w:rFonts w:cs="Arial"/>
                <w:sz w:val="24"/>
                <w:szCs w:val="24"/>
              </w:rPr>
            </w:pPr>
            <w:r w:rsidRPr="00D6660E">
              <w:rPr>
                <w:rFonts w:cs="Arial"/>
                <w:sz w:val="24"/>
                <w:szCs w:val="24"/>
              </w:rPr>
              <w:t>св. 1 до 3</w:t>
            </w:r>
          </w:p>
        </w:tc>
        <w:tc>
          <w:tcPr>
            <w:tcW w:w="2990" w:type="dxa"/>
            <w:gridSpan w:val="2"/>
          </w:tcPr>
          <w:p w14:paraId="3F6725C1" w14:textId="77777777" w:rsidR="00DA610C" w:rsidRPr="00D6660E" w:rsidRDefault="00DA610C" w:rsidP="007C733D">
            <w:pPr>
              <w:jc w:val="center"/>
              <w:rPr>
                <w:rFonts w:cs="Arial"/>
                <w:sz w:val="24"/>
                <w:szCs w:val="24"/>
              </w:rPr>
            </w:pPr>
            <w:r w:rsidRPr="00D6660E">
              <w:rPr>
                <w:rFonts w:cs="Arial"/>
                <w:sz w:val="24"/>
                <w:szCs w:val="24"/>
              </w:rPr>
              <w:t>0,2-0,4</w:t>
            </w:r>
          </w:p>
        </w:tc>
      </w:tr>
      <w:tr w:rsidR="00DA610C" w:rsidRPr="00D6660E" w14:paraId="0E0C1472" w14:textId="77777777" w:rsidTr="007C733D">
        <w:trPr>
          <w:trHeight w:val="93"/>
        </w:trPr>
        <w:tc>
          <w:tcPr>
            <w:tcW w:w="534" w:type="dxa"/>
            <w:vMerge/>
          </w:tcPr>
          <w:p w14:paraId="3309216C" w14:textId="77777777" w:rsidR="00DA610C" w:rsidRPr="00D6660E" w:rsidRDefault="00DA610C" w:rsidP="007C733D">
            <w:pPr>
              <w:jc w:val="center"/>
              <w:rPr>
                <w:rFonts w:cs="Arial"/>
                <w:sz w:val="24"/>
                <w:szCs w:val="24"/>
              </w:rPr>
            </w:pPr>
          </w:p>
        </w:tc>
        <w:tc>
          <w:tcPr>
            <w:tcW w:w="1701" w:type="dxa"/>
            <w:vMerge/>
          </w:tcPr>
          <w:p w14:paraId="0053F299" w14:textId="77777777" w:rsidR="00DA610C" w:rsidRPr="00D6660E" w:rsidRDefault="00DA610C" w:rsidP="007C733D">
            <w:pPr>
              <w:rPr>
                <w:rStyle w:val="210pt"/>
                <w:rFonts w:ascii="Arial" w:eastAsia="Tahoma" w:hAnsi="Arial" w:cs="Arial"/>
                <w:sz w:val="24"/>
                <w:szCs w:val="24"/>
              </w:rPr>
            </w:pPr>
          </w:p>
        </w:tc>
        <w:tc>
          <w:tcPr>
            <w:tcW w:w="1984" w:type="dxa"/>
            <w:vMerge/>
          </w:tcPr>
          <w:p w14:paraId="2F8E7A33" w14:textId="77777777" w:rsidR="00DA610C" w:rsidRPr="00D6660E" w:rsidRDefault="00DA610C" w:rsidP="007C733D">
            <w:pPr>
              <w:rPr>
                <w:rStyle w:val="210pt"/>
                <w:rFonts w:ascii="Arial" w:eastAsia="Tahoma" w:hAnsi="Arial" w:cs="Arial"/>
                <w:sz w:val="24"/>
                <w:szCs w:val="24"/>
              </w:rPr>
            </w:pPr>
          </w:p>
        </w:tc>
        <w:tc>
          <w:tcPr>
            <w:tcW w:w="2397" w:type="dxa"/>
          </w:tcPr>
          <w:p w14:paraId="07F2CD39" w14:textId="77777777" w:rsidR="00DA610C" w:rsidRPr="00D6660E" w:rsidRDefault="00DA610C" w:rsidP="007C733D">
            <w:pPr>
              <w:jc w:val="center"/>
              <w:rPr>
                <w:rFonts w:cs="Arial"/>
                <w:sz w:val="24"/>
                <w:szCs w:val="24"/>
              </w:rPr>
            </w:pPr>
            <w:r w:rsidRPr="00D6660E">
              <w:rPr>
                <w:rFonts w:cs="Arial"/>
                <w:sz w:val="24"/>
                <w:szCs w:val="24"/>
              </w:rPr>
              <w:t>св. 3 до 4</w:t>
            </w:r>
          </w:p>
        </w:tc>
        <w:tc>
          <w:tcPr>
            <w:tcW w:w="2990" w:type="dxa"/>
            <w:gridSpan w:val="2"/>
          </w:tcPr>
          <w:p w14:paraId="08B7CBA4" w14:textId="77777777" w:rsidR="00DA610C" w:rsidRPr="00D6660E" w:rsidRDefault="00DA610C" w:rsidP="007C733D">
            <w:pPr>
              <w:jc w:val="center"/>
              <w:rPr>
                <w:rFonts w:cs="Arial"/>
                <w:sz w:val="24"/>
                <w:szCs w:val="24"/>
              </w:rPr>
            </w:pPr>
            <w:r w:rsidRPr="00D6660E">
              <w:rPr>
                <w:rFonts w:cs="Arial"/>
                <w:sz w:val="24"/>
                <w:szCs w:val="24"/>
              </w:rPr>
              <w:t>0,4-0,6</w:t>
            </w:r>
          </w:p>
        </w:tc>
      </w:tr>
      <w:tr w:rsidR="00DA610C" w:rsidRPr="00D6660E" w14:paraId="54D6669D" w14:textId="77777777" w:rsidTr="007C733D">
        <w:trPr>
          <w:trHeight w:val="93"/>
        </w:trPr>
        <w:tc>
          <w:tcPr>
            <w:tcW w:w="534" w:type="dxa"/>
            <w:vMerge/>
          </w:tcPr>
          <w:p w14:paraId="0078FFEE" w14:textId="77777777" w:rsidR="00DA610C" w:rsidRPr="00D6660E" w:rsidRDefault="00DA610C" w:rsidP="007C733D">
            <w:pPr>
              <w:jc w:val="center"/>
              <w:rPr>
                <w:rFonts w:cs="Arial"/>
                <w:sz w:val="24"/>
                <w:szCs w:val="24"/>
              </w:rPr>
            </w:pPr>
          </w:p>
        </w:tc>
        <w:tc>
          <w:tcPr>
            <w:tcW w:w="1701" w:type="dxa"/>
            <w:vMerge/>
          </w:tcPr>
          <w:p w14:paraId="3CFF0EE0" w14:textId="77777777" w:rsidR="00DA610C" w:rsidRPr="00D6660E" w:rsidRDefault="00DA610C" w:rsidP="007C733D">
            <w:pPr>
              <w:rPr>
                <w:rStyle w:val="210pt"/>
                <w:rFonts w:ascii="Arial" w:eastAsia="Tahoma" w:hAnsi="Arial" w:cs="Arial"/>
                <w:sz w:val="24"/>
                <w:szCs w:val="24"/>
              </w:rPr>
            </w:pPr>
          </w:p>
        </w:tc>
        <w:tc>
          <w:tcPr>
            <w:tcW w:w="1984" w:type="dxa"/>
            <w:vMerge/>
          </w:tcPr>
          <w:p w14:paraId="1FEA70CF" w14:textId="77777777" w:rsidR="00DA610C" w:rsidRPr="00D6660E" w:rsidRDefault="00DA610C" w:rsidP="007C733D">
            <w:pPr>
              <w:rPr>
                <w:rStyle w:val="210pt"/>
                <w:rFonts w:ascii="Arial" w:eastAsia="Tahoma" w:hAnsi="Arial" w:cs="Arial"/>
                <w:sz w:val="24"/>
                <w:szCs w:val="24"/>
              </w:rPr>
            </w:pPr>
          </w:p>
        </w:tc>
        <w:tc>
          <w:tcPr>
            <w:tcW w:w="2397" w:type="dxa"/>
          </w:tcPr>
          <w:p w14:paraId="7FF6746F" w14:textId="77777777" w:rsidR="00DA610C" w:rsidRPr="00D6660E" w:rsidRDefault="00DA610C" w:rsidP="007C733D">
            <w:pPr>
              <w:jc w:val="center"/>
              <w:rPr>
                <w:rFonts w:cs="Arial"/>
                <w:sz w:val="24"/>
                <w:szCs w:val="24"/>
              </w:rPr>
            </w:pPr>
            <w:r w:rsidRPr="00D6660E">
              <w:rPr>
                <w:rFonts w:cs="Arial"/>
                <w:sz w:val="24"/>
                <w:szCs w:val="24"/>
              </w:rPr>
              <w:t>св. 5 до 6</w:t>
            </w:r>
          </w:p>
        </w:tc>
        <w:tc>
          <w:tcPr>
            <w:tcW w:w="2990" w:type="dxa"/>
            <w:gridSpan w:val="2"/>
          </w:tcPr>
          <w:p w14:paraId="2CDDD238" w14:textId="77777777" w:rsidR="00DA610C" w:rsidRPr="00D6660E" w:rsidRDefault="00DA610C" w:rsidP="007C733D">
            <w:pPr>
              <w:jc w:val="center"/>
              <w:rPr>
                <w:rFonts w:cs="Arial"/>
                <w:sz w:val="24"/>
                <w:szCs w:val="24"/>
              </w:rPr>
            </w:pPr>
            <w:r w:rsidRPr="00D6660E">
              <w:rPr>
                <w:rFonts w:cs="Arial"/>
                <w:sz w:val="24"/>
                <w:szCs w:val="24"/>
              </w:rPr>
              <w:t>0,6-1,0</w:t>
            </w:r>
          </w:p>
        </w:tc>
      </w:tr>
      <w:tr w:rsidR="00DA610C" w:rsidRPr="00D6660E" w14:paraId="13873FA4" w14:textId="77777777" w:rsidTr="007C733D">
        <w:trPr>
          <w:trHeight w:val="93"/>
        </w:trPr>
        <w:tc>
          <w:tcPr>
            <w:tcW w:w="534" w:type="dxa"/>
            <w:vMerge/>
          </w:tcPr>
          <w:p w14:paraId="402B7EAF" w14:textId="77777777" w:rsidR="00DA610C" w:rsidRPr="00D6660E" w:rsidRDefault="00DA610C" w:rsidP="007C733D">
            <w:pPr>
              <w:jc w:val="center"/>
              <w:rPr>
                <w:rFonts w:cs="Arial"/>
                <w:sz w:val="24"/>
                <w:szCs w:val="24"/>
              </w:rPr>
            </w:pPr>
          </w:p>
        </w:tc>
        <w:tc>
          <w:tcPr>
            <w:tcW w:w="1701" w:type="dxa"/>
            <w:vMerge/>
          </w:tcPr>
          <w:p w14:paraId="5FA7DDC2" w14:textId="77777777" w:rsidR="00DA610C" w:rsidRPr="00D6660E" w:rsidRDefault="00DA610C" w:rsidP="007C733D">
            <w:pPr>
              <w:rPr>
                <w:rStyle w:val="210pt"/>
                <w:rFonts w:ascii="Arial" w:eastAsia="Tahoma" w:hAnsi="Arial" w:cs="Arial"/>
                <w:sz w:val="24"/>
                <w:szCs w:val="24"/>
              </w:rPr>
            </w:pPr>
          </w:p>
        </w:tc>
        <w:tc>
          <w:tcPr>
            <w:tcW w:w="1984" w:type="dxa"/>
            <w:vMerge/>
          </w:tcPr>
          <w:p w14:paraId="45F341AE" w14:textId="77777777" w:rsidR="00DA610C" w:rsidRPr="00D6660E" w:rsidRDefault="00DA610C" w:rsidP="007C733D">
            <w:pPr>
              <w:rPr>
                <w:rStyle w:val="210pt"/>
                <w:rFonts w:ascii="Arial" w:eastAsia="Tahoma" w:hAnsi="Arial" w:cs="Arial"/>
                <w:sz w:val="24"/>
                <w:szCs w:val="24"/>
              </w:rPr>
            </w:pPr>
          </w:p>
        </w:tc>
        <w:tc>
          <w:tcPr>
            <w:tcW w:w="2397" w:type="dxa"/>
          </w:tcPr>
          <w:p w14:paraId="202B80C3" w14:textId="77777777" w:rsidR="00DA610C" w:rsidRPr="00D6660E" w:rsidRDefault="00DA610C" w:rsidP="007C733D">
            <w:pPr>
              <w:jc w:val="center"/>
              <w:rPr>
                <w:rFonts w:cs="Arial"/>
                <w:sz w:val="24"/>
                <w:szCs w:val="24"/>
              </w:rPr>
            </w:pPr>
            <w:r w:rsidRPr="00D6660E">
              <w:rPr>
                <w:rFonts w:cs="Arial"/>
                <w:sz w:val="24"/>
                <w:szCs w:val="24"/>
              </w:rPr>
              <w:t>св. 7 до 10</w:t>
            </w:r>
          </w:p>
        </w:tc>
        <w:tc>
          <w:tcPr>
            <w:tcW w:w="2990" w:type="dxa"/>
            <w:gridSpan w:val="2"/>
          </w:tcPr>
          <w:p w14:paraId="3FF7766E" w14:textId="77777777" w:rsidR="00DA610C" w:rsidRPr="00D6660E" w:rsidRDefault="00DA610C" w:rsidP="007C733D">
            <w:pPr>
              <w:jc w:val="center"/>
              <w:rPr>
                <w:rFonts w:cs="Arial"/>
                <w:sz w:val="24"/>
                <w:szCs w:val="24"/>
              </w:rPr>
            </w:pPr>
            <w:r w:rsidRPr="00D6660E">
              <w:rPr>
                <w:rFonts w:cs="Arial"/>
                <w:sz w:val="24"/>
                <w:szCs w:val="24"/>
              </w:rPr>
              <w:t>1,0-1,2</w:t>
            </w:r>
          </w:p>
        </w:tc>
      </w:tr>
      <w:tr w:rsidR="00DA610C" w:rsidRPr="00D6660E" w14:paraId="2A6D3FAC" w14:textId="77777777" w:rsidTr="007C733D">
        <w:tc>
          <w:tcPr>
            <w:tcW w:w="534" w:type="dxa"/>
            <w:vMerge/>
          </w:tcPr>
          <w:p w14:paraId="46A13CB6" w14:textId="77777777" w:rsidR="00DA610C" w:rsidRPr="00D6660E" w:rsidRDefault="00DA610C" w:rsidP="007C733D">
            <w:pPr>
              <w:jc w:val="center"/>
              <w:rPr>
                <w:rFonts w:cs="Arial"/>
                <w:sz w:val="24"/>
                <w:szCs w:val="24"/>
              </w:rPr>
            </w:pPr>
          </w:p>
        </w:tc>
        <w:tc>
          <w:tcPr>
            <w:tcW w:w="1701" w:type="dxa"/>
            <w:vMerge/>
          </w:tcPr>
          <w:p w14:paraId="32A2EC8F" w14:textId="77777777" w:rsidR="00DA610C" w:rsidRPr="00D6660E" w:rsidRDefault="00DA610C" w:rsidP="007C733D">
            <w:pPr>
              <w:rPr>
                <w:rStyle w:val="210pt"/>
                <w:rFonts w:ascii="Arial" w:eastAsia="Tahoma" w:hAnsi="Arial" w:cs="Arial"/>
                <w:sz w:val="24"/>
                <w:szCs w:val="24"/>
              </w:rPr>
            </w:pPr>
          </w:p>
        </w:tc>
        <w:tc>
          <w:tcPr>
            <w:tcW w:w="7371" w:type="dxa"/>
            <w:gridSpan w:val="4"/>
          </w:tcPr>
          <w:p w14:paraId="2F59E6A4" w14:textId="77777777" w:rsidR="00DA610C" w:rsidRPr="00D6660E" w:rsidRDefault="00DA610C" w:rsidP="007C733D">
            <w:pPr>
              <w:ind w:firstLine="0"/>
              <w:rPr>
                <w:rFonts w:cs="Arial"/>
                <w:sz w:val="24"/>
                <w:szCs w:val="24"/>
              </w:rPr>
            </w:pPr>
            <w:r w:rsidRPr="00D6660E">
              <w:rPr>
                <w:rFonts w:cs="Arial"/>
                <w:sz w:val="24"/>
                <w:szCs w:val="24"/>
              </w:rPr>
              <w:t>Примечания.</w:t>
            </w:r>
          </w:p>
          <w:p w14:paraId="26F2005D" w14:textId="77777777" w:rsidR="00DA610C" w:rsidRPr="00D6660E" w:rsidRDefault="00DA610C" w:rsidP="007C733D">
            <w:pPr>
              <w:ind w:firstLine="0"/>
              <w:rPr>
                <w:rFonts w:cs="Arial"/>
                <w:sz w:val="24"/>
                <w:szCs w:val="24"/>
              </w:rPr>
            </w:pPr>
            <w:r w:rsidRPr="00D6660E">
              <w:rPr>
                <w:rFonts w:cs="Arial"/>
                <w:sz w:val="24"/>
                <w:szCs w:val="24"/>
              </w:rPr>
              <w:t>1) Нормы расчета включают всю сеть предприятий торгово-бытового обслуживания независимо от их ведомственной принадлежности.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50 %.</w:t>
            </w:r>
          </w:p>
          <w:p w14:paraId="2D04C102" w14:textId="77777777" w:rsidR="00DA610C" w:rsidRPr="00D6660E" w:rsidRDefault="00DA610C" w:rsidP="007C733D">
            <w:pPr>
              <w:ind w:firstLine="0"/>
              <w:rPr>
                <w:rFonts w:cs="Arial"/>
                <w:sz w:val="24"/>
                <w:szCs w:val="24"/>
              </w:rPr>
            </w:pPr>
            <w:r w:rsidRPr="00D6660E">
              <w:rPr>
                <w:rFonts w:cs="Arial"/>
                <w:sz w:val="24"/>
                <w:szCs w:val="24"/>
              </w:rPr>
              <w:t>2) В поселках садоводческих товариществ продовольственные магазины следует предусматривать из расчета 80 м</w:t>
            </w:r>
            <w:r w:rsidRPr="00D6660E">
              <w:rPr>
                <w:rFonts w:cs="Arial"/>
                <w:sz w:val="24"/>
                <w:szCs w:val="24"/>
                <w:vertAlign w:val="superscript"/>
              </w:rPr>
              <w:t>2</w:t>
            </w:r>
            <w:r w:rsidRPr="00D6660E">
              <w:rPr>
                <w:rFonts w:cs="Arial"/>
                <w:sz w:val="24"/>
                <w:szCs w:val="24"/>
              </w:rPr>
              <w:t xml:space="preserve"> торговой площади на 1 тыс. чел.</w:t>
            </w:r>
          </w:p>
        </w:tc>
      </w:tr>
      <w:tr w:rsidR="00DA610C" w:rsidRPr="00D6660E" w14:paraId="3D826960" w14:textId="77777777" w:rsidTr="007C733D">
        <w:tc>
          <w:tcPr>
            <w:tcW w:w="534" w:type="dxa"/>
            <w:vMerge w:val="restart"/>
          </w:tcPr>
          <w:p w14:paraId="3C306A13" w14:textId="77777777" w:rsidR="00DA610C" w:rsidRPr="00D6660E" w:rsidRDefault="00DA610C" w:rsidP="007C733D">
            <w:pPr>
              <w:jc w:val="center"/>
              <w:rPr>
                <w:rFonts w:cs="Arial"/>
                <w:sz w:val="24"/>
                <w:szCs w:val="24"/>
              </w:rPr>
            </w:pPr>
            <w:r w:rsidRPr="00D6660E">
              <w:rPr>
                <w:rFonts w:cs="Arial"/>
                <w:sz w:val="24"/>
                <w:szCs w:val="24"/>
              </w:rPr>
              <w:t>52</w:t>
            </w:r>
          </w:p>
        </w:tc>
        <w:tc>
          <w:tcPr>
            <w:tcW w:w="1701" w:type="dxa"/>
            <w:vMerge w:val="restart"/>
          </w:tcPr>
          <w:p w14:paraId="28622469" w14:textId="77777777" w:rsidR="00DA610C" w:rsidRPr="00D6660E" w:rsidRDefault="00DA610C" w:rsidP="007C733D">
            <w:pPr>
              <w:ind w:firstLine="0"/>
              <w:rPr>
                <w:rStyle w:val="210pt"/>
                <w:rFonts w:ascii="Arial" w:eastAsia="Tahoma" w:hAnsi="Arial" w:cs="Arial"/>
                <w:sz w:val="24"/>
                <w:szCs w:val="24"/>
              </w:rPr>
            </w:pPr>
            <w:r w:rsidRPr="00D6660E">
              <w:rPr>
                <w:rStyle w:val="210pt"/>
                <w:rFonts w:ascii="Arial" w:eastAsia="Tahoma" w:hAnsi="Arial" w:cs="Arial"/>
                <w:sz w:val="24"/>
                <w:szCs w:val="24"/>
              </w:rPr>
              <w:t>Рыночные комплексы</w:t>
            </w:r>
          </w:p>
          <w:p w14:paraId="581B8AE3" w14:textId="77777777" w:rsidR="00DA610C" w:rsidRPr="00D6660E" w:rsidRDefault="00DA610C" w:rsidP="007C733D">
            <w:pPr>
              <w:rPr>
                <w:rStyle w:val="210pt"/>
                <w:rFonts w:ascii="Arial" w:eastAsia="Tahoma" w:hAnsi="Arial" w:cs="Arial"/>
                <w:sz w:val="24"/>
                <w:szCs w:val="24"/>
              </w:rPr>
            </w:pPr>
          </w:p>
        </w:tc>
        <w:tc>
          <w:tcPr>
            <w:tcW w:w="1984" w:type="dxa"/>
          </w:tcPr>
          <w:p w14:paraId="33AC0FE4" w14:textId="77777777" w:rsidR="00DA610C" w:rsidRPr="00D6660E" w:rsidRDefault="00DA610C" w:rsidP="007C733D">
            <w:pPr>
              <w:ind w:firstLine="0"/>
              <w:rPr>
                <w:rStyle w:val="210pt"/>
                <w:rFonts w:ascii="Arial" w:eastAsia="Tahoma" w:hAnsi="Arial" w:cs="Arial"/>
                <w:sz w:val="24"/>
                <w:szCs w:val="24"/>
              </w:rPr>
            </w:pPr>
            <w:r w:rsidRPr="00D6660E">
              <w:rPr>
                <w:rFonts w:cs="Arial"/>
                <w:sz w:val="24"/>
                <w:szCs w:val="24"/>
              </w:rPr>
              <w:t>Минимально допустимый уровень обеспеченности, м</w:t>
            </w:r>
            <w:r w:rsidRPr="00D6660E">
              <w:rPr>
                <w:rFonts w:cs="Arial"/>
                <w:sz w:val="24"/>
                <w:szCs w:val="24"/>
                <w:vertAlign w:val="superscript"/>
              </w:rPr>
              <w:t>2</w:t>
            </w:r>
            <w:r w:rsidRPr="00D6660E">
              <w:rPr>
                <w:rFonts w:cs="Arial"/>
                <w:sz w:val="24"/>
                <w:szCs w:val="24"/>
              </w:rPr>
              <w:t xml:space="preserve"> торговой площади на 1 тыс. чел.</w:t>
            </w:r>
          </w:p>
        </w:tc>
        <w:tc>
          <w:tcPr>
            <w:tcW w:w="5387" w:type="dxa"/>
            <w:gridSpan w:val="3"/>
          </w:tcPr>
          <w:p w14:paraId="6AEA671B" w14:textId="77777777" w:rsidR="00DA610C" w:rsidRPr="00D6660E" w:rsidRDefault="00DA610C" w:rsidP="007C733D">
            <w:pPr>
              <w:jc w:val="center"/>
              <w:rPr>
                <w:rFonts w:cs="Arial"/>
                <w:sz w:val="24"/>
                <w:szCs w:val="24"/>
              </w:rPr>
            </w:pPr>
            <w:r w:rsidRPr="00D6660E">
              <w:rPr>
                <w:rFonts w:cs="Arial"/>
                <w:sz w:val="24"/>
                <w:szCs w:val="24"/>
              </w:rPr>
              <w:t>24-40</w:t>
            </w:r>
          </w:p>
        </w:tc>
      </w:tr>
      <w:tr w:rsidR="00DA610C" w:rsidRPr="00D6660E" w14:paraId="2E77BE56" w14:textId="77777777" w:rsidTr="007C733D">
        <w:trPr>
          <w:trHeight w:val="230"/>
        </w:trPr>
        <w:tc>
          <w:tcPr>
            <w:tcW w:w="534" w:type="dxa"/>
            <w:vMerge/>
          </w:tcPr>
          <w:p w14:paraId="4F115760" w14:textId="77777777" w:rsidR="00DA610C" w:rsidRPr="00D6660E" w:rsidRDefault="00DA610C" w:rsidP="007C733D">
            <w:pPr>
              <w:jc w:val="center"/>
              <w:rPr>
                <w:rFonts w:cs="Arial"/>
                <w:color w:val="FF0000"/>
                <w:sz w:val="24"/>
                <w:szCs w:val="24"/>
              </w:rPr>
            </w:pPr>
          </w:p>
        </w:tc>
        <w:tc>
          <w:tcPr>
            <w:tcW w:w="1701" w:type="dxa"/>
            <w:vMerge/>
          </w:tcPr>
          <w:p w14:paraId="6751CCFF" w14:textId="77777777" w:rsidR="00DA610C" w:rsidRPr="00D6660E" w:rsidRDefault="00DA610C" w:rsidP="007C733D">
            <w:pPr>
              <w:rPr>
                <w:rStyle w:val="210pt"/>
                <w:rFonts w:ascii="Arial" w:eastAsia="Tahoma" w:hAnsi="Arial" w:cs="Arial"/>
                <w:sz w:val="24"/>
                <w:szCs w:val="24"/>
              </w:rPr>
            </w:pPr>
          </w:p>
        </w:tc>
        <w:tc>
          <w:tcPr>
            <w:tcW w:w="1984" w:type="dxa"/>
            <w:vMerge w:val="restart"/>
          </w:tcPr>
          <w:p w14:paraId="48324BA5" w14:textId="77777777" w:rsidR="00DA610C" w:rsidRPr="00D6660E" w:rsidRDefault="00DA610C" w:rsidP="007C733D">
            <w:pPr>
              <w:ind w:firstLine="0"/>
              <w:rPr>
                <w:rStyle w:val="210pt"/>
                <w:rFonts w:ascii="Arial" w:eastAsia="Tahoma" w:hAnsi="Arial" w:cs="Arial"/>
                <w:sz w:val="24"/>
                <w:szCs w:val="24"/>
              </w:rPr>
            </w:pPr>
            <w:r w:rsidRPr="00D6660E">
              <w:rPr>
                <w:rStyle w:val="210pt"/>
                <w:rFonts w:ascii="Arial" w:eastAsia="Tahoma" w:hAnsi="Arial" w:cs="Arial"/>
                <w:sz w:val="24"/>
                <w:szCs w:val="24"/>
              </w:rPr>
              <w:t>Размер земельного участка, м</w:t>
            </w:r>
            <w:r w:rsidRPr="00D6660E">
              <w:rPr>
                <w:rStyle w:val="210pt"/>
                <w:rFonts w:ascii="Arial" w:eastAsia="Tahoma" w:hAnsi="Arial" w:cs="Arial"/>
                <w:sz w:val="24"/>
                <w:szCs w:val="24"/>
                <w:vertAlign w:val="superscript"/>
              </w:rPr>
              <w:t>2</w:t>
            </w:r>
            <w:r w:rsidRPr="00D6660E">
              <w:rPr>
                <w:rStyle w:val="210pt"/>
                <w:rFonts w:ascii="Arial" w:eastAsia="Tahoma" w:hAnsi="Arial" w:cs="Arial"/>
                <w:sz w:val="24"/>
                <w:szCs w:val="24"/>
              </w:rPr>
              <w:t xml:space="preserve"> на 1м</w:t>
            </w:r>
            <w:r w:rsidRPr="00D6660E">
              <w:rPr>
                <w:rStyle w:val="210pt"/>
                <w:rFonts w:ascii="Arial" w:eastAsia="Tahoma" w:hAnsi="Arial" w:cs="Arial"/>
                <w:sz w:val="24"/>
                <w:szCs w:val="24"/>
                <w:vertAlign w:val="superscript"/>
              </w:rPr>
              <w:t>2</w:t>
            </w:r>
            <w:r w:rsidRPr="00D6660E">
              <w:rPr>
                <w:rStyle w:val="210pt"/>
                <w:rFonts w:ascii="Arial" w:eastAsia="Tahoma" w:hAnsi="Arial" w:cs="Arial"/>
                <w:sz w:val="24"/>
                <w:szCs w:val="24"/>
              </w:rPr>
              <w:t xml:space="preserve"> торговой площади</w:t>
            </w:r>
          </w:p>
        </w:tc>
        <w:tc>
          <w:tcPr>
            <w:tcW w:w="2397" w:type="dxa"/>
          </w:tcPr>
          <w:p w14:paraId="4C8CE031" w14:textId="77777777" w:rsidR="00DA610C" w:rsidRPr="00D6660E" w:rsidRDefault="00DA610C" w:rsidP="007C733D">
            <w:pPr>
              <w:jc w:val="center"/>
              <w:rPr>
                <w:rFonts w:cs="Arial"/>
                <w:sz w:val="24"/>
                <w:szCs w:val="24"/>
              </w:rPr>
            </w:pPr>
            <w:r w:rsidRPr="00D6660E">
              <w:rPr>
                <w:rFonts w:cs="Arial"/>
                <w:sz w:val="24"/>
                <w:szCs w:val="24"/>
              </w:rPr>
              <w:t>Размер</w:t>
            </w:r>
          </w:p>
        </w:tc>
        <w:tc>
          <w:tcPr>
            <w:tcW w:w="2990" w:type="dxa"/>
            <w:gridSpan w:val="2"/>
          </w:tcPr>
          <w:p w14:paraId="53819D2E" w14:textId="77777777" w:rsidR="00DA610C" w:rsidRPr="00D6660E" w:rsidRDefault="00DA610C" w:rsidP="007C733D">
            <w:pPr>
              <w:jc w:val="center"/>
              <w:rPr>
                <w:rFonts w:cs="Arial"/>
                <w:sz w:val="24"/>
                <w:szCs w:val="24"/>
              </w:rPr>
            </w:pPr>
            <w:r w:rsidRPr="00D6660E">
              <w:rPr>
                <w:rFonts w:cs="Arial"/>
                <w:sz w:val="24"/>
                <w:szCs w:val="24"/>
              </w:rPr>
              <w:t>Вместимость рыночного комплекса (торговая площадь), м</w:t>
            </w:r>
            <w:r w:rsidRPr="00D6660E">
              <w:rPr>
                <w:rFonts w:cs="Arial"/>
                <w:sz w:val="24"/>
                <w:szCs w:val="24"/>
                <w:vertAlign w:val="superscript"/>
              </w:rPr>
              <w:t>2</w:t>
            </w:r>
          </w:p>
        </w:tc>
      </w:tr>
      <w:tr w:rsidR="00DA610C" w:rsidRPr="00D6660E" w14:paraId="6CF0C204" w14:textId="77777777" w:rsidTr="007C733D">
        <w:trPr>
          <w:trHeight w:val="230"/>
        </w:trPr>
        <w:tc>
          <w:tcPr>
            <w:tcW w:w="534" w:type="dxa"/>
            <w:vMerge/>
          </w:tcPr>
          <w:p w14:paraId="42CDADCD" w14:textId="77777777" w:rsidR="00DA610C" w:rsidRPr="00D6660E" w:rsidRDefault="00DA610C" w:rsidP="007C733D">
            <w:pPr>
              <w:jc w:val="center"/>
              <w:rPr>
                <w:rFonts w:cs="Arial"/>
                <w:color w:val="FF0000"/>
                <w:sz w:val="24"/>
                <w:szCs w:val="24"/>
              </w:rPr>
            </w:pPr>
          </w:p>
        </w:tc>
        <w:tc>
          <w:tcPr>
            <w:tcW w:w="1701" w:type="dxa"/>
            <w:vMerge/>
          </w:tcPr>
          <w:p w14:paraId="67917307" w14:textId="77777777" w:rsidR="00DA610C" w:rsidRPr="00D6660E" w:rsidRDefault="00DA610C" w:rsidP="007C733D">
            <w:pPr>
              <w:rPr>
                <w:rStyle w:val="210pt"/>
                <w:rFonts w:ascii="Arial" w:eastAsia="Tahoma" w:hAnsi="Arial" w:cs="Arial"/>
                <w:sz w:val="24"/>
                <w:szCs w:val="24"/>
              </w:rPr>
            </w:pPr>
          </w:p>
        </w:tc>
        <w:tc>
          <w:tcPr>
            <w:tcW w:w="1984" w:type="dxa"/>
            <w:vMerge/>
          </w:tcPr>
          <w:p w14:paraId="51F6C06A" w14:textId="77777777" w:rsidR="00DA610C" w:rsidRPr="00D6660E" w:rsidRDefault="00DA610C" w:rsidP="007C733D">
            <w:pPr>
              <w:rPr>
                <w:rStyle w:val="210pt"/>
                <w:rFonts w:ascii="Arial" w:eastAsia="Tahoma" w:hAnsi="Arial" w:cs="Arial"/>
                <w:sz w:val="24"/>
                <w:szCs w:val="24"/>
              </w:rPr>
            </w:pPr>
          </w:p>
        </w:tc>
        <w:tc>
          <w:tcPr>
            <w:tcW w:w="2397" w:type="dxa"/>
          </w:tcPr>
          <w:p w14:paraId="0240796E" w14:textId="77777777" w:rsidR="00DA610C" w:rsidRPr="00D6660E" w:rsidRDefault="00DA610C" w:rsidP="007C733D">
            <w:pPr>
              <w:jc w:val="center"/>
              <w:rPr>
                <w:rFonts w:cs="Arial"/>
                <w:sz w:val="24"/>
                <w:szCs w:val="24"/>
              </w:rPr>
            </w:pPr>
            <w:r w:rsidRPr="00D6660E">
              <w:rPr>
                <w:rFonts w:cs="Arial"/>
                <w:sz w:val="24"/>
                <w:szCs w:val="24"/>
              </w:rPr>
              <w:t>14</w:t>
            </w:r>
          </w:p>
        </w:tc>
        <w:tc>
          <w:tcPr>
            <w:tcW w:w="2990" w:type="dxa"/>
            <w:gridSpan w:val="2"/>
          </w:tcPr>
          <w:p w14:paraId="7E7F190B" w14:textId="77777777" w:rsidR="00DA610C" w:rsidRPr="00D6660E" w:rsidRDefault="00DA610C" w:rsidP="007C733D">
            <w:pPr>
              <w:jc w:val="center"/>
              <w:rPr>
                <w:rFonts w:cs="Arial"/>
                <w:sz w:val="24"/>
                <w:szCs w:val="24"/>
              </w:rPr>
            </w:pPr>
            <w:r w:rsidRPr="00D6660E">
              <w:rPr>
                <w:rFonts w:cs="Arial"/>
                <w:sz w:val="24"/>
                <w:szCs w:val="24"/>
              </w:rPr>
              <w:t>до 600</w:t>
            </w:r>
          </w:p>
        </w:tc>
      </w:tr>
      <w:tr w:rsidR="00DA610C" w:rsidRPr="00D6660E" w14:paraId="208A1EEE" w14:textId="77777777" w:rsidTr="007C733D">
        <w:trPr>
          <w:trHeight w:val="230"/>
        </w:trPr>
        <w:tc>
          <w:tcPr>
            <w:tcW w:w="534" w:type="dxa"/>
            <w:vMerge/>
          </w:tcPr>
          <w:p w14:paraId="6B501082" w14:textId="77777777" w:rsidR="00DA610C" w:rsidRPr="00D6660E" w:rsidRDefault="00DA610C" w:rsidP="007C733D">
            <w:pPr>
              <w:jc w:val="center"/>
              <w:rPr>
                <w:rFonts w:cs="Arial"/>
                <w:color w:val="FF0000"/>
                <w:sz w:val="24"/>
                <w:szCs w:val="24"/>
              </w:rPr>
            </w:pPr>
          </w:p>
        </w:tc>
        <w:tc>
          <w:tcPr>
            <w:tcW w:w="1701" w:type="dxa"/>
            <w:vMerge/>
          </w:tcPr>
          <w:p w14:paraId="79962B35" w14:textId="77777777" w:rsidR="00DA610C" w:rsidRPr="00D6660E" w:rsidRDefault="00DA610C" w:rsidP="007C733D">
            <w:pPr>
              <w:rPr>
                <w:rStyle w:val="210pt"/>
                <w:rFonts w:ascii="Arial" w:eastAsia="Tahoma" w:hAnsi="Arial" w:cs="Arial"/>
                <w:sz w:val="24"/>
                <w:szCs w:val="24"/>
              </w:rPr>
            </w:pPr>
          </w:p>
        </w:tc>
        <w:tc>
          <w:tcPr>
            <w:tcW w:w="1984" w:type="dxa"/>
            <w:vMerge/>
          </w:tcPr>
          <w:p w14:paraId="11048452" w14:textId="77777777" w:rsidR="00DA610C" w:rsidRPr="00D6660E" w:rsidRDefault="00DA610C" w:rsidP="007C733D">
            <w:pPr>
              <w:rPr>
                <w:rStyle w:val="210pt"/>
                <w:rFonts w:ascii="Arial" w:eastAsia="Tahoma" w:hAnsi="Arial" w:cs="Arial"/>
                <w:sz w:val="24"/>
                <w:szCs w:val="24"/>
              </w:rPr>
            </w:pPr>
          </w:p>
        </w:tc>
        <w:tc>
          <w:tcPr>
            <w:tcW w:w="2397" w:type="dxa"/>
          </w:tcPr>
          <w:p w14:paraId="7554FF33" w14:textId="77777777" w:rsidR="00DA610C" w:rsidRPr="00D6660E" w:rsidRDefault="00DA610C" w:rsidP="007C733D">
            <w:pPr>
              <w:jc w:val="center"/>
              <w:rPr>
                <w:rFonts w:cs="Arial"/>
                <w:sz w:val="24"/>
                <w:szCs w:val="24"/>
              </w:rPr>
            </w:pPr>
            <w:r w:rsidRPr="00D6660E">
              <w:rPr>
                <w:rFonts w:cs="Arial"/>
                <w:sz w:val="24"/>
                <w:szCs w:val="24"/>
              </w:rPr>
              <w:t>7</w:t>
            </w:r>
          </w:p>
        </w:tc>
        <w:tc>
          <w:tcPr>
            <w:tcW w:w="2990" w:type="dxa"/>
            <w:gridSpan w:val="2"/>
          </w:tcPr>
          <w:p w14:paraId="58CF3752" w14:textId="77777777" w:rsidR="00DA610C" w:rsidRPr="00D6660E" w:rsidRDefault="00DA610C" w:rsidP="007C733D">
            <w:pPr>
              <w:jc w:val="center"/>
              <w:rPr>
                <w:rFonts w:cs="Arial"/>
                <w:sz w:val="24"/>
                <w:szCs w:val="24"/>
              </w:rPr>
            </w:pPr>
            <w:r w:rsidRPr="00D6660E">
              <w:rPr>
                <w:rFonts w:cs="Arial"/>
                <w:sz w:val="24"/>
                <w:szCs w:val="24"/>
              </w:rPr>
              <w:t>св. 3000</w:t>
            </w:r>
          </w:p>
        </w:tc>
      </w:tr>
      <w:tr w:rsidR="00DA610C" w:rsidRPr="00D6660E" w14:paraId="2E060193" w14:textId="77777777" w:rsidTr="007C733D">
        <w:tc>
          <w:tcPr>
            <w:tcW w:w="534" w:type="dxa"/>
            <w:vMerge/>
          </w:tcPr>
          <w:p w14:paraId="6DD157A4" w14:textId="77777777" w:rsidR="00DA610C" w:rsidRPr="00D6660E" w:rsidRDefault="00DA610C" w:rsidP="007C733D">
            <w:pPr>
              <w:jc w:val="center"/>
              <w:rPr>
                <w:rFonts w:cs="Arial"/>
                <w:color w:val="FF0000"/>
                <w:sz w:val="24"/>
                <w:szCs w:val="24"/>
              </w:rPr>
            </w:pPr>
          </w:p>
        </w:tc>
        <w:tc>
          <w:tcPr>
            <w:tcW w:w="1701" w:type="dxa"/>
            <w:vMerge/>
          </w:tcPr>
          <w:p w14:paraId="131C1DDA" w14:textId="77777777" w:rsidR="00DA610C" w:rsidRPr="00D6660E" w:rsidRDefault="00DA610C" w:rsidP="007C733D">
            <w:pPr>
              <w:rPr>
                <w:rStyle w:val="210pt"/>
                <w:rFonts w:ascii="Arial" w:eastAsia="Tahoma" w:hAnsi="Arial" w:cs="Arial"/>
                <w:sz w:val="24"/>
                <w:szCs w:val="24"/>
              </w:rPr>
            </w:pPr>
          </w:p>
        </w:tc>
        <w:tc>
          <w:tcPr>
            <w:tcW w:w="7371" w:type="dxa"/>
            <w:gridSpan w:val="4"/>
          </w:tcPr>
          <w:p w14:paraId="38B1DDA2" w14:textId="77777777" w:rsidR="00DA610C" w:rsidRPr="00D6660E" w:rsidRDefault="00DA610C" w:rsidP="007C733D">
            <w:pPr>
              <w:ind w:firstLine="0"/>
              <w:rPr>
                <w:rFonts w:cs="Arial"/>
                <w:sz w:val="24"/>
                <w:szCs w:val="24"/>
              </w:rPr>
            </w:pPr>
            <w:r w:rsidRPr="00D6660E">
              <w:rPr>
                <w:rFonts w:cs="Arial"/>
                <w:sz w:val="24"/>
                <w:szCs w:val="24"/>
              </w:rPr>
              <w:t>Примечание.</w:t>
            </w:r>
          </w:p>
          <w:p w14:paraId="1A90547D" w14:textId="77777777" w:rsidR="00DA610C" w:rsidRPr="00D6660E" w:rsidRDefault="00DA610C" w:rsidP="007C733D">
            <w:pPr>
              <w:ind w:firstLine="0"/>
              <w:rPr>
                <w:rFonts w:cs="Arial"/>
                <w:sz w:val="24"/>
                <w:szCs w:val="24"/>
              </w:rPr>
            </w:pPr>
            <w:r w:rsidRPr="00D6660E">
              <w:rPr>
                <w:rFonts w:cs="Arial"/>
                <w:sz w:val="24"/>
                <w:szCs w:val="24"/>
              </w:rPr>
              <w:t>1) Для рыночного комплекса на одно торговое место следует принимать 6 м</w:t>
            </w:r>
            <w:r w:rsidRPr="00D6660E">
              <w:rPr>
                <w:rFonts w:cs="Arial"/>
                <w:sz w:val="24"/>
                <w:szCs w:val="24"/>
                <w:vertAlign w:val="superscript"/>
              </w:rPr>
              <w:t>2</w:t>
            </w:r>
            <w:r w:rsidRPr="00D6660E">
              <w:rPr>
                <w:rFonts w:cs="Arial"/>
                <w:sz w:val="24"/>
                <w:szCs w:val="24"/>
              </w:rPr>
              <w:t xml:space="preserve"> торговой площади.</w:t>
            </w:r>
          </w:p>
        </w:tc>
      </w:tr>
      <w:tr w:rsidR="00DA610C" w:rsidRPr="00D6660E" w14:paraId="7ED1BED1" w14:textId="77777777" w:rsidTr="007C733D">
        <w:tc>
          <w:tcPr>
            <w:tcW w:w="534" w:type="dxa"/>
            <w:vMerge w:val="restart"/>
          </w:tcPr>
          <w:p w14:paraId="377726CA" w14:textId="77777777" w:rsidR="00DA610C" w:rsidRPr="00D6660E" w:rsidRDefault="00DA610C" w:rsidP="007C733D">
            <w:pPr>
              <w:jc w:val="center"/>
              <w:rPr>
                <w:rFonts w:cs="Arial"/>
                <w:sz w:val="24"/>
                <w:szCs w:val="24"/>
              </w:rPr>
            </w:pPr>
            <w:r w:rsidRPr="00D6660E">
              <w:rPr>
                <w:rFonts w:cs="Arial"/>
                <w:sz w:val="24"/>
                <w:szCs w:val="24"/>
              </w:rPr>
              <w:t>53</w:t>
            </w:r>
          </w:p>
        </w:tc>
        <w:tc>
          <w:tcPr>
            <w:tcW w:w="1701" w:type="dxa"/>
            <w:vMerge w:val="restart"/>
          </w:tcPr>
          <w:p w14:paraId="7117EAAC" w14:textId="77777777" w:rsidR="00DA610C" w:rsidRPr="00D6660E" w:rsidRDefault="00DA610C" w:rsidP="007C733D">
            <w:pPr>
              <w:ind w:firstLine="0"/>
              <w:rPr>
                <w:rStyle w:val="210pt"/>
                <w:rFonts w:ascii="Arial" w:eastAsia="Tahoma" w:hAnsi="Arial" w:cs="Arial"/>
                <w:sz w:val="24"/>
                <w:szCs w:val="24"/>
              </w:rPr>
            </w:pPr>
            <w:r w:rsidRPr="00D6660E">
              <w:rPr>
                <w:rStyle w:val="210pt"/>
                <w:rFonts w:ascii="Arial" w:eastAsia="Tahoma" w:hAnsi="Arial" w:cs="Arial"/>
                <w:sz w:val="24"/>
                <w:szCs w:val="24"/>
              </w:rPr>
              <w:t>Предприятия общественного питания</w:t>
            </w:r>
          </w:p>
        </w:tc>
        <w:tc>
          <w:tcPr>
            <w:tcW w:w="1984" w:type="dxa"/>
          </w:tcPr>
          <w:p w14:paraId="3D92B9C7" w14:textId="77777777" w:rsidR="00DA610C" w:rsidRPr="00D6660E" w:rsidRDefault="00DA610C" w:rsidP="007C733D">
            <w:pPr>
              <w:ind w:firstLine="0"/>
              <w:rPr>
                <w:rStyle w:val="210pt"/>
                <w:rFonts w:ascii="Arial" w:eastAsia="Tahoma" w:hAnsi="Arial" w:cs="Arial"/>
                <w:sz w:val="24"/>
                <w:szCs w:val="24"/>
              </w:rPr>
            </w:pPr>
            <w:r w:rsidRPr="00D6660E">
              <w:rPr>
                <w:rFonts w:cs="Arial"/>
                <w:sz w:val="24"/>
                <w:szCs w:val="24"/>
              </w:rPr>
              <w:t>Минимально допустимый уровень обеспеченности, место на 1 тыс. чел.</w:t>
            </w:r>
          </w:p>
        </w:tc>
        <w:tc>
          <w:tcPr>
            <w:tcW w:w="5387" w:type="dxa"/>
            <w:gridSpan w:val="3"/>
          </w:tcPr>
          <w:p w14:paraId="40EDD358" w14:textId="77777777" w:rsidR="00DA610C" w:rsidRPr="00D6660E" w:rsidRDefault="00DA610C" w:rsidP="007C733D">
            <w:pPr>
              <w:jc w:val="center"/>
              <w:rPr>
                <w:rFonts w:cs="Arial"/>
                <w:sz w:val="24"/>
                <w:szCs w:val="24"/>
              </w:rPr>
            </w:pPr>
            <w:r w:rsidRPr="00D6660E">
              <w:rPr>
                <w:rFonts w:cs="Arial"/>
                <w:sz w:val="24"/>
                <w:szCs w:val="24"/>
              </w:rPr>
              <w:t>40</w:t>
            </w:r>
          </w:p>
        </w:tc>
      </w:tr>
      <w:tr w:rsidR="00DA610C" w:rsidRPr="00D6660E" w14:paraId="2C4C9096" w14:textId="77777777" w:rsidTr="007C733D">
        <w:tc>
          <w:tcPr>
            <w:tcW w:w="534" w:type="dxa"/>
            <w:vMerge/>
          </w:tcPr>
          <w:p w14:paraId="4F924EB0" w14:textId="77777777" w:rsidR="00DA610C" w:rsidRPr="00D6660E" w:rsidRDefault="00DA610C" w:rsidP="007C733D">
            <w:pPr>
              <w:jc w:val="center"/>
              <w:rPr>
                <w:rFonts w:cs="Arial"/>
                <w:sz w:val="24"/>
                <w:szCs w:val="24"/>
              </w:rPr>
            </w:pPr>
          </w:p>
        </w:tc>
        <w:tc>
          <w:tcPr>
            <w:tcW w:w="1701" w:type="dxa"/>
            <w:vMerge/>
          </w:tcPr>
          <w:p w14:paraId="3AE18C08" w14:textId="77777777" w:rsidR="00DA610C" w:rsidRPr="00D6660E" w:rsidRDefault="00DA610C" w:rsidP="007C733D">
            <w:pPr>
              <w:rPr>
                <w:rStyle w:val="210pt"/>
                <w:rFonts w:ascii="Arial" w:eastAsia="Tahoma" w:hAnsi="Arial" w:cs="Arial"/>
                <w:sz w:val="24"/>
                <w:szCs w:val="24"/>
              </w:rPr>
            </w:pPr>
          </w:p>
        </w:tc>
        <w:tc>
          <w:tcPr>
            <w:tcW w:w="1984" w:type="dxa"/>
            <w:vMerge w:val="restart"/>
          </w:tcPr>
          <w:p w14:paraId="79C5DD6E" w14:textId="77777777" w:rsidR="00DA610C" w:rsidRPr="00D6660E" w:rsidRDefault="00DA610C" w:rsidP="007C733D">
            <w:pPr>
              <w:ind w:firstLine="0"/>
              <w:rPr>
                <w:rStyle w:val="210pt"/>
                <w:rFonts w:ascii="Arial" w:eastAsia="Tahoma" w:hAnsi="Arial" w:cs="Arial"/>
                <w:sz w:val="24"/>
                <w:szCs w:val="24"/>
              </w:rPr>
            </w:pPr>
            <w:r w:rsidRPr="00D6660E">
              <w:rPr>
                <w:rStyle w:val="210pt"/>
                <w:rFonts w:ascii="Arial" w:eastAsia="Tahoma" w:hAnsi="Arial" w:cs="Arial"/>
                <w:sz w:val="24"/>
                <w:szCs w:val="24"/>
              </w:rPr>
              <w:t>Размер земельного участка, га на 100 мест</w:t>
            </w:r>
          </w:p>
        </w:tc>
        <w:tc>
          <w:tcPr>
            <w:tcW w:w="2397" w:type="dxa"/>
          </w:tcPr>
          <w:p w14:paraId="36CCAC96" w14:textId="77777777" w:rsidR="00DA610C" w:rsidRPr="00D6660E" w:rsidRDefault="00DA610C" w:rsidP="007C733D">
            <w:pPr>
              <w:jc w:val="center"/>
              <w:rPr>
                <w:rFonts w:cs="Arial"/>
                <w:sz w:val="24"/>
                <w:szCs w:val="24"/>
              </w:rPr>
            </w:pPr>
            <w:r w:rsidRPr="00D6660E">
              <w:rPr>
                <w:rFonts w:cs="Arial"/>
                <w:sz w:val="24"/>
                <w:szCs w:val="24"/>
              </w:rPr>
              <w:t>Размер</w:t>
            </w:r>
          </w:p>
        </w:tc>
        <w:tc>
          <w:tcPr>
            <w:tcW w:w="2990" w:type="dxa"/>
            <w:gridSpan w:val="2"/>
          </w:tcPr>
          <w:p w14:paraId="6505D86C" w14:textId="77777777" w:rsidR="00DA610C" w:rsidRPr="00D6660E" w:rsidRDefault="00DA610C" w:rsidP="007C733D">
            <w:pPr>
              <w:jc w:val="center"/>
              <w:rPr>
                <w:rFonts w:cs="Arial"/>
                <w:sz w:val="24"/>
                <w:szCs w:val="24"/>
              </w:rPr>
            </w:pPr>
            <w:r w:rsidRPr="00D6660E">
              <w:rPr>
                <w:rFonts w:cs="Arial"/>
                <w:sz w:val="24"/>
                <w:szCs w:val="24"/>
              </w:rPr>
              <w:t>Число мест</w:t>
            </w:r>
          </w:p>
        </w:tc>
      </w:tr>
      <w:tr w:rsidR="00DA610C" w:rsidRPr="00D6660E" w14:paraId="4F17DCF7" w14:textId="77777777" w:rsidTr="007C733D">
        <w:tc>
          <w:tcPr>
            <w:tcW w:w="534" w:type="dxa"/>
            <w:vMerge/>
          </w:tcPr>
          <w:p w14:paraId="10538CCF" w14:textId="77777777" w:rsidR="00DA610C" w:rsidRPr="00D6660E" w:rsidRDefault="00DA610C" w:rsidP="007C733D">
            <w:pPr>
              <w:jc w:val="center"/>
              <w:rPr>
                <w:rFonts w:cs="Arial"/>
                <w:sz w:val="24"/>
                <w:szCs w:val="24"/>
              </w:rPr>
            </w:pPr>
          </w:p>
        </w:tc>
        <w:tc>
          <w:tcPr>
            <w:tcW w:w="1701" w:type="dxa"/>
            <w:vMerge/>
          </w:tcPr>
          <w:p w14:paraId="704D8B28" w14:textId="77777777" w:rsidR="00DA610C" w:rsidRPr="00D6660E" w:rsidRDefault="00DA610C" w:rsidP="007C733D">
            <w:pPr>
              <w:rPr>
                <w:rStyle w:val="210pt"/>
                <w:rFonts w:ascii="Arial" w:eastAsia="Tahoma" w:hAnsi="Arial" w:cs="Arial"/>
                <w:sz w:val="24"/>
                <w:szCs w:val="24"/>
              </w:rPr>
            </w:pPr>
          </w:p>
        </w:tc>
        <w:tc>
          <w:tcPr>
            <w:tcW w:w="1984" w:type="dxa"/>
            <w:vMerge/>
          </w:tcPr>
          <w:p w14:paraId="69E072F1" w14:textId="77777777" w:rsidR="00DA610C" w:rsidRPr="00D6660E" w:rsidRDefault="00DA610C" w:rsidP="007C733D">
            <w:pPr>
              <w:rPr>
                <w:rStyle w:val="210pt"/>
                <w:rFonts w:ascii="Arial" w:eastAsia="Tahoma" w:hAnsi="Arial" w:cs="Arial"/>
                <w:sz w:val="24"/>
                <w:szCs w:val="24"/>
              </w:rPr>
            </w:pPr>
          </w:p>
        </w:tc>
        <w:tc>
          <w:tcPr>
            <w:tcW w:w="2397" w:type="dxa"/>
          </w:tcPr>
          <w:p w14:paraId="62A679AA" w14:textId="77777777" w:rsidR="00DA610C" w:rsidRPr="00D6660E" w:rsidRDefault="00DA610C" w:rsidP="007C733D">
            <w:pPr>
              <w:jc w:val="center"/>
              <w:rPr>
                <w:rFonts w:cs="Arial"/>
                <w:sz w:val="24"/>
                <w:szCs w:val="24"/>
              </w:rPr>
            </w:pPr>
            <w:r w:rsidRPr="00D6660E">
              <w:rPr>
                <w:rFonts w:cs="Arial"/>
                <w:sz w:val="24"/>
                <w:szCs w:val="24"/>
              </w:rPr>
              <w:t>0,2-0,25</w:t>
            </w:r>
          </w:p>
        </w:tc>
        <w:tc>
          <w:tcPr>
            <w:tcW w:w="2990" w:type="dxa"/>
            <w:gridSpan w:val="2"/>
          </w:tcPr>
          <w:p w14:paraId="2796611A" w14:textId="77777777" w:rsidR="00DA610C" w:rsidRPr="00D6660E" w:rsidRDefault="00DA610C" w:rsidP="007C733D">
            <w:pPr>
              <w:jc w:val="center"/>
              <w:rPr>
                <w:rFonts w:cs="Arial"/>
                <w:sz w:val="24"/>
                <w:szCs w:val="24"/>
              </w:rPr>
            </w:pPr>
            <w:r w:rsidRPr="00D6660E">
              <w:rPr>
                <w:rFonts w:cs="Arial"/>
                <w:sz w:val="24"/>
                <w:szCs w:val="24"/>
              </w:rPr>
              <w:t>до 50</w:t>
            </w:r>
          </w:p>
        </w:tc>
      </w:tr>
      <w:tr w:rsidR="00DA610C" w:rsidRPr="00D6660E" w14:paraId="28313AD0" w14:textId="77777777" w:rsidTr="007C733D">
        <w:tc>
          <w:tcPr>
            <w:tcW w:w="534" w:type="dxa"/>
            <w:vMerge/>
          </w:tcPr>
          <w:p w14:paraId="6184C43F" w14:textId="77777777" w:rsidR="00DA610C" w:rsidRPr="00D6660E" w:rsidRDefault="00DA610C" w:rsidP="007C733D">
            <w:pPr>
              <w:jc w:val="center"/>
              <w:rPr>
                <w:rFonts w:cs="Arial"/>
                <w:sz w:val="24"/>
                <w:szCs w:val="24"/>
              </w:rPr>
            </w:pPr>
          </w:p>
        </w:tc>
        <w:tc>
          <w:tcPr>
            <w:tcW w:w="1701" w:type="dxa"/>
            <w:vMerge/>
          </w:tcPr>
          <w:p w14:paraId="3D69A0E5" w14:textId="77777777" w:rsidR="00DA610C" w:rsidRPr="00D6660E" w:rsidRDefault="00DA610C" w:rsidP="007C733D">
            <w:pPr>
              <w:rPr>
                <w:rStyle w:val="210pt"/>
                <w:rFonts w:ascii="Arial" w:eastAsia="Tahoma" w:hAnsi="Arial" w:cs="Arial"/>
                <w:sz w:val="24"/>
                <w:szCs w:val="24"/>
              </w:rPr>
            </w:pPr>
          </w:p>
        </w:tc>
        <w:tc>
          <w:tcPr>
            <w:tcW w:w="1984" w:type="dxa"/>
            <w:vMerge/>
          </w:tcPr>
          <w:p w14:paraId="184E3C46" w14:textId="77777777" w:rsidR="00DA610C" w:rsidRPr="00D6660E" w:rsidRDefault="00DA610C" w:rsidP="007C733D">
            <w:pPr>
              <w:rPr>
                <w:rStyle w:val="210pt"/>
                <w:rFonts w:ascii="Arial" w:eastAsia="Tahoma" w:hAnsi="Arial" w:cs="Arial"/>
                <w:sz w:val="24"/>
                <w:szCs w:val="24"/>
              </w:rPr>
            </w:pPr>
          </w:p>
        </w:tc>
        <w:tc>
          <w:tcPr>
            <w:tcW w:w="2397" w:type="dxa"/>
          </w:tcPr>
          <w:p w14:paraId="0C6AFD0F" w14:textId="77777777" w:rsidR="00DA610C" w:rsidRPr="00D6660E" w:rsidRDefault="00DA610C" w:rsidP="007C733D">
            <w:pPr>
              <w:jc w:val="center"/>
              <w:rPr>
                <w:rFonts w:cs="Arial"/>
                <w:sz w:val="24"/>
                <w:szCs w:val="24"/>
              </w:rPr>
            </w:pPr>
            <w:r w:rsidRPr="00D6660E">
              <w:rPr>
                <w:rFonts w:cs="Arial"/>
                <w:sz w:val="24"/>
                <w:szCs w:val="24"/>
              </w:rPr>
              <w:t>0,2-0,15</w:t>
            </w:r>
          </w:p>
        </w:tc>
        <w:tc>
          <w:tcPr>
            <w:tcW w:w="2990" w:type="dxa"/>
            <w:gridSpan w:val="2"/>
          </w:tcPr>
          <w:p w14:paraId="7F7AE1B1" w14:textId="77777777" w:rsidR="00DA610C" w:rsidRPr="00D6660E" w:rsidRDefault="00DA610C" w:rsidP="007C733D">
            <w:pPr>
              <w:jc w:val="center"/>
              <w:rPr>
                <w:rFonts w:cs="Arial"/>
                <w:sz w:val="24"/>
                <w:szCs w:val="24"/>
              </w:rPr>
            </w:pPr>
            <w:r w:rsidRPr="00D6660E">
              <w:rPr>
                <w:rFonts w:cs="Arial"/>
                <w:sz w:val="24"/>
                <w:szCs w:val="24"/>
              </w:rPr>
              <w:t>св. 50 до 150</w:t>
            </w:r>
          </w:p>
        </w:tc>
      </w:tr>
      <w:tr w:rsidR="00DA610C" w:rsidRPr="00D6660E" w14:paraId="007FA0D6" w14:textId="77777777" w:rsidTr="007C733D">
        <w:tc>
          <w:tcPr>
            <w:tcW w:w="534" w:type="dxa"/>
            <w:vMerge/>
          </w:tcPr>
          <w:p w14:paraId="03AA0C9E" w14:textId="77777777" w:rsidR="00DA610C" w:rsidRPr="00D6660E" w:rsidRDefault="00DA610C" w:rsidP="007C733D">
            <w:pPr>
              <w:jc w:val="center"/>
              <w:rPr>
                <w:rFonts w:cs="Arial"/>
                <w:sz w:val="24"/>
                <w:szCs w:val="24"/>
              </w:rPr>
            </w:pPr>
          </w:p>
        </w:tc>
        <w:tc>
          <w:tcPr>
            <w:tcW w:w="1701" w:type="dxa"/>
            <w:vMerge/>
          </w:tcPr>
          <w:p w14:paraId="2DB2AEB7" w14:textId="77777777" w:rsidR="00DA610C" w:rsidRPr="00D6660E" w:rsidRDefault="00DA610C" w:rsidP="007C733D">
            <w:pPr>
              <w:rPr>
                <w:rStyle w:val="210pt"/>
                <w:rFonts w:ascii="Arial" w:eastAsia="Tahoma" w:hAnsi="Arial" w:cs="Arial"/>
                <w:sz w:val="24"/>
                <w:szCs w:val="24"/>
              </w:rPr>
            </w:pPr>
          </w:p>
        </w:tc>
        <w:tc>
          <w:tcPr>
            <w:tcW w:w="1984" w:type="dxa"/>
            <w:vMerge/>
          </w:tcPr>
          <w:p w14:paraId="3AE5677D" w14:textId="77777777" w:rsidR="00DA610C" w:rsidRPr="00D6660E" w:rsidRDefault="00DA610C" w:rsidP="007C733D">
            <w:pPr>
              <w:rPr>
                <w:rStyle w:val="210pt"/>
                <w:rFonts w:ascii="Arial" w:eastAsia="Tahoma" w:hAnsi="Arial" w:cs="Arial"/>
                <w:sz w:val="24"/>
                <w:szCs w:val="24"/>
              </w:rPr>
            </w:pPr>
          </w:p>
        </w:tc>
        <w:tc>
          <w:tcPr>
            <w:tcW w:w="2397" w:type="dxa"/>
          </w:tcPr>
          <w:p w14:paraId="0DC00B6B" w14:textId="77777777" w:rsidR="00DA610C" w:rsidRPr="00D6660E" w:rsidRDefault="00DA610C" w:rsidP="007C733D">
            <w:pPr>
              <w:jc w:val="center"/>
              <w:rPr>
                <w:rFonts w:cs="Arial"/>
                <w:sz w:val="24"/>
                <w:szCs w:val="24"/>
              </w:rPr>
            </w:pPr>
            <w:r w:rsidRPr="00D6660E">
              <w:rPr>
                <w:rFonts w:cs="Arial"/>
                <w:sz w:val="24"/>
                <w:szCs w:val="24"/>
              </w:rPr>
              <w:t>0,1</w:t>
            </w:r>
          </w:p>
        </w:tc>
        <w:tc>
          <w:tcPr>
            <w:tcW w:w="2990" w:type="dxa"/>
            <w:gridSpan w:val="2"/>
          </w:tcPr>
          <w:p w14:paraId="1B82B5A8" w14:textId="77777777" w:rsidR="00DA610C" w:rsidRPr="00D6660E" w:rsidRDefault="00DA610C" w:rsidP="007C733D">
            <w:pPr>
              <w:jc w:val="center"/>
              <w:rPr>
                <w:rFonts w:cs="Arial"/>
                <w:sz w:val="24"/>
                <w:szCs w:val="24"/>
              </w:rPr>
            </w:pPr>
            <w:r w:rsidRPr="00D6660E">
              <w:rPr>
                <w:rFonts w:cs="Arial"/>
                <w:sz w:val="24"/>
                <w:szCs w:val="24"/>
              </w:rPr>
              <w:t>св. 150</w:t>
            </w:r>
          </w:p>
        </w:tc>
      </w:tr>
      <w:tr w:rsidR="00DA610C" w:rsidRPr="00D6660E" w14:paraId="32F8E179" w14:textId="77777777" w:rsidTr="007C733D">
        <w:tc>
          <w:tcPr>
            <w:tcW w:w="534" w:type="dxa"/>
            <w:vMerge/>
          </w:tcPr>
          <w:p w14:paraId="3B49EB10" w14:textId="77777777" w:rsidR="00DA610C" w:rsidRPr="00D6660E" w:rsidRDefault="00DA610C" w:rsidP="007C733D">
            <w:pPr>
              <w:jc w:val="center"/>
              <w:rPr>
                <w:rFonts w:cs="Arial"/>
                <w:sz w:val="24"/>
                <w:szCs w:val="24"/>
              </w:rPr>
            </w:pPr>
          </w:p>
        </w:tc>
        <w:tc>
          <w:tcPr>
            <w:tcW w:w="1701" w:type="dxa"/>
            <w:vMerge/>
          </w:tcPr>
          <w:p w14:paraId="1DCB9CEF" w14:textId="77777777" w:rsidR="00DA610C" w:rsidRPr="00D6660E" w:rsidRDefault="00DA610C" w:rsidP="007C733D">
            <w:pPr>
              <w:rPr>
                <w:rStyle w:val="210pt"/>
                <w:rFonts w:ascii="Arial" w:eastAsia="Tahoma" w:hAnsi="Arial" w:cs="Arial"/>
                <w:sz w:val="24"/>
                <w:szCs w:val="24"/>
              </w:rPr>
            </w:pPr>
          </w:p>
        </w:tc>
        <w:tc>
          <w:tcPr>
            <w:tcW w:w="7371" w:type="dxa"/>
            <w:gridSpan w:val="4"/>
          </w:tcPr>
          <w:p w14:paraId="27502CC8" w14:textId="77777777" w:rsidR="00DA610C" w:rsidRPr="00D6660E" w:rsidRDefault="00DA610C" w:rsidP="007C733D">
            <w:pPr>
              <w:ind w:firstLine="0"/>
              <w:rPr>
                <w:rFonts w:cs="Arial"/>
                <w:sz w:val="24"/>
                <w:szCs w:val="24"/>
              </w:rPr>
            </w:pPr>
            <w:r w:rsidRPr="00D6660E">
              <w:rPr>
                <w:rFonts w:cs="Arial"/>
                <w:sz w:val="24"/>
                <w:szCs w:val="24"/>
              </w:rPr>
              <w:t>Примечание.</w:t>
            </w:r>
          </w:p>
          <w:p w14:paraId="49D2B1B9" w14:textId="77777777" w:rsidR="00DA610C" w:rsidRPr="00D6660E" w:rsidRDefault="00DA610C" w:rsidP="007C733D">
            <w:pPr>
              <w:ind w:firstLine="0"/>
              <w:rPr>
                <w:rFonts w:cs="Arial"/>
                <w:sz w:val="24"/>
                <w:szCs w:val="24"/>
              </w:rPr>
            </w:pPr>
            <w:r w:rsidRPr="00D6660E">
              <w:rPr>
                <w:rFonts w:cs="Arial"/>
                <w:sz w:val="24"/>
                <w:szCs w:val="24"/>
              </w:rPr>
              <w:t xml:space="preserve">1) В производственных зонах сельского поселения и других местах приложения труда, а также на полевых станах </w:t>
            </w:r>
            <w:proofErr w:type="gramStart"/>
            <w:r w:rsidRPr="00D6660E">
              <w:rPr>
                <w:rFonts w:cs="Arial"/>
                <w:sz w:val="24"/>
                <w:szCs w:val="24"/>
              </w:rPr>
              <w:t>для обслуживания</w:t>
            </w:r>
            <w:proofErr w:type="gramEnd"/>
            <w:r w:rsidRPr="00D6660E">
              <w:rPr>
                <w:rFonts w:cs="Arial"/>
                <w:sz w:val="24"/>
                <w:szCs w:val="24"/>
              </w:rPr>
              <w:t xml:space="preserve"> работающих должны предусматриваться предприятия общественного питания из расчета 220 мест на 1 тыс. работающих в максимальную смену. Заготовочные </w:t>
            </w:r>
            <w:r w:rsidRPr="00D6660E">
              <w:rPr>
                <w:rFonts w:cs="Arial"/>
                <w:sz w:val="24"/>
                <w:szCs w:val="24"/>
              </w:rPr>
              <w:lastRenderedPageBreak/>
              <w:t>предприятия общественного питания рассчитываются по норме 300 кг в сутки на 1 тыс. чел.</w:t>
            </w:r>
          </w:p>
        </w:tc>
      </w:tr>
      <w:tr w:rsidR="00DA610C" w:rsidRPr="00D6660E" w14:paraId="74F0EC59" w14:textId="77777777" w:rsidTr="007C733D">
        <w:tc>
          <w:tcPr>
            <w:tcW w:w="534" w:type="dxa"/>
            <w:vMerge w:val="restart"/>
          </w:tcPr>
          <w:p w14:paraId="10EE9B94" w14:textId="77777777" w:rsidR="00DA610C" w:rsidRPr="00D6660E" w:rsidRDefault="00DA610C" w:rsidP="007C733D">
            <w:pPr>
              <w:jc w:val="center"/>
              <w:rPr>
                <w:rFonts w:cs="Arial"/>
                <w:sz w:val="24"/>
                <w:szCs w:val="24"/>
              </w:rPr>
            </w:pPr>
            <w:r w:rsidRPr="00D6660E">
              <w:rPr>
                <w:rFonts w:cs="Arial"/>
                <w:sz w:val="24"/>
                <w:szCs w:val="24"/>
              </w:rPr>
              <w:lastRenderedPageBreak/>
              <w:t>54</w:t>
            </w:r>
          </w:p>
        </w:tc>
        <w:tc>
          <w:tcPr>
            <w:tcW w:w="1701" w:type="dxa"/>
            <w:vMerge w:val="restart"/>
          </w:tcPr>
          <w:p w14:paraId="2CD32E38" w14:textId="77777777" w:rsidR="00DA610C" w:rsidRPr="00D6660E" w:rsidRDefault="00DA610C" w:rsidP="007C733D">
            <w:pPr>
              <w:ind w:firstLine="0"/>
              <w:rPr>
                <w:rStyle w:val="210pt"/>
                <w:rFonts w:ascii="Arial" w:eastAsia="Tahoma" w:hAnsi="Arial" w:cs="Arial"/>
                <w:sz w:val="24"/>
                <w:szCs w:val="24"/>
              </w:rPr>
            </w:pPr>
            <w:r w:rsidRPr="00D6660E">
              <w:rPr>
                <w:rStyle w:val="210pt"/>
                <w:rFonts w:ascii="Arial" w:eastAsia="Tahoma" w:hAnsi="Arial" w:cs="Arial"/>
                <w:sz w:val="24"/>
                <w:szCs w:val="24"/>
              </w:rPr>
              <w:t>Предприятия бытового обслуживания (в т. ч.: непосредственного обслуживания населения)</w:t>
            </w:r>
          </w:p>
        </w:tc>
        <w:tc>
          <w:tcPr>
            <w:tcW w:w="1984" w:type="dxa"/>
          </w:tcPr>
          <w:p w14:paraId="3CA0EFB0" w14:textId="77777777" w:rsidR="00DA610C" w:rsidRPr="00D6660E" w:rsidRDefault="00DA610C" w:rsidP="007C733D">
            <w:pPr>
              <w:ind w:firstLine="0"/>
              <w:rPr>
                <w:rStyle w:val="210pt"/>
                <w:rFonts w:ascii="Arial" w:eastAsia="Tahoma" w:hAnsi="Arial" w:cs="Arial"/>
                <w:sz w:val="24"/>
                <w:szCs w:val="24"/>
              </w:rPr>
            </w:pPr>
            <w:r w:rsidRPr="00D6660E">
              <w:rPr>
                <w:rFonts w:cs="Arial"/>
                <w:sz w:val="24"/>
                <w:szCs w:val="24"/>
              </w:rPr>
              <w:t>Минимал</w:t>
            </w:r>
            <w:r w:rsidR="00AA3E0D" w:rsidRPr="00D6660E">
              <w:rPr>
                <w:rFonts w:cs="Arial"/>
                <w:sz w:val="24"/>
                <w:szCs w:val="24"/>
              </w:rPr>
              <w:t xml:space="preserve">ьно допустимый уровень </w:t>
            </w:r>
            <w:proofErr w:type="spellStart"/>
            <w:proofErr w:type="gramStart"/>
            <w:r w:rsidR="00AA3E0D" w:rsidRPr="00D6660E">
              <w:rPr>
                <w:rFonts w:cs="Arial"/>
                <w:sz w:val="24"/>
                <w:szCs w:val="24"/>
              </w:rPr>
              <w:t>обеспечен</w:t>
            </w:r>
            <w:r w:rsidRPr="00D6660E">
              <w:rPr>
                <w:rFonts w:cs="Arial"/>
                <w:sz w:val="24"/>
                <w:szCs w:val="24"/>
              </w:rPr>
              <w:t>ности,</w:t>
            </w:r>
            <w:r w:rsidRPr="00D6660E">
              <w:rPr>
                <w:rStyle w:val="210pt"/>
                <w:rFonts w:ascii="Arial" w:eastAsia="Tahoma" w:hAnsi="Arial" w:cs="Arial"/>
                <w:sz w:val="24"/>
                <w:szCs w:val="24"/>
              </w:rPr>
              <w:t>рабочее</w:t>
            </w:r>
            <w:proofErr w:type="spellEnd"/>
            <w:proofErr w:type="gramEnd"/>
            <w:r w:rsidR="00AA3E0D" w:rsidRPr="00D6660E">
              <w:rPr>
                <w:rStyle w:val="210pt"/>
                <w:rFonts w:ascii="Arial" w:eastAsia="Tahoma" w:hAnsi="Arial" w:cs="Arial"/>
                <w:sz w:val="24"/>
                <w:szCs w:val="24"/>
              </w:rPr>
              <w:t xml:space="preserve"> </w:t>
            </w:r>
            <w:r w:rsidRPr="00D6660E">
              <w:rPr>
                <w:rStyle w:val="210pt"/>
                <w:rFonts w:ascii="Arial" w:eastAsia="Tahoma" w:hAnsi="Arial" w:cs="Arial"/>
                <w:sz w:val="24"/>
                <w:szCs w:val="24"/>
              </w:rPr>
              <w:t>место на 1 тыс. чел.</w:t>
            </w:r>
          </w:p>
        </w:tc>
        <w:tc>
          <w:tcPr>
            <w:tcW w:w="5387" w:type="dxa"/>
            <w:gridSpan w:val="3"/>
          </w:tcPr>
          <w:p w14:paraId="05180882" w14:textId="77777777" w:rsidR="00DA610C" w:rsidRPr="00D6660E" w:rsidRDefault="00DA610C" w:rsidP="007C733D">
            <w:pPr>
              <w:rPr>
                <w:rFonts w:cs="Arial"/>
                <w:sz w:val="24"/>
                <w:szCs w:val="24"/>
              </w:rPr>
            </w:pPr>
            <w:r w:rsidRPr="00D6660E">
              <w:rPr>
                <w:rFonts w:cs="Arial"/>
                <w:sz w:val="24"/>
                <w:szCs w:val="24"/>
              </w:rPr>
              <w:t>– 9 (5);</w:t>
            </w:r>
          </w:p>
          <w:p w14:paraId="060B2757" w14:textId="77777777" w:rsidR="00DA610C" w:rsidRPr="00D6660E" w:rsidRDefault="00DA610C" w:rsidP="007C733D">
            <w:pPr>
              <w:rPr>
                <w:rFonts w:cs="Arial"/>
                <w:sz w:val="24"/>
                <w:szCs w:val="24"/>
              </w:rPr>
            </w:pPr>
          </w:p>
        </w:tc>
      </w:tr>
      <w:tr w:rsidR="00DA610C" w:rsidRPr="00D6660E" w14:paraId="11136279" w14:textId="77777777" w:rsidTr="007C733D">
        <w:trPr>
          <w:trHeight w:val="233"/>
        </w:trPr>
        <w:tc>
          <w:tcPr>
            <w:tcW w:w="534" w:type="dxa"/>
            <w:vMerge/>
          </w:tcPr>
          <w:p w14:paraId="59A817EE" w14:textId="77777777" w:rsidR="00DA610C" w:rsidRPr="00D6660E" w:rsidRDefault="00DA610C" w:rsidP="007C733D">
            <w:pPr>
              <w:jc w:val="center"/>
              <w:rPr>
                <w:rFonts w:cs="Arial"/>
                <w:sz w:val="24"/>
                <w:szCs w:val="24"/>
              </w:rPr>
            </w:pPr>
          </w:p>
        </w:tc>
        <w:tc>
          <w:tcPr>
            <w:tcW w:w="1701" w:type="dxa"/>
            <w:vMerge/>
          </w:tcPr>
          <w:p w14:paraId="20AADA35" w14:textId="77777777" w:rsidR="00DA610C" w:rsidRPr="00D6660E" w:rsidRDefault="00DA610C" w:rsidP="007C733D">
            <w:pPr>
              <w:rPr>
                <w:rStyle w:val="210pt"/>
                <w:rFonts w:ascii="Arial" w:eastAsia="Tahoma" w:hAnsi="Arial" w:cs="Arial"/>
                <w:sz w:val="24"/>
                <w:szCs w:val="24"/>
              </w:rPr>
            </w:pPr>
          </w:p>
        </w:tc>
        <w:tc>
          <w:tcPr>
            <w:tcW w:w="1984" w:type="dxa"/>
            <w:vMerge w:val="restart"/>
          </w:tcPr>
          <w:p w14:paraId="5581E770" w14:textId="77777777" w:rsidR="00DA610C" w:rsidRPr="00D6660E" w:rsidRDefault="00DA610C" w:rsidP="007C733D">
            <w:pPr>
              <w:ind w:firstLine="0"/>
              <w:rPr>
                <w:rStyle w:val="210pt"/>
                <w:rFonts w:ascii="Arial" w:eastAsia="Tahoma" w:hAnsi="Arial" w:cs="Arial"/>
                <w:sz w:val="24"/>
                <w:szCs w:val="24"/>
              </w:rPr>
            </w:pPr>
            <w:r w:rsidRPr="00D6660E">
              <w:rPr>
                <w:rStyle w:val="210pt"/>
                <w:rFonts w:ascii="Arial" w:eastAsia="Tahoma" w:hAnsi="Arial" w:cs="Arial"/>
                <w:sz w:val="24"/>
                <w:szCs w:val="24"/>
              </w:rPr>
              <w:t>Размер земельного участка, га на 10 рабочих мест</w:t>
            </w:r>
          </w:p>
        </w:tc>
        <w:tc>
          <w:tcPr>
            <w:tcW w:w="2397" w:type="dxa"/>
          </w:tcPr>
          <w:p w14:paraId="739898C3" w14:textId="77777777" w:rsidR="00DA610C" w:rsidRPr="00D6660E" w:rsidRDefault="00DA610C" w:rsidP="007C733D">
            <w:pPr>
              <w:jc w:val="center"/>
              <w:rPr>
                <w:rFonts w:cs="Arial"/>
                <w:sz w:val="24"/>
                <w:szCs w:val="24"/>
              </w:rPr>
            </w:pPr>
            <w:r w:rsidRPr="00D6660E">
              <w:rPr>
                <w:rFonts w:cs="Arial"/>
                <w:sz w:val="24"/>
                <w:szCs w:val="24"/>
              </w:rPr>
              <w:t>Размер</w:t>
            </w:r>
          </w:p>
        </w:tc>
        <w:tc>
          <w:tcPr>
            <w:tcW w:w="2990" w:type="dxa"/>
            <w:gridSpan w:val="2"/>
          </w:tcPr>
          <w:p w14:paraId="40297251" w14:textId="77777777" w:rsidR="00DA610C" w:rsidRPr="00D6660E" w:rsidRDefault="00DA610C" w:rsidP="007C733D">
            <w:pPr>
              <w:jc w:val="center"/>
              <w:rPr>
                <w:rFonts w:cs="Arial"/>
                <w:sz w:val="24"/>
                <w:szCs w:val="24"/>
              </w:rPr>
            </w:pPr>
            <w:r w:rsidRPr="00D6660E">
              <w:rPr>
                <w:rFonts w:cs="Arial"/>
                <w:sz w:val="24"/>
                <w:szCs w:val="24"/>
              </w:rPr>
              <w:t>Мощность предприятия, рабочие места</w:t>
            </w:r>
          </w:p>
        </w:tc>
      </w:tr>
      <w:tr w:rsidR="00DA610C" w:rsidRPr="00D6660E" w14:paraId="2BC35401" w14:textId="77777777" w:rsidTr="007C733D">
        <w:trPr>
          <w:trHeight w:val="233"/>
        </w:trPr>
        <w:tc>
          <w:tcPr>
            <w:tcW w:w="534" w:type="dxa"/>
            <w:vMerge/>
          </w:tcPr>
          <w:p w14:paraId="2FB575A7" w14:textId="77777777" w:rsidR="00DA610C" w:rsidRPr="00D6660E" w:rsidRDefault="00DA610C" w:rsidP="007C733D">
            <w:pPr>
              <w:jc w:val="center"/>
              <w:rPr>
                <w:rFonts w:cs="Arial"/>
                <w:sz w:val="24"/>
                <w:szCs w:val="24"/>
              </w:rPr>
            </w:pPr>
          </w:p>
        </w:tc>
        <w:tc>
          <w:tcPr>
            <w:tcW w:w="1701" w:type="dxa"/>
            <w:vMerge/>
          </w:tcPr>
          <w:p w14:paraId="5F6F5C43" w14:textId="77777777" w:rsidR="00DA610C" w:rsidRPr="00D6660E" w:rsidRDefault="00DA610C" w:rsidP="007C733D">
            <w:pPr>
              <w:rPr>
                <w:rStyle w:val="210pt"/>
                <w:rFonts w:ascii="Arial" w:eastAsia="Tahoma" w:hAnsi="Arial" w:cs="Arial"/>
                <w:sz w:val="24"/>
                <w:szCs w:val="24"/>
              </w:rPr>
            </w:pPr>
          </w:p>
        </w:tc>
        <w:tc>
          <w:tcPr>
            <w:tcW w:w="1984" w:type="dxa"/>
            <w:vMerge/>
          </w:tcPr>
          <w:p w14:paraId="4E3352F3" w14:textId="77777777" w:rsidR="00DA610C" w:rsidRPr="00D6660E" w:rsidRDefault="00DA610C" w:rsidP="007C733D">
            <w:pPr>
              <w:rPr>
                <w:rStyle w:val="210pt"/>
                <w:rFonts w:ascii="Arial" w:eastAsia="Tahoma" w:hAnsi="Arial" w:cs="Arial"/>
                <w:sz w:val="24"/>
                <w:szCs w:val="24"/>
              </w:rPr>
            </w:pPr>
          </w:p>
        </w:tc>
        <w:tc>
          <w:tcPr>
            <w:tcW w:w="2397" w:type="dxa"/>
          </w:tcPr>
          <w:p w14:paraId="2202219A" w14:textId="77777777" w:rsidR="00DA610C" w:rsidRPr="00D6660E" w:rsidRDefault="00DA610C" w:rsidP="007C733D">
            <w:pPr>
              <w:jc w:val="center"/>
              <w:rPr>
                <w:rFonts w:cs="Arial"/>
                <w:sz w:val="24"/>
                <w:szCs w:val="24"/>
              </w:rPr>
            </w:pPr>
            <w:r w:rsidRPr="00D6660E">
              <w:rPr>
                <w:rFonts w:cs="Arial"/>
                <w:sz w:val="24"/>
                <w:szCs w:val="24"/>
              </w:rPr>
              <w:t>0,1-0,2</w:t>
            </w:r>
          </w:p>
        </w:tc>
        <w:tc>
          <w:tcPr>
            <w:tcW w:w="2990" w:type="dxa"/>
            <w:gridSpan w:val="2"/>
          </w:tcPr>
          <w:p w14:paraId="46CFC4F2" w14:textId="77777777" w:rsidR="00DA610C" w:rsidRPr="00D6660E" w:rsidRDefault="00DA610C" w:rsidP="007C733D">
            <w:pPr>
              <w:jc w:val="center"/>
              <w:rPr>
                <w:rFonts w:cs="Arial"/>
                <w:sz w:val="24"/>
                <w:szCs w:val="24"/>
              </w:rPr>
            </w:pPr>
            <w:r w:rsidRPr="00D6660E">
              <w:rPr>
                <w:rFonts w:cs="Arial"/>
                <w:sz w:val="24"/>
                <w:szCs w:val="24"/>
              </w:rPr>
              <w:t>10-50</w:t>
            </w:r>
          </w:p>
        </w:tc>
      </w:tr>
      <w:tr w:rsidR="00DA610C" w:rsidRPr="00D6660E" w14:paraId="5952A8EE" w14:textId="77777777" w:rsidTr="007C733D">
        <w:trPr>
          <w:trHeight w:val="233"/>
        </w:trPr>
        <w:tc>
          <w:tcPr>
            <w:tcW w:w="534" w:type="dxa"/>
            <w:vMerge/>
          </w:tcPr>
          <w:p w14:paraId="7F7A66E7" w14:textId="77777777" w:rsidR="00DA610C" w:rsidRPr="00D6660E" w:rsidRDefault="00DA610C" w:rsidP="007C733D">
            <w:pPr>
              <w:jc w:val="center"/>
              <w:rPr>
                <w:rFonts w:cs="Arial"/>
                <w:sz w:val="24"/>
                <w:szCs w:val="24"/>
              </w:rPr>
            </w:pPr>
          </w:p>
        </w:tc>
        <w:tc>
          <w:tcPr>
            <w:tcW w:w="1701" w:type="dxa"/>
            <w:vMerge/>
          </w:tcPr>
          <w:p w14:paraId="15CAA322" w14:textId="77777777" w:rsidR="00DA610C" w:rsidRPr="00D6660E" w:rsidRDefault="00DA610C" w:rsidP="007C733D">
            <w:pPr>
              <w:rPr>
                <w:rStyle w:val="210pt"/>
                <w:rFonts w:ascii="Arial" w:eastAsia="Tahoma" w:hAnsi="Arial" w:cs="Arial"/>
                <w:sz w:val="24"/>
                <w:szCs w:val="24"/>
              </w:rPr>
            </w:pPr>
          </w:p>
        </w:tc>
        <w:tc>
          <w:tcPr>
            <w:tcW w:w="1984" w:type="dxa"/>
            <w:vMerge/>
          </w:tcPr>
          <w:p w14:paraId="19E10288" w14:textId="77777777" w:rsidR="00DA610C" w:rsidRPr="00D6660E" w:rsidRDefault="00DA610C" w:rsidP="007C733D">
            <w:pPr>
              <w:rPr>
                <w:rStyle w:val="210pt"/>
                <w:rFonts w:ascii="Arial" w:eastAsia="Tahoma" w:hAnsi="Arial" w:cs="Arial"/>
                <w:sz w:val="24"/>
                <w:szCs w:val="24"/>
              </w:rPr>
            </w:pPr>
          </w:p>
        </w:tc>
        <w:tc>
          <w:tcPr>
            <w:tcW w:w="2397" w:type="dxa"/>
          </w:tcPr>
          <w:p w14:paraId="682AD134" w14:textId="77777777" w:rsidR="00DA610C" w:rsidRPr="00D6660E" w:rsidRDefault="00DA610C" w:rsidP="007C733D">
            <w:pPr>
              <w:jc w:val="center"/>
              <w:rPr>
                <w:rFonts w:cs="Arial"/>
                <w:sz w:val="24"/>
                <w:szCs w:val="24"/>
              </w:rPr>
            </w:pPr>
            <w:r w:rsidRPr="00D6660E">
              <w:rPr>
                <w:rFonts w:cs="Arial"/>
                <w:sz w:val="24"/>
                <w:szCs w:val="24"/>
              </w:rPr>
              <w:t>0,05-0,08</w:t>
            </w:r>
          </w:p>
        </w:tc>
        <w:tc>
          <w:tcPr>
            <w:tcW w:w="2990" w:type="dxa"/>
            <w:gridSpan w:val="2"/>
          </w:tcPr>
          <w:p w14:paraId="4DA8A1C4" w14:textId="77777777" w:rsidR="00DA610C" w:rsidRPr="00D6660E" w:rsidRDefault="00DA610C" w:rsidP="007C733D">
            <w:pPr>
              <w:jc w:val="center"/>
              <w:rPr>
                <w:rFonts w:cs="Arial"/>
                <w:sz w:val="24"/>
                <w:szCs w:val="24"/>
              </w:rPr>
            </w:pPr>
            <w:r w:rsidRPr="00D6660E">
              <w:rPr>
                <w:rFonts w:cs="Arial"/>
                <w:sz w:val="24"/>
                <w:szCs w:val="24"/>
              </w:rPr>
              <w:t>50-150</w:t>
            </w:r>
          </w:p>
        </w:tc>
      </w:tr>
      <w:tr w:rsidR="00DA610C" w:rsidRPr="00D6660E" w14:paraId="4D576FCA" w14:textId="77777777" w:rsidTr="007C733D">
        <w:trPr>
          <w:trHeight w:val="233"/>
        </w:trPr>
        <w:tc>
          <w:tcPr>
            <w:tcW w:w="534" w:type="dxa"/>
            <w:vMerge/>
          </w:tcPr>
          <w:p w14:paraId="53278C4D" w14:textId="77777777" w:rsidR="00DA610C" w:rsidRPr="00D6660E" w:rsidRDefault="00DA610C" w:rsidP="007C733D">
            <w:pPr>
              <w:jc w:val="center"/>
              <w:rPr>
                <w:rFonts w:cs="Arial"/>
                <w:sz w:val="24"/>
                <w:szCs w:val="24"/>
              </w:rPr>
            </w:pPr>
          </w:p>
        </w:tc>
        <w:tc>
          <w:tcPr>
            <w:tcW w:w="1701" w:type="dxa"/>
            <w:vMerge/>
          </w:tcPr>
          <w:p w14:paraId="2F3E37A5" w14:textId="77777777" w:rsidR="00DA610C" w:rsidRPr="00D6660E" w:rsidRDefault="00DA610C" w:rsidP="007C733D">
            <w:pPr>
              <w:rPr>
                <w:rStyle w:val="210pt"/>
                <w:rFonts w:ascii="Arial" w:eastAsia="Tahoma" w:hAnsi="Arial" w:cs="Arial"/>
                <w:sz w:val="24"/>
                <w:szCs w:val="24"/>
              </w:rPr>
            </w:pPr>
          </w:p>
        </w:tc>
        <w:tc>
          <w:tcPr>
            <w:tcW w:w="1984" w:type="dxa"/>
            <w:vMerge/>
          </w:tcPr>
          <w:p w14:paraId="00E98E56" w14:textId="77777777" w:rsidR="00DA610C" w:rsidRPr="00D6660E" w:rsidRDefault="00DA610C" w:rsidP="007C733D">
            <w:pPr>
              <w:rPr>
                <w:rStyle w:val="210pt"/>
                <w:rFonts w:ascii="Arial" w:eastAsia="Tahoma" w:hAnsi="Arial" w:cs="Arial"/>
                <w:sz w:val="24"/>
                <w:szCs w:val="24"/>
              </w:rPr>
            </w:pPr>
          </w:p>
        </w:tc>
        <w:tc>
          <w:tcPr>
            <w:tcW w:w="2397" w:type="dxa"/>
          </w:tcPr>
          <w:p w14:paraId="1B06211B" w14:textId="77777777" w:rsidR="00DA610C" w:rsidRPr="00D6660E" w:rsidRDefault="00DA610C" w:rsidP="007C733D">
            <w:pPr>
              <w:jc w:val="center"/>
              <w:rPr>
                <w:rFonts w:cs="Arial"/>
                <w:sz w:val="24"/>
                <w:szCs w:val="24"/>
              </w:rPr>
            </w:pPr>
            <w:r w:rsidRPr="00D6660E">
              <w:rPr>
                <w:rFonts w:cs="Arial"/>
                <w:sz w:val="24"/>
                <w:szCs w:val="24"/>
              </w:rPr>
              <w:t>0,03-0,04</w:t>
            </w:r>
          </w:p>
        </w:tc>
        <w:tc>
          <w:tcPr>
            <w:tcW w:w="2990" w:type="dxa"/>
            <w:gridSpan w:val="2"/>
          </w:tcPr>
          <w:p w14:paraId="5530D490" w14:textId="77777777" w:rsidR="00DA610C" w:rsidRPr="00D6660E" w:rsidRDefault="00DA610C" w:rsidP="007C733D">
            <w:pPr>
              <w:jc w:val="center"/>
              <w:rPr>
                <w:rFonts w:cs="Arial"/>
                <w:sz w:val="24"/>
                <w:szCs w:val="24"/>
              </w:rPr>
            </w:pPr>
            <w:r w:rsidRPr="00D6660E">
              <w:rPr>
                <w:rFonts w:cs="Arial"/>
                <w:sz w:val="24"/>
                <w:szCs w:val="24"/>
              </w:rPr>
              <w:t>св. 150</w:t>
            </w:r>
          </w:p>
        </w:tc>
      </w:tr>
      <w:tr w:rsidR="00DA610C" w:rsidRPr="00D6660E" w14:paraId="3BABEB84" w14:textId="77777777" w:rsidTr="007C733D">
        <w:trPr>
          <w:trHeight w:val="232"/>
        </w:trPr>
        <w:tc>
          <w:tcPr>
            <w:tcW w:w="534" w:type="dxa"/>
            <w:vMerge/>
          </w:tcPr>
          <w:p w14:paraId="2E6887E1" w14:textId="77777777" w:rsidR="00DA610C" w:rsidRPr="00D6660E" w:rsidRDefault="00DA610C" w:rsidP="007C733D">
            <w:pPr>
              <w:jc w:val="center"/>
              <w:rPr>
                <w:rFonts w:cs="Arial"/>
                <w:sz w:val="24"/>
                <w:szCs w:val="24"/>
              </w:rPr>
            </w:pPr>
          </w:p>
        </w:tc>
        <w:tc>
          <w:tcPr>
            <w:tcW w:w="1701" w:type="dxa"/>
            <w:vMerge/>
          </w:tcPr>
          <w:p w14:paraId="7B318100" w14:textId="77777777" w:rsidR="00DA610C" w:rsidRPr="00D6660E" w:rsidRDefault="00DA610C" w:rsidP="007C733D">
            <w:pPr>
              <w:rPr>
                <w:rStyle w:val="210pt"/>
                <w:rFonts w:ascii="Arial" w:eastAsia="Tahoma" w:hAnsi="Arial" w:cs="Arial"/>
                <w:sz w:val="24"/>
                <w:szCs w:val="24"/>
              </w:rPr>
            </w:pPr>
          </w:p>
        </w:tc>
        <w:tc>
          <w:tcPr>
            <w:tcW w:w="1984" w:type="dxa"/>
            <w:vMerge/>
          </w:tcPr>
          <w:p w14:paraId="352EDB08" w14:textId="77777777" w:rsidR="00DA610C" w:rsidRPr="00D6660E" w:rsidRDefault="00DA610C" w:rsidP="007C733D">
            <w:pPr>
              <w:rPr>
                <w:rStyle w:val="210pt"/>
                <w:rFonts w:ascii="Arial" w:eastAsia="Tahoma" w:hAnsi="Arial" w:cs="Arial"/>
                <w:sz w:val="24"/>
                <w:szCs w:val="24"/>
              </w:rPr>
            </w:pPr>
          </w:p>
        </w:tc>
        <w:tc>
          <w:tcPr>
            <w:tcW w:w="2397" w:type="dxa"/>
          </w:tcPr>
          <w:p w14:paraId="61958976" w14:textId="77777777" w:rsidR="00DA610C" w:rsidRPr="00D6660E" w:rsidRDefault="00DA610C" w:rsidP="007C733D">
            <w:pPr>
              <w:jc w:val="center"/>
              <w:rPr>
                <w:rFonts w:cs="Arial"/>
                <w:sz w:val="24"/>
                <w:szCs w:val="24"/>
              </w:rPr>
            </w:pPr>
            <w:r w:rsidRPr="00D6660E">
              <w:rPr>
                <w:rFonts w:cs="Arial"/>
                <w:sz w:val="24"/>
                <w:szCs w:val="24"/>
              </w:rPr>
              <w:t>0,52-1,2</w:t>
            </w:r>
          </w:p>
        </w:tc>
        <w:tc>
          <w:tcPr>
            <w:tcW w:w="2990" w:type="dxa"/>
            <w:gridSpan w:val="2"/>
          </w:tcPr>
          <w:p w14:paraId="40C75F9D" w14:textId="77777777" w:rsidR="00DA610C" w:rsidRPr="00D6660E" w:rsidRDefault="00DA610C" w:rsidP="007C733D">
            <w:pPr>
              <w:jc w:val="center"/>
              <w:rPr>
                <w:rFonts w:cs="Arial"/>
                <w:sz w:val="24"/>
                <w:szCs w:val="24"/>
              </w:rPr>
            </w:pPr>
            <w:r w:rsidRPr="00D6660E">
              <w:rPr>
                <w:rFonts w:cs="Arial"/>
                <w:sz w:val="24"/>
                <w:szCs w:val="24"/>
              </w:rPr>
              <w:t>-</w:t>
            </w:r>
          </w:p>
        </w:tc>
      </w:tr>
      <w:tr w:rsidR="00DA610C" w:rsidRPr="00D6660E" w14:paraId="72F68C86" w14:textId="77777777" w:rsidTr="007C733D">
        <w:tc>
          <w:tcPr>
            <w:tcW w:w="534" w:type="dxa"/>
          </w:tcPr>
          <w:p w14:paraId="4D770CDB" w14:textId="77777777" w:rsidR="00DA610C" w:rsidRPr="00D6660E" w:rsidRDefault="00DA610C" w:rsidP="007C733D">
            <w:pPr>
              <w:jc w:val="center"/>
              <w:rPr>
                <w:rFonts w:cs="Arial"/>
                <w:sz w:val="24"/>
                <w:szCs w:val="24"/>
              </w:rPr>
            </w:pPr>
          </w:p>
        </w:tc>
        <w:tc>
          <w:tcPr>
            <w:tcW w:w="3685" w:type="dxa"/>
            <w:gridSpan w:val="2"/>
          </w:tcPr>
          <w:p w14:paraId="6B350898" w14:textId="77777777" w:rsidR="00DA610C" w:rsidRPr="00D6660E" w:rsidRDefault="00DA610C" w:rsidP="007C733D">
            <w:pPr>
              <w:ind w:firstLine="0"/>
              <w:rPr>
                <w:rStyle w:val="210pt"/>
                <w:rFonts w:ascii="Arial" w:eastAsia="Tahoma" w:hAnsi="Arial" w:cs="Arial"/>
                <w:sz w:val="24"/>
                <w:szCs w:val="24"/>
              </w:rPr>
            </w:pPr>
            <w:r w:rsidRPr="00D6660E">
              <w:rPr>
                <w:rStyle w:val="210pt"/>
                <w:rFonts w:ascii="Arial" w:eastAsia="Tahoma" w:hAnsi="Arial" w:cs="Arial"/>
                <w:sz w:val="24"/>
                <w:szCs w:val="24"/>
              </w:rPr>
              <w:t>Максимально допустимый уровень территориальной доступности, м</w:t>
            </w:r>
          </w:p>
        </w:tc>
        <w:tc>
          <w:tcPr>
            <w:tcW w:w="5387" w:type="dxa"/>
            <w:gridSpan w:val="3"/>
          </w:tcPr>
          <w:p w14:paraId="6C97A3A8" w14:textId="77777777" w:rsidR="00DA610C" w:rsidRPr="00D6660E" w:rsidRDefault="00DA610C" w:rsidP="007C733D">
            <w:pPr>
              <w:ind w:firstLine="0"/>
              <w:rPr>
                <w:rFonts w:cs="Arial"/>
                <w:sz w:val="24"/>
                <w:szCs w:val="24"/>
              </w:rPr>
            </w:pPr>
            <w:r w:rsidRPr="00D6660E">
              <w:rPr>
                <w:rFonts w:cs="Arial"/>
                <w:sz w:val="24"/>
                <w:szCs w:val="24"/>
              </w:rPr>
              <w:t xml:space="preserve">В городе при многоэтажной застройке – 500, </w:t>
            </w:r>
          </w:p>
          <w:p w14:paraId="106E485D" w14:textId="77777777" w:rsidR="00DA610C" w:rsidRPr="00D6660E" w:rsidRDefault="00DA610C" w:rsidP="007C733D">
            <w:pPr>
              <w:ind w:firstLine="0"/>
              <w:rPr>
                <w:rFonts w:cs="Arial"/>
                <w:sz w:val="24"/>
                <w:szCs w:val="24"/>
              </w:rPr>
            </w:pPr>
            <w:r w:rsidRPr="00D6660E">
              <w:rPr>
                <w:rFonts w:cs="Arial"/>
                <w:sz w:val="24"/>
                <w:szCs w:val="24"/>
              </w:rPr>
              <w:t>одно- и двухэтажной – 800;</w:t>
            </w:r>
          </w:p>
          <w:p w14:paraId="71DAD3A6" w14:textId="77777777" w:rsidR="00DA610C" w:rsidRPr="00D6660E" w:rsidRDefault="00DA610C" w:rsidP="007C733D">
            <w:pPr>
              <w:ind w:firstLine="0"/>
              <w:rPr>
                <w:rFonts w:cs="Arial"/>
                <w:sz w:val="24"/>
                <w:szCs w:val="24"/>
              </w:rPr>
            </w:pPr>
          </w:p>
        </w:tc>
      </w:tr>
      <w:tr w:rsidR="00DA610C" w:rsidRPr="00D6660E" w14:paraId="308A2274" w14:textId="77777777" w:rsidTr="007C733D">
        <w:tc>
          <w:tcPr>
            <w:tcW w:w="534" w:type="dxa"/>
          </w:tcPr>
          <w:p w14:paraId="7779EF61" w14:textId="77777777" w:rsidR="00DA610C" w:rsidRPr="00D6660E" w:rsidRDefault="00DA610C" w:rsidP="007C733D">
            <w:pPr>
              <w:jc w:val="center"/>
              <w:rPr>
                <w:rFonts w:cs="Arial"/>
                <w:sz w:val="24"/>
                <w:szCs w:val="24"/>
              </w:rPr>
            </w:pPr>
            <w:r w:rsidRPr="00D6660E">
              <w:rPr>
                <w:rFonts w:cs="Arial"/>
                <w:sz w:val="24"/>
                <w:szCs w:val="24"/>
              </w:rPr>
              <w:t>6</w:t>
            </w:r>
          </w:p>
        </w:tc>
        <w:tc>
          <w:tcPr>
            <w:tcW w:w="9072" w:type="dxa"/>
            <w:gridSpan w:val="5"/>
          </w:tcPr>
          <w:p w14:paraId="1BE16270" w14:textId="77777777" w:rsidR="00DA610C" w:rsidRPr="00D6660E" w:rsidRDefault="00DA610C" w:rsidP="007C733D">
            <w:pPr>
              <w:ind w:firstLine="0"/>
              <w:rPr>
                <w:rFonts w:cs="Arial"/>
                <w:b/>
                <w:sz w:val="24"/>
                <w:szCs w:val="24"/>
              </w:rPr>
            </w:pPr>
            <w:r w:rsidRPr="00D6660E">
              <w:rPr>
                <w:rFonts w:cs="Arial"/>
                <w:b/>
                <w:sz w:val="24"/>
                <w:szCs w:val="24"/>
              </w:rPr>
              <w:t>Управление, кредитно-финансовые операции, предприятия связи, охраны порядка и пожарной безопасности</w:t>
            </w:r>
          </w:p>
        </w:tc>
      </w:tr>
      <w:tr w:rsidR="00DA610C" w:rsidRPr="00D6660E" w14:paraId="51882E8B" w14:textId="77777777" w:rsidTr="007C733D">
        <w:tc>
          <w:tcPr>
            <w:tcW w:w="534" w:type="dxa"/>
            <w:vMerge w:val="restart"/>
          </w:tcPr>
          <w:p w14:paraId="3E5885B8" w14:textId="77777777" w:rsidR="00DA610C" w:rsidRPr="00D6660E" w:rsidRDefault="00DA610C" w:rsidP="007C733D">
            <w:pPr>
              <w:jc w:val="center"/>
              <w:rPr>
                <w:rFonts w:cs="Arial"/>
                <w:sz w:val="24"/>
                <w:szCs w:val="24"/>
              </w:rPr>
            </w:pPr>
            <w:r w:rsidRPr="00D6660E">
              <w:rPr>
                <w:rFonts w:cs="Arial"/>
                <w:sz w:val="24"/>
                <w:szCs w:val="24"/>
              </w:rPr>
              <w:t>61</w:t>
            </w:r>
          </w:p>
        </w:tc>
        <w:tc>
          <w:tcPr>
            <w:tcW w:w="1701" w:type="dxa"/>
            <w:vMerge w:val="restart"/>
          </w:tcPr>
          <w:p w14:paraId="650ECBEB" w14:textId="77777777" w:rsidR="00DA610C" w:rsidRPr="00D6660E" w:rsidRDefault="00DA610C" w:rsidP="007C733D">
            <w:pPr>
              <w:ind w:firstLine="0"/>
              <w:rPr>
                <w:rStyle w:val="210pt"/>
                <w:rFonts w:ascii="Arial" w:eastAsia="Tahoma" w:hAnsi="Arial" w:cs="Arial"/>
                <w:sz w:val="24"/>
                <w:szCs w:val="24"/>
              </w:rPr>
            </w:pPr>
            <w:r w:rsidRPr="00D6660E">
              <w:rPr>
                <w:rStyle w:val="210pt"/>
                <w:rFonts w:ascii="Arial" w:eastAsia="Tahoma" w:hAnsi="Arial" w:cs="Arial"/>
                <w:sz w:val="24"/>
                <w:szCs w:val="24"/>
              </w:rPr>
              <w:t>Организации и учреждения управления</w:t>
            </w:r>
          </w:p>
        </w:tc>
        <w:tc>
          <w:tcPr>
            <w:tcW w:w="1984" w:type="dxa"/>
          </w:tcPr>
          <w:p w14:paraId="03B1DBAE" w14:textId="77777777" w:rsidR="00DA610C" w:rsidRPr="00D6660E" w:rsidRDefault="00DA610C" w:rsidP="007C733D">
            <w:pPr>
              <w:ind w:firstLine="0"/>
              <w:rPr>
                <w:rStyle w:val="210pt"/>
                <w:rFonts w:ascii="Arial" w:eastAsia="Tahoma" w:hAnsi="Arial" w:cs="Arial"/>
                <w:sz w:val="24"/>
                <w:szCs w:val="24"/>
              </w:rPr>
            </w:pPr>
            <w:r w:rsidRPr="00D6660E">
              <w:rPr>
                <w:rFonts w:cs="Arial"/>
                <w:sz w:val="24"/>
                <w:szCs w:val="24"/>
              </w:rPr>
              <w:t>Минимально допустимый уровень обеспеченности, объект</w:t>
            </w:r>
          </w:p>
        </w:tc>
        <w:tc>
          <w:tcPr>
            <w:tcW w:w="5387" w:type="dxa"/>
            <w:gridSpan w:val="3"/>
          </w:tcPr>
          <w:p w14:paraId="59454580" w14:textId="77777777" w:rsidR="00DA610C" w:rsidRPr="00D6660E" w:rsidRDefault="00DA610C" w:rsidP="007C733D">
            <w:pPr>
              <w:jc w:val="center"/>
              <w:rPr>
                <w:rFonts w:cs="Arial"/>
                <w:sz w:val="24"/>
                <w:szCs w:val="24"/>
              </w:rPr>
            </w:pPr>
            <w:r w:rsidRPr="00D6660E">
              <w:rPr>
                <w:rFonts w:cs="Arial"/>
                <w:sz w:val="24"/>
                <w:szCs w:val="24"/>
              </w:rPr>
              <w:t>По заданию на проектирование</w:t>
            </w:r>
          </w:p>
        </w:tc>
      </w:tr>
      <w:tr w:rsidR="00DA610C" w:rsidRPr="00D6660E" w14:paraId="24254513" w14:textId="77777777" w:rsidTr="007C733D">
        <w:trPr>
          <w:trHeight w:val="230"/>
        </w:trPr>
        <w:tc>
          <w:tcPr>
            <w:tcW w:w="534" w:type="dxa"/>
            <w:vMerge/>
          </w:tcPr>
          <w:p w14:paraId="706E6BAD" w14:textId="77777777" w:rsidR="00DA610C" w:rsidRPr="00D6660E" w:rsidRDefault="00DA610C" w:rsidP="007C733D">
            <w:pPr>
              <w:jc w:val="center"/>
              <w:rPr>
                <w:rFonts w:cs="Arial"/>
                <w:sz w:val="24"/>
                <w:szCs w:val="24"/>
              </w:rPr>
            </w:pPr>
          </w:p>
        </w:tc>
        <w:tc>
          <w:tcPr>
            <w:tcW w:w="1701" w:type="dxa"/>
            <w:vMerge/>
          </w:tcPr>
          <w:p w14:paraId="5725BC3D" w14:textId="77777777" w:rsidR="00DA610C" w:rsidRPr="00D6660E" w:rsidRDefault="00DA610C" w:rsidP="007C733D">
            <w:pPr>
              <w:rPr>
                <w:rStyle w:val="210pt"/>
                <w:rFonts w:ascii="Arial" w:eastAsia="Tahoma" w:hAnsi="Arial" w:cs="Arial"/>
                <w:sz w:val="24"/>
                <w:szCs w:val="24"/>
              </w:rPr>
            </w:pPr>
          </w:p>
        </w:tc>
        <w:tc>
          <w:tcPr>
            <w:tcW w:w="1984" w:type="dxa"/>
            <w:vMerge w:val="restart"/>
          </w:tcPr>
          <w:p w14:paraId="5DB35BAE" w14:textId="77777777" w:rsidR="00DA610C" w:rsidRPr="00D6660E" w:rsidRDefault="00DA610C" w:rsidP="007C733D">
            <w:pPr>
              <w:ind w:firstLine="0"/>
              <w:rPr>
                <w:rStyle w:val="210pt"/>
                <w:rFonts w:ascii="Arial" w:eastAsia="Tahoma" w:hAnsi="Arial" w:cs="Arial"/>
                <w:sz w:val="24"/>
                <w:szCs w:val="24"/>
              </w:rPr>
            </w:pPr>
            <w:r w:rsidRPr="00D6660E">
              <w:rPr>
                <w:rStyle w:val="210pt"/>
                <w:rFonts w:ascii="Arial" w:eastAsia="Tahoma" w:hAnsi="Arial" w:cs="Arial"/>
                <w:sz w:val="24"/>
                <w:szCs w:val="24"/>
              </w:rPr>
              <w:t>Размер земельного участка, м</w:t>
            </w:r>
            <w:r w:rsidRPr="00D6660E">
              <w:rPr>
                <w:rStyle w:val="210pt"/>
                <w:rFonts w:ascii="Arial" w:eastAsia="Tahoma" w:hAnsi="Arial" w:cs="Arial"/>
                <w:sz w:val="24"/>
                <w:szCs w:val="24"/>
                <w:vertAlign w:val="superscript"/>
              </w:rPr>
              <w:t>2</w:t>
            </w:r>
            <w:r w:rsidRPr="00D6660E">
              <w:rPr>
                <w:rStyle w:val="210pt"/>
                <w:rFonts w:ascii="Arial" w:eastAsia="Tahoma" w:hAnsi="Arial" w:cs="Arial"/>
                <w:sz w:val="24"/>
                <w:szCs w:val="24"/>
              </w:rPr>
              <w:t xml:space="preserve"> на 1 сотрудника</w:t>
            </w:r>
          </w:p>
        </w:tc>
        <w:tc>
          <w:tcPr>
            <w:tcW w:w="5387" w:type="dxa"/>
            <w:gridSpan w:val="3"/>
          </w:tcPr>
          <w:p w14:paraId="44D11527" w14:textId="77777777" w:rsidR="00DA610C" w:rsidRPr="00D6660E" w:rsidRDefault="00DA610C" w:rsidP="007C733D">
            <w:pPr>
              <w:rPr>
                <w:rFonts w:cs="Arial"/>
                <w:sz w:val="24"/>
                <w:szCs w:val="24"/>
              </w:rPr>
            </w:pPr>
            <w:r w:rsidRPr="00D6660E">
              <w:rPr>
                <w:rFonts w:cs="Arial"/>
                <w:sz w:val="24"/>
                <w:szCs w:val="24"/>
              </w:rPr>
              <w:t>– 54-30 при этажности 3-5</w:t>
            </w:r>
          </w:p>
        </w:tc>
      </w:tr>
      <w:tr w:rsidR="00DA610C" w:rsidRPr="00D6660E" w14:paraId="0FEEA943" w14:textId="77777777" w:rsidTr="007C733D">
        <w:trPr>
          <w:trHeight w:val="230"/>
        </w:trPr>
        <w:tc>
          <w:tcPr>
            <w:tcW w:w="534" w:type="dxa"/>
            <w:vMerge/>
          </w:tcPr>
          <w:p w14:paraId="44D79D74" w14:textId="77777777" w:rsidR="00DA610C" w:rsidRPr="00D6660E" w:rsidRDefault="00DA610C" w:rsidP="007C733D">
            <w:pPr>
              <w:jc w:val="center"/>
              <w:rPr>
                <w:rFonts w:cs="Arial"/>
                <w:sz w:val="24"/>
                <w:szCs w:val="24"/>
              </w:rPr>
            </w:pPr>
          </w:p>
        </w:tc>
        <w:tc>
          <w:tcPr>
            <w:tcW w:w="1701" w:type="dxa"/>
            <w:vMerge/>
          </w:tcPr>
          <w:p w14:paraId="1EC043C8" w14:textId="77777777" w:rsidR="00DA610C" w:rsidRPr="00D6660E" w:rsidRDefault="00DA610C" w:rsidP="007C733D">
            <w:pPr>
              <w:rPr>
                <w:rStyle w:val="210pt"/>
                <w:rFonts w:ascii="Arial" w:eastAsia="Tahoma" w:hAnsi="Arial" w:cs="Arial"/>
                <w:sz w:val="24"/>
                <w:szCs w:val="24"/>
              </w:rPr>
            </w:pPr>
          </w:p>
        </w:tc>
        <w:tc>
          <w:tcPr>
            <w:tcW w:w="1984" w:type="dxa"/>
            <w:vMerge/>
          </w:tcPr>
          <w:p w14:paraId="50F524ED" w14:textId="77777777" w:rsidR="00DA610C" w:rsidRPr="00D6660E" w:rsidRDefault="00DA610C" w:rsidP="007C733D">
            <w:pPr>
              <w:rPr>
                <w:rStyle w:val="210pt"/>
                <w:rFonts w:ascii="Arial" w:eastAsia="Tahoma" w:hAnsi="Arial" w:cs="Arial"/>
                <w:sz w:val="24"/>
                <w:szCs w:val="24"/>
              </w:rPr>
            </w:pPr>
          </w:p>
        </w:tc>
        <w:tc>
          <w:tcPr>
            <w:tcW w:w="5387" w:type="dxa"/>
            <w:gridSpan w:val="3"/>
          </w:tcPr>
          <w:p w14:paraId="679666B2" w14:textId="77777777" w:rsidR="00DA610C" w:rsidRPr="00D6660E" w:rsidRDefault="00DA610C" w:rsidP="007C733D">
            <w:pPr>
              <w:jc w:val="center"/>
              <w:rPr>
                <w:rFonts w:cs="Arial"/>
                <w:sz w:val="24"/>
                <w:szCs w:val="24"/>
              </w:rPr>
            </w:pPr>
          </w:p>
        </w:tc>
      </w:tr>
      <w:tr w:rsidR="00DA610C" w:rsidRPr="00D6660E" w14:paraId="599E9183" w14:textId="77777777" w:rsidTr="007C733D">
        <w:trPr>
          <w:trHeight w:val="230"/>
        </w:trPr>
        <w:tc>
          <w:tcPr>
            <w:tcW w:w="534" w:type="dxa"/>
            <w:vMerge/>
          </w:tcPr>
          <w:p w14:paraId="51E026B6" w14:textId="77777777" w:rsidR="00DA610C" w:rsidRPr="00D6660E" w:rsidRDefault="00DA610C" w:rsidP="007C733D">
            <w:pPr>
              <w:jc w:val="center"/>
              <w:rPr>
                <w:rFonts w:cs="Arial"/>
                <w:sz w:val="24"/>
                <w:szCs w:val="24"/>
              </w:rPr>
            </w:pPr>
          </w:p>
        </w:tc>
        <w:tc>
          <w:tcPr>
            <w:tcW w:w="1701" w:type="dxa"/>
            <w:vMerge/>
          </w:tcPr>
          <w:p w14:paraId="1F39F6E0" w14:textId="77777777" w:rsidR="00DA610C" w:rsidRPr="00D6660E" w:rsidRDefault="00DA610C" w:rsidP="007C733D">
            <w:pPr>
              <w:rPr>
                <w:rStyle w:val="210pt"/>
                <w:rFonts w:ascii="Arial" w:eastAsia="Tahoma" w:hAnsi="Arial" w:cs="Arial"/>
                <w:sz w:val="24"/>
                <w:szCs w:val="24"/>
              </w:rPr>
            </w:pPr>
          </w:p>
        </w:tc>
        <w:tc>
          <w:tcPr>
            <w:tcW w:w="1984" w:type="dxa"/>
            <w:vMerge/>
          </w:tcPr>
          <w:p w14:paraId="0DC0B24A" w14:textId="77777777" w:rsidR="00DA610C" w:rsidRPr="00D6660E" w:rsidRDefault="00DA610C" w:rsidP="007C733D">
            <w:pPr>
              <w:rPr>
                <w:rStyle w:val="210pt"/>
                <w:rFonts w:ascii="Arial" w:eastAsia="Tahoma" w:hAnsi="Arial" w:cs="Arial"/>
                <w:sz w:val="24"/>
                <w:szCs w:val="24"/>
              </w:rPr>
            </w:pPr>
          </w:p>
        </w:tc>
        <w:tc>
          <w:tcPr>
            <w:tcW w:w="5387" w:type="dxa"/>
            <w:gridSpan w:val="3"/>
          </w:tcPr>
          <w:p w14:paraId="34847C3A" w14:textId="77777777" w:rsidR="00DA610C" w:rsidRPr="00D6660E" w:rsidRDefault="00DA610C" w:rsidP="00AA3E0D">
            <w:pPr>
              <w:jc w:val="center"/>
              <w:rPr>
                <w:rFonts w:cs="Arial"/>
                <w:sz w:val="24"/>
                <w:szCs w:val="24"/>
              </w:rPr>
            </w:pPr>
            <w:r w:rsidRPr="00D6660E">
              <w:rPr>
                <w:rFonts w:cs="Arial"/>
                <w:sz w:val="24"/>
                <w:szCs w:val="24"/>
              </w:rPr>
              <w:t>Прочие объекты – 44-18,5 при этажности 3-5</w:t>
            </w:r>
          </w:p>
        </w:tc>
      </w:tr>
      <w:tr w:rsidR="00DA610C" w:rsidRPr="00D6660E" w14:paraId="2A9BF573" w14:textId="77777777" w:rsidTr="007C733D">
        <w:tc>
          <w:tcPr>
            <w:tcW w:w="534" w:type="dxa"/>
            <w:vMerge/>
          </w:tcPr>
          <w:p w14:paraId="334143A1" w14:textId="77777777" w:rsidR="00DA610C" w:rsidRPr="00D6660E" w:rsidRDefault="00DA610C" w:rsidP="007C733D">
            <w:pPr>
              <w:jc w:val="center"/>
              <w:rPr>
                <w:rFonts w:cs="Arial"/>
                <w:sz w:val="24"/>
                <w:szCs w:val="24"/>
              </w:rPr>
            </w:pPr>
          </w:p>
        </w:tc>
        <w:tc>
          <w:tcPr>
            <w:tcW w:w="1701" w:type="dxa"/>
            <w:vMerge/>
          </w:tcPr>
          <w:p w14:paraId="69CC46AF" w14:textId="77777777" w:rsidR="00DA610C" w:rsidRPr="00D6660E" w:rsidRDefault="00DA610C" w:rsidP="007C733D">
            <w:pPr>
              <w:rPr>
                <w:rStyle w:val="210pt"/>
                <w:rFonts w:ascii="Arial" w:eastAsia="Tahoma" w:hAnsi="Arial" w:cs="Arial"/>
                <w:sz w:val="24"/>
                <w:szCs w:val="24"/>
              </w:rPr>
            </w:pPr>
          </w:p>
        </w:tc>
        <w:tc>
          <w:tcPr>
            <w:tcW w:w="1984" w:type="dxa"/>
          </w:tcPr>
          <w:p w14:paraId="5CC0A78D" w14:textId="77777777" w:rsidR="00DA610C" w:rsidRPr="00D6660E" w:rsidRDefault="00DA610C" w:rsidP="007C733D">
            <w:pPr>
              <w:ind w:firstLine="0"/>
              <w:rPr>
                <w:rStyle w:val="210pt"/>
                <w:rFonts w:ascii="Arial" w:eastAsia="Tahoma" w:hAnsi="Arial" w:cs="Arial"/>
                <w:sz w:val="24"/>
                <w:szCs w:val="24"/>
              </w:rPr>
            </w:pPr>
            <w:r w:rsidRPr="00D6660E">
              <w:rPr>
                <w:rStyle w:val="210pt"/>
                <w:rFonts w:ascii="Arial" w:eastAsia="Tahoma" w:hAnsi="Arial" w:cs="Arial"/>
                <w:sz w:val="24"/>
                <w:szCs w:val="24"/>
              </w:rPr>
              <w:t>Максимально допустимый уровень территориальной доступности (пешеходная доступность, минут)</w:t>
            </w:r>
          </w:p>
        </w:tc>
        <w:tc>
          <w:tcPr>
            <w:tcW w:w="5387" w:type="dxa"/>
            <w:gridSpan w:val="3"/>
          </w:tcPr>
          <w:p w14:paraId="65E8AF5A" w14:textId="77777777" w:rsidR="00DA610C" w:rsidRPr="00D6660E" w:rsidRDefault="00DA610C" w:rsidP="007C733D">
            <w:pPr>
              <w:jc w:val="center"/>
              <w:rPr>
                <w:rFonts w:cs="Arial"/>
                <w:sz w:val="24"/>
                <w:szCs w:val="24"/>
              </w:rPr>
            </w:pPr>
            <w:r w:rsidRPr="00D6660E">
              <w:rPr>
                <w:rFonts w:cs="Arial"/>
                <w:sz w:val="24"/>
                <w:szCs w:val="24"/>
              </w:rPr>
              <w:t>Не более 30</w:t>
            </w:r>
          </w:p>
        </w:tc>
      </w:tr>
      <w:tr w:rsidR="00DA610C" w:rsidRPr="00D6660E" w14:paraId="4AD5531C" w14:textId="77777777" w:rsidTr="007C733D">
        <w:tc>
          <w:tcPr>
            <w:tcW w:w="534" w:type="dxa"/>
            <w:vMerge w:val="restart"/>
          </w:tcPr>
          <w:p w14:paraId="3C2409E1" w14:textId="77777777" w:rsidR="00DA610C" w:rsidRPr="00D6660E" w:rsidRDefault="00DA610C" w:rsidP="007C733D">
            <w:pPr>
              <w:jc w:val="center"/>
              <w:rPr>
                <w:rFonts w:cs="Arial"/>
                <w:sz w:val="24"/>
                <w:szCs w:val="24"/>
              </w:rPr>
            </w:pPr>
            <w:r w:rsidRPr="00D6660E">
              <w:rPr>
                <w:rFonts w:cs="Arial"/>
                <w:sz w:val="24"/>
                <w:szCs w:val="24"/>
              </w:rPr>
              <w:t>62</w:t>
            </w:r>
          </w:p>
        </w:tc>
        <w:tc>
          <w:tcPr>
            <w:tcW w:w="1701" w:type="dxa"/>
            <w:vMerge w:val="restart"/>
          </w:tcPr>
          <w:p w14:paraId="4D9BD30E" w14:textId="77777777" w:rsidR="00DA610C" w:rsidRPr="00D6660E" w:rsidRDefault="00DA610C" w:rsidP="007C733D">
            <w:pPr>
              <w:ind w:firstLine="0"/>
              <w:rPr>
                <w:rStyle w:val="210pt"/>
                <w:rFonts w:ascii="Arial" w:eastAsia="Tahoma" w:hAnsi="Arial" w:cs="Arial"/>
                <w:sz w:val="24"/>
                <w:szCs w:val="24"/>
              </w:rPr>
            </w:pPr>
            <w:r w:rsidRPr="00D6660E">
              <w:rPr>
                <w:rStyle w:val="210pt"/>
                <w:rFonts w:ascii="Arial" w:eastAsia="Tahoma" w:hAnsi="Arial" w:cs="Arial"/>
                <w:sz w:val="24"/>
                <w:szCs w:val="24"/>
              </w:rPr>
              <w:t>Отделения и филиалы банка</w:t>
            </w:r>
          </w:p>
        </w:tc>
        <w:tc>
          <w:tcPr>
            <w:tcW w:w="1984" w:type="dxa"/>
          </w:tcPr>
          <w:p w14:paraId="6DFCA383" w14:textId="77777777" w:rsidR="00DA610C" w:rsidRPr="00D6660E" w:rsidRDefault="00DA610C" w:rsidP="007C733D">
            <w:pPr>
              <w:ind w:firstLine="0"/>
              <w:rPr>
                <w:rStyle w:val="210pt"/>
                <w:rFonts w:ascii="Arial" w:eastAsia="Tahoma" w:hAnsi="Arial" w:cs="Arial"/>
                <w:sz w:val="24"/>
                <w:szCs w:val="24"/>
              </w:rPr>
            </w:pPr>
            <w:r w:rsidRPr="00D6660E">
              <w:rPr>
                <w:rFonts w:cs="Arial"/>
                <w:sz w:val="24"/>
                <w:szCs w:val="24"/>
              </w:rPr>
              <w:t xml:space="preserve">Минимально допустимый уровень обеспеченности, операционное место на 2-3 тыс. чел. (в городах) / 1-2 тыс. чел. (в сельских </w:t>
            </w:r>
            <w:r w:rsidRPr="00D6660E">
              <w:rPr>
                <w:rFonts w:cs="Arial"/>
                <w:sz w:val="24"/>
                <w:szCs w:val="24"/>
              </w:rPr>
              <w:lastRenderedPageBreak/>
              <w:t>поселениях)</w:t>
            </w:r>
          </w:p>
        </w:tc>
        <w:tc>
          <w:tcPr>
            <w:tcW w:w="5387" w:type="dxa"/>
            <w:gridSpan w:val="3"/>
          </w:tcPr>
          <w:p w14:paraId="1019DA38" w14:textId="77777777" w:rsidR="00DA610C" w:rsidRPr="00D6660E" w:rsidRDefault="00DA610C" w:rsidP="007C733D">
            <w:pPr>
              <w:jc w:val="center"/>
              <w:rPr>
                <w:rFonts w:cs="Arial"/>
                <w:sz w:val="24"/>
                <w:szCs w:val="24"/>
              </w:rPr>
            </w:pPr>
            <w:r w:rsidRPr="00D6660E">
              <w:rPr>
                <w:rFonts w:cs="Arial"/>
                <w:sz w:val="24"/>
                <w:szCs w:val="24"/>
              </w:rPr>
              <w:lastRenderedPageBreak/>
              <w:t>1 / 1</w:t>
            </w:r>
          </w:p>
        </w:tc>
      </w:tr>
      <w:tr w:rsidR="00DA610C" w:rsidRPr="00D6660E" w14:paraId="459256B5" w14:textId="77777777" w:rsidTr="007C733D">
        <w:tc>
          <w:tcPr>
            <w:tcW w:w="534" w:type="dxa"/>
            <w:vMerge/>
          </w:tcPr>
          <w:p w14:paraId="74E23EEC" w14:textId="77777777" w:rsidR="00DA610C" w:rsidRPr="00D6660E" w:rsidRDefault="00DA610C" w:rsidP="007C733D">
            <w:pPr>
              <w:jc w:val="center"/>
              <w:rPr>
                <w:rFonts w:cs="Arial"/>
                <w:sz w:val="24"/>
                <w:szCs w:val="24"/>
              </w:rPr>
            </w:pPr>
          </w:p>
        </w:tc>
        <w:tc>
          <w:tcPr>
            <w:tcW w:w="1701" w:type="dxa"/>
            <w:vMerge/>
          </w:tcPr>
          <w:p w14:paraId="2694D733" w14:textId="77777777" w:rsidR="00DA610C" w:rsidRPr="00D6660E" w:rsidRDefault="00DA610C" w:rsidP="007C733D">
            <w:pPr>
              <w:rPr>
                <w:rStyle w:val="210pt"/>
                <w:rFonts w:ascii="Arial" w:eastAsia="Tahoma" w:hAnsi="Arial" w:cs="Arial"/>
                <w:sz w:val="24"/>
                <w:szCs w:val="24"/>
              </w:rPr>
            </w:pPr>
          </w:p>
        </w:tc>
        <w:tc>
          <w:tcPr>
            <w:tcW w:w="1984" w:type="dxa"/>
          </w:tcPr>
          <w:p w14:paraId="371095EC" w14:textId="77777777" w:rsidR="00DA610C" w:rsidRPr="00D6660E" w:rsidRDefault="00DA610C" w:rsidP="007C733D">
            <w:pPr>
              <w:ind w:firstLine="0"/>
              <w:rPr>
                <w:rStyle w:val="210pt"/>
                <w:rFonts w:ascii="Arial" w:eastAsia="Tahoma" w:hAnsi="Arial" w:cs="Arial"/>
                <w:sz w:val="24"/>
                <w:szCs w:val="24"/>
              </w:rPr>
            </w:pPr>
            <w:r w:rsidRPr="00D6660E">
              <w:rPr>
                <w:rStyle w:val="210pt"/>
                <w:rFonts w:ascii="Arial" w:eastAsia="Tahoma" w:hAnsi="Arial" w:cs="Arial"/>
                <w:sz w:val="24"/>
                <w:szCs w:val="24"/>
              </w:rPr>
              <w:t>Размер земельного участка, га</w:t>
            </w:r>
          </w:p>
        </w:tc>
        <w:tc>
          <w:tcPr>
            <w:tcW w:w="5387" w:type="dxa"/>
            <w:gridSpan w:val="3"/>
          </w:tcPr>
          <w:p w14:paraId="125442C6" w14:textId="77777777" w:rsidR="00DA610C" w:rsidRPr="00D6660E" w:rsidRDefault="00DA610C" w:rsidP="007C733D">
            <w:pPr>
              <w:ind w:firstLine="0"/>
              <w:rPr>
                <w:rFonts w:cs="Arial"/>
                <w:sz w:val="24"/>
                <w:szCs w:val="24"/>
              </w:rPr>
            </w:pPr>
            <w:r w:rsidRPr="00D6660E">
              <w:rPr>
                <w:rFonts w:cs="Arial"/>
                <w:sz w:val="24"/>
                <w:szCs w:val="24"/>
              </w:rPr>
              <w:t>0,05 – при 3 операционных местах; 0,4 – при 20</w:t>
            </w:r>
          </w:p>
        </w:tc>
      </w:tr>
      <w:tr w:rsidR="00DA610C" w:rsidRPr="00D6660E" w14:paraId="3DCFB1A8" w14:textId="77777777" w:rsidTr="007C733D">
        <w:tc>
          <w:tcPr>
            <w:tcW w:w="534" w:type="dxa"/>
            <w:vMerge/>
          </w:tcPr>
          <w:p w14:paraId="1A15411D" w14:textId="77777777" w:rsidR="00DA610C" w:rsidRPr="00D6660E" w:rsidRDefault="00DA610C" w:rsidP="007C733D">
            <w:pPr>
              <w:jc w:val="center"/>
              <w:rPr>
                <w:rFonts w:cs="Arial"/>
                <w:sz w:val="24"/>
                <w:szCs w:val="24"/>
              </w:rPr>
            </w:pPr>
          </w:p>
        </w:tc>
        <w:tc>
          <w:tcPr>
            <w:tcW w:w="1701" w:type="dxa"/>
            <w:vMerge/>
          </w:tcPr>
          <w:p w14:paraId="3C6FA377" w14:textId="77777777" w:rsidR="00DA610C" w:rsidRPr="00D6660E" w:rsidRDefault="00DA610C" w:rsidP="007C733D">
            <w:pPr>
              <w:rPr>
                <w:rStyle w:val="210pt"/>
                <w:rFonts w:ascii="Arial" w:eastAsia="Tahoma" w:hAnsi="Arial" w:cs="Arial"/>
                <w:sz w:val="24"/>
                <w:szCs w:val="24"/>
              </w:rPr>
            </w:pPr>
          </w:p>
        </w:tc>
        <w:tc>
          <w:tcPr>
            <w:tcW w:w="1984" w:type="dxa"/>
          </w:tcPr>
          <w:p w14:paraId="21DEF355" w14:textId="77777777" w:rsidR="00DA610C" w:rsidRPr="00D6660E" w:rsidRDefault="00DA610C" w:rsidP="007C733D">
            <w:pPr>
              <w:ind w:firstLine="0"/>
              <w:rPr>
                <w:rStyle w:val="210pt"/>
                <w:rFonts w:ascii="Arial" w:eastAsia="Tahoma" w:hAnsi="Arial" w:cs="Arial"/>
                <w:sz w:val="24"/>
                <w:szCs w:val="24"/>
              </w:rPr>
            </w:pPr>
            <w:r w:rsidRPr="00D6660E">
              <w:rPr>
                <w:rStyle w:val="210pt"/>
                <w:rFonts w:ascii="Arial" w:eastAsia="Tahoma" w:hAnsi="Arial" w:cs="Arial"/>
                <w:sz w:val="24"/>
                <w:szCs w:val="24"/>
              </w:rPr>
              <w:t>Максимально допустимый уровень территориальной доступности, м</w:t>
            </w:r>
          </w:p>
        </w:tc>
        <w:tc>
          <w:tcPr>
            <w:tcW w:w="5387" w:type="dxa"/>
            <w:gridSpan w:val="3"/>
          </w:tcPr>
          <w:p w14:paraId="0129DB53" w14:textId="77777777" w:rsidR="00DA610C" w:rsidRPr="00D6660E" w:rsidRDefault="00DA610C" w:rsidP="007C733D">
            <w:pPr>
              <w:jc w:val="center"/>
              <w:rPr>
                <w:rFonts w:cs="Arial"/>
                <w:sz w:val="24"/>
                <w:szCs w:val="24"/>
              </w:rPr>
            </w:pPr>
            <w:r w:rsidRPr="00D6660E">
              <w:rPr>
                <w:rFonts w:cs="Arial"/>
                <w:sz w:val="24"/>
                <w:szCs w:val="24"/>
              </w:rPr>
              <w:t>500</w:t>
            </w:r>
          </w:p>
        </w:tc>
      </w:tr>
      <w:tr w:rsidR="00DA610C" w:rsidRPr="00D6660E" w14:paraId="33AB195F" w14:textId="77777777" w:rsidTr="007C733D">
        <w:tc>
          <w:tcPr>
            <w:tcW w:w="534" w:type="dxa"/>
            <w:vMerge w:val="restart"/>
          </w:tcPr>
          <w:p w14:paraId="63DF3DD7" w14:textId="77777777" w:rsidR="00DA610C" w:rsidRPr="00D6660E" w:rsidRDefault="00DA610C" w:rsidP="007C733D">
            <w:pPr>
              <w:jc w:val="center"/>
              <w:rPr>
                <w:rFonts w:cs="Arial"/>
                <w:sz w:val="24"/>
                <w:szCs w:val="24"/>
              </w:rPr>
            </w:pPr>
            <w:r w:rsidRPr="00D6660E">
              <w:rPr>
                <w:rFonts w:cs="Arial"/>
                <w:sz w:val="24"/>
                <w:szCs w:val="24"/>
              </w:rPr>
              <w:t>63</w:t>
            </w:r>
          </w:p>
        </w:tc>
        <w:tc>
          <w:tcPr>
            <w:tcW w:w="1701" w:type="dxa"/>
            <w:vMerge w:val="restart"/>
          </w:tcPr>
          <w:p w14:paraId="0654552C" w14:textId="77777777" w:rsidR="00DA610C" w:rsidRPr="00D6660E" w:rsidRDefault="00DA610C" w:rsidP="007C733D">
            <w:pPr>
              <w:ind w:firstLine="0"/>
              <w:rPr>
                <w:rStyle w:val="210pt"/>
                <w:rFonts w:ascii="Arial" w:eastAsia="Tahoma" w:hAnsi="Arial" w:cs="Arial"/>
                <w:sz w:val="24"/>
                <w:szCs w:val="24"/>
              </w:rPr>
            </w:pPr>
            <w:r w:rsidRPr="00D6660E">
              <w:rPr>
                <w:rStyle w:val="210pt"/>
                <w:rFonts w:ascii="Arial" w:eastAsia="Tahoma" w:hAnsi="Arial" w:cs="Arial"/>
                <w:sz w:val="24"/>
                <w:szCs w:val="24"/>
              </w:rPr>
              <w:t>Отделения связи</w:t>
            </w:r>
          </w:p>
        </w:tc>
        <w:tc>
          <w:tcPr>
            <w:tcW w:w="1984" w:type="dxa"/>
          </w:tcPr>
          <w:p w14:paraId="6C543A52" w14:textId="77777777" w:rsidR="00DA610C" w:rsidRPr="00D6660E" w:rsidRDefault="00DA610C" w:rsidP="007C733D">
            <w:pPr>
              <w:ind w:firstLine="0"/>
              <w:rPr>
                <w:rStyle w:val="210pt"/>
                <w:rFonts w:ascii="Arial" w:eastAsia="Tahoma" w:hAnsi="Arial" w:cs="Arial"/>
                <w:sz w:val="24"/>
                <w:szCs w:val="24"/>
              </w:rPr>
            </w:pPr>
            <w:r w:rsidRPr="00D6660E">
              <w:rPr>
                <w:rFonts w:cs="Arial"/>
                <w:sz w:val="24"/>
                <w:szCs w:val="24"/>
              </w:rPr>
              <w:t>Минимально допустимый уровень обеспеченности, объект</w:t>
            </w:r>
          </w:p>
        </w:tc>
        <w:tc>
          <w:tcPr>
            <w:tcW w:w="5387" w:type="dxa"/>
            <w:gridSpan w:val="3"/>
          </w:tcPr>
          <w:p w14:paraId="764E449C" w14:textId="77777777" w:rsidR="00DA610C" w:rsidRPr="00D6660E" w:rsidRDefault="00DA610C" w:rsidP="007C733D">
            <w:pPr>
              <w:ind w:firstLine="0"/>
              <w:rPr>
                <w:rFonts w:cs="Arial"/>
                <w:sz w:val="24"/>
                <w:szCs w:val="24"/>
              </w:rPr>
            </w:pPr>
            <w:r w:rsidRPr="00D6660E">
              <w:rPr>
                <w:rFonts w:cs="Arial"/>
                <w:sz w:val="24"/>
                <w:szCs w:val="24"/>
              </w:rPr>
              <w:t xml:space="preserve">Размещение отделений связи, укрупненных доставочных отделений связи (УДОС), узлов связи, почтамтов, агентств </w:t>
            </w:r>
            <w:proofErr w:type="spellStart"/>
            <w:r w:rsidRPr="00D6660E">
              <w:rPr>
                <w:rFonts w:cs="Arial"/>
                <w:sz w:val="24"/>
                <w:szCs w:val="24"/>
              </w:rPr>
              <w:t>союзпечати</w:t>
            </w:r>
            <w:proofErr w:type="spellEnd"/>
            <w:r w:rsidRPr="00D6660E">
              <w:rPr>
                <w:rFonts w:cs="Arial"/>
                <w:sz w:val="24"/>
                <w:szCs w:val="24"/>
              </w:rPr>
              <w:t>, телеграфов,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РФ и субъектов РФ</w:t>
            </w:r>
          </w:p>
        </w:tc>
      </w:tr>
      <w:tr w:rsidR="002D3C83" w:rsidRPr="00D6660E" w14:paraId="64EB5999" w14:textId="77777777" w:rsidTr="002D3C83">
        <w:tc>
          <w:tcPr>
            <w:tcW w:w="534" w:type="dxa"/>
            <w:vMerge/>
          </w:tcPr>
          <w:p w14:paraId="45F91F5D" w14:textId="77777777" w:rsidR="002D3C83" w:rsidRPr="00D6660E" w:rsidRDefault="002D3C83" w:rsidP="007C733D">
            <w:pPr>
              <w:jc w:val="center"/>
              <w:rPr>
                <w:rFonts w:cs="Arial"/>
                <w:sz w:val="24"/>
                <w:szCs w:val="24"/>
              </w:rPr>
            </w:pPr>
          </w:p>
        </w:tc>
        <w:tc>
          <w:tcPr>
            <w:tcW w:w="1701" w:type="dxa"/>
            <w:vMerge/>
          </w:tcPr>
          <w:p w14:paraId="01350210" w14:textId="77777777" w:rsidR="002D3C83" w:rsidRPr="00D6660E" w:rsidRDefault="002D3C83" w:rsidP="007C733D">
            <w:pPr>
              <w:rPr>
                <w:rStyle w:val="210pt"/>
                <w:rFonts w:ascii="Arial" w:eastAsia="Tahoma" w:hAnsi="Arial" w:cs="Arial"/>
                <w:sz w:val="24"/>
                <w:szCs w:val="24"/>
              </w:rPr>
            </w:pPr>
          </w:p>
        </w:tc>
        <w:tc>
          <w:tcPr>
            <w:tcW w:w="1984" w:type="dxa"/>
            <w:vMerge w:val="restart"/>
          </w:tcPr>
          <w:p w14:paraId="699CDA08" w14:textId="77777777" w:rsidR="002D3C83" w:rsidRPr="00D6660E" w:rsidRDefault="002D3C83" w:rsidP="007C733D">
            <w:pPr>
              <w:ind w:firstLine="0"/>
              <w:rPr>
                <w:rStyle w:val="210pt"/>
                <w:rFonts w:ascii="Arial" w:eastAsia="Tahoma" w:hAnsi="Arial" w:cs="Arial"/>
                <w:sz w:val="24"/>
                <w:szCs w:val="24"/>
              </w:rPr>
            </w:pPr>
            <w:r w:rsidRPr="00D6660E">
              <w:rPr>
                <w:rStyle w:val="210pt"/>
                <w:rFonts w:ascii="Arial" w:eastAsia="Tahoma" w:hAnsi="Arial" w:cs="Arial"/>
                <w:sz w:val="24"/>
                <w:szCs w:val="24"/>
              </w:rPr>
              <w:t>Размер земельного участка, га на группу обслуживаемого населения</w:t>
            </w:r>
          </w:p>
        </w:tc>
        <w:tc>
          <w:tcPr>
            <w:tcW w:w="5387" w:type="dxa"/>
            <w:gridSpan w:val="3"/>
          </w:tcPr>
          <w:p w14:paraId="416543EB" w14:textId="77777777" w:rsidR="002D3C83" w:rsidRPr="00D6660E" w:rsidRDefault="002D3C83" w:rsidP="007C733D">
            <w:pPr>
              <w:ind w:firstLine="0"/>
              <w:rPr>
                <w:rFonts w:cs="Arial"/>
                <w:sz w:val="24"/>
                <w:szCs w:val="24"/>
              </w:rPr>
            </w:pPr>
            <w:r w:rsidRPr="00D6660E">
              <w:rPr>
                <w:rFonts w:cs="Arial"/>
                <w:sz w:val="24"/>
                <w:szCs w:val="24"/>
              </w:rPr>
              <w:t>Микрорайон, жилой район</w:t>
            </w:r>
          </w:p>
        </w:tc>
      </w:tr>
      <w:tr w:rsidR="002D3C83" w:rsidRPr="00D6660E" w14:paraId="10A2203E" w14:textId="77777777" w:rsidTr="002D3C83">
        <w:tc>
          <w:tcPr>
            <w:tcW w:w="534" w:type="dxa"/>
            <w:vMerge/>
          </w:tcPr>
          <w:p w14:paraId="33D92A82" w14:textId="77777777" w:rsidR="002D3C83" w:rsidRPr="00D6660E" w:rsidRDefault="002D3C83" w:rsidP="007C733D">
            <w:pPr>
              <w:jc w:val="center"/>
              <w:rPr>
                <w:rFonts w:cs="Arial"/>
                <w:sz w:val="24"/>
                <w:szCs w:val="24"/>
              </w:rPr>
            </w:pPr>
          </w:p>
        </w:tc>
        <w:tc>
          <w:tcPr>
            <w:tcW w:w="1701" w:type="dxa"/>
            <w:vMerge/>
          </w:tcPr>
          <w:p w14:paraId="2D409498" w14:textId="77777777" w:rsidR="002D3C83" w:rsidRPr="00D6660E" w:rsidRDefault="002D3C83" w:rsidP="007C733D">
            <w:pPr>
              <w:rPr>
                <w:rStyle w:val="210pt"/>
                <w:rFonts w:ascii="Arial" w:eastAsia="Tahoma" w:hAnsi="Arial" w:cs="Arial"/>
                <w:sz w:val="24"/>
                <w:szCs w:val="24"/>
              </w:rPr>
            </w:pPr>
          </w:p>
        </w:tc>
        <w:tc>
          <w:tcPr>
            <w:tcW w:w="1984" w:type="dxa"/>
            <w:vMerge/>
          </w:tcPr>
          <w:p w14:paraId="21915D1E" w14:textId="77777777" w:rsidR="002D3C83" w:rsidRPr="00D6660E" w:rsidRDefault="002D3C83" w:rsidP="007C733D">
            <w:pPr>
              <w:rPr>
                <w:rStyle w:val="210pt"/>
                <w:rFonts w:ascii="Arial" w:eastAsia="Tahoma" w:hAnsi="Arial" w:cs="Arial"/>
                <w:sz w:val="24"/>
                <w:szCs w:val="24"/>
              </w:rPr>
            </w:pPr>
          </w:p>
        </w:tc>
        <w:tc>
          <w:tcPr>
            <w:tcW w:w="5387" w:type="dxa"/>
            <w:gridSpan w:val="3"/>
          </w:tcPr>
          <w:p w14:paraId="60AE0FD4" w14:textId="77777777" w:rsidR="002D3C83" w:rsidRPr="00D6660E" w:rsidRDefault="002D3C83" w:rsidP="007C733D">
            <w:pPr>
              <w:ind w:firstLine="0"/>
              <w:rPr>
                <w:rFonts w:cs="Arial"/>
                <w:sz w:val="24"/>
                <w:szCs w:val="24"/>
              </w:rPr>
            </w:pPr>
            <w:r w:rsidRPr="00D6660E">
              <w:rPr>
                <w:rFonts w:cs="Arial"/>
                <w:sz w:val="24"/>
                <w:szCs w:val="24"/>
              </w:rPr>
              <w:t>20-25 тыс. чел. – 0,11-0,12 га</w:t>
            </w:r>
          </w:p>
        </w:tc>
      </w:tr>
      <w:tr w:rsidR="00DA610C" w:rsidRPr="00D6660E" w14:paraId="530F7EC9" w14:textId="77777777" w:rsidTr="007C733D">
        <w:tc>
          <w:tcPr>
            <w:tcW w:w="534" w:type="dxa"/>
            <w:vMerge/>
          </w:tcPr>
          <w:p w14:paraId="36BBB767" w14:textId="77777777" w:rsidR="00DA610C" w:rsidRPr="00D6660E" w:rsidRDefault="00DA610C" w:rsidP="007C733D">
            <w:pPr>
              <w:jc w:val="center"/>
              <w:rPr>
                <w:rFonts w:cs="Arial"/>
                <w:sz w:val="24"/>
                <w:szCs w:val="24"/>
              </w:rPr>
            </w:pPr>
          </w:p>
        </w:tc>
        <w:tc>
          <w:tcPr>
            <w:tcW w:w="1701" w:type="dxa"/>
            <w:vMerge/>
          </w:tcPr>
          <w:p w14:paraId="5A77ABD4" w14:textId="77777777" w:rsidR="00DA610C" w:rsidRPr="00D6660E" w:rsidRDefault="00DA610C" w:rsidP="007C733D">
            <w:pPr>
              <w:rPr>
                <w:rStyle w:val="210pt"/>
                <w:rFonts w:ascii="Arial" w:eastAsia="Tahoma" w:hAnsi="Arial" w:cs="Arial"/>
                <w:sz w:val="24"/>
                <w:szCs w:val="24"/>
              </w:rPr>
            </w:pPr>
          </w:p>
        </w:tc>
        <w:tc>
          <w:tcPr>
            <w:tcW w:w="1984" w:type="dxa"/>
          </w:tcPr>
          <w:p w14:paraId="3C07D3CF" w14:textId="77777777" w:rsidR="00DA610C" w:rsidRPr="00D6660E" w:rsidRDefault="00DA610C" w:rsidP="007C733D">
            <w:pPr>
              <w:ind w:firstLine="0"/>
              <w:rPr>
                <w:rStyle w:val="210pt"/>
                <w:rFonts w:ascii="Arial" w:eastAsia="Tahoma" w:hAnsi="Arial" w:cs="Arial"/>
                <w:sz w:val="24"/>
                <w:szCs w:val="24"/>
              </w:rPr>
            </w:pPr>
            <w:r w:rsidRPr="00D6660E">
              <w:rPr>
                <w:rStyle w:val="210pt"/>
                <w:rFonts w:ascii="Arial" w:eastAsia="Tahoma" w:hAnsi="Arial" w:cs="Arial"/>
                <w:sz w:val="24"/>
                <w:szCs w:val="24"/>
              </w:rPr>
              <w:t>Максимально допустимый уровень территориальной доступности, м</w:t>
            </w:r>
          </w:p>
        </w:tc>
        <w:tc>
          <w:tcPr>
            <w:tcW w:w="5387" w:type="dxa"/>
            <w:gridSpan w:val="3"/>
          </w:tcPr>
          <w:p w14:paraId="13558657" w14:textId="77777777" w:rsidR="00DA610C" w:rsidRPr="00D6660E" w:rsidRDefault="00DA610C" w:rsidP="007C733D">
            <w:pPr>
              <w:jc w:val="center"/>
              <w:rPr>
                <w:rFonts w:cs="Arial"/>
                <w:sz w:val="24"/>
                <w:szCs w:val="24"/>
              </w:rPr>
            </w:pPr>
            <w:r w:rsidRPr="00D6660E">
              <w:rPr>
                <w:rFonts w:cs="Arial"/>
                <w:sz w:val="24"/>
                <w:szCs w:val="24"/>
              </w:rPr>
              <w:t>500</w:t>
            </w:r>
          </w:p>
        </w:tc>
      </w:tr>
      <w:tr w:rsidR="00DA610C" w:rsidRPr="00D6660E" w14:paraId="139A3FD8" w14:textId="77777777" w:rsidTr="007C733D">
        <w:tc>
          <w:tcPr>
            <w:tcW w:w="534" w:type="dxa"/>
            <w:vMerge w:val="restart"/>
          </w:tcPr>
          <w:p w14:paraId="147FD44B" w14:textId="77777777" w:rsidR="00DA610C" w:rsidRPr="00D6660E" w:rsidRDefault="00DA610C" w:rsidP="007C733D">
            <w:pPr>
              <w:jc w:val="center"/>
              <w:rPr>
                <w:rFonts w:cs="Arial"/>
                <w:sz w:val="24"/>
                <w:szCs w:val="24"/>
              </w:rPr>
            </w:pPr>
            <w:r w:rsidRPr="00D6660E">
              <w:rPr>
                <w:rFonts w:cs="Arial"/>
                <w:sz w:val="24"/>
                <w:szCs w:val="24"/>
              </w:rPr>
              <w:t>64</w:t>
            </w:r>
          </w:p>
        </w:tc>
        <w:tc>
          <w:tcPr>
            <w:tcW w:w="1701" w:type="dxa"/>
            <w:vMerge w:val="restart"/>
          </w:tcPr>
          <w:p w14:paraId="06FFEA9C" w14:textId="77777777" w:rsidR="00DA610C" w:rsidRPr="00D6660E" w:rsidRDefault="00DA610C" w:rsidP="007C733D">
            <w:pPr>
              <w:ind w:firstLine="0"/>
              <w:rPr>
                <w:rStyle w:val="210pt"/>
                <w:rFonts w:ascii="Arial" w:eastAsia="Tahoma" w:hAnsi="Arial" w:cs="Arial"/>
                <w:sz w:val="24"/>
                <w:szCs w:val="24"/>
              </w:rPr>
            </w:pPr>
            <w:r w:rsidRPr="00D6660E">
              <w:rPr>
                <w:rStyle w:val="210pt"/>
                <w:rFonts w:ascii="Arial" w:eastAsia="Tahoma" w:hAnsi="Arial" w:cs="Arial"/>
                <w:sz w:val="24"/>
                <w:szCs w:val="24"/>
              </w:rPr>
              <w:t>Пункт охраны порядка</w:t>
            </w:r>
          </w:p>
        </w:tc>
        <w:tc>
          <w:tcPr>
            <w:tcW w:w="1984" w:type="dxa"/>
          </w:tcPr>
          <w:p w14:paraId="22D82057" w14:textId="77777777" w:rsidR="00DA610C" w:rsidRPr="00D6660E" w:rsidRDefault="00DA610C" w:rsidP="007C733D">
            <w:pPr>
              <w:ind w:firstLine="0"/>
              <w:rPr>
                <w:rStyle w:val="210pt"/>
                <w:rFonts w:ascii="Arial" w:eastAsia="Tahoma" w:hAnsi="Arial" w:cs="Arial"/>
                <w:sz w:val="24"/>
                <w:szCs w:val="24"/>
              </w:rPr>
            </w:pPr>
            <w:r w:rsidRPr="00D6660E">
              <w:rPr>
                <w:rFonts w:cs="Arial"/>
                <w:sz w:val="24"/>
                <w:szCs w:val="24"/>
              </w:rPr>
              <w:t>Минимально допустимый уровень обеспеченности,</w:t>
            </w:r>
            <w:r w:rsidRPr="00D6660E">
              <w:rPr>
                <w:rStyle w:val="210pt"/>
                <w:rFonts w:ascii="Arial" w:eastAsia="Tahoma" w:hAnsi="Arial" w:cs="Arial"/>
                <w:sz w:val="24"/>
                <w:szCs w:val="24"/>
              </w:rPr>
              <w:t xml:space="preserve"> м</w:t>
            </w:r>
            <w:r w:rsidRPr="00D6660E">
              <w:rPr>
                <w:rStyle w:val="210pt"/>
                <w:rFonts w:ascii="Arial" w:eastAsia="Tahoma" w:hAnsi="Arial" w:cs="Arial"/>
                <w:sz w:val="24"/>
                <w:szCs w:val="24"/>
                <w:vertAlign w:val="superscript"/>
              </w:rPr>
              <w:t>2</w:t>
            </w:r>
            <w:r w:rsidRPr="00D6660E">
              <w:rPr>
                <w:rStyle w:val="210pt"/>
                <w:rFonts w:ascii="Arial" w:eastAsia="Tahoma" w:hAnsi="Arial" w:cs="Arial"/>
                <w:sz w:val="24"/>
                <w:szCs w:val="24"/>
              </w:rPr>
              <w:t>общей площади на жилую группу</w:t>
            </w:r>
          </w:p>
        </w:tc>
        <w:tc>
          <w:tcPr>
            <w:tcW w:w="5387" w:type="dxa"/>
            <w:gridSpan w:val="3"/>
          </w:tcPr>
          <w:p w14:paraId="585D6FE3" w14:textId="77777777" w:rsidR="00DA610C" w:rsidRPr="00D6660E" w:rsidRDefault="00DA610C" w:rsidP="007C733D">
            <w:pPr>
              <w:jc w:val="center"/>
              <w:rPr>
                <w:rFonts w:cs="Arial"/>
                <w:sz w:val="24"/>
                <w:szCs w:val="24"/>
              </w:rPr>
            </w:pPr>
            <w:r w:rsidRPr="00D6660E">
              <w:rPr>
                <w:rFonts w:cs="Arial"/>
                <w:sz w:val="24"/>
                <w:szCs w:val="24"/>
              </w:rPr>
              <w:t>10</w:t>
            </w:r>
          </w:p>
        </w:tc>
      </w:tr>
      <w:tr w:rsidR="00DA610C" w:rsidRPr="00D6660E" w14:paraId="6DD955E1" w14:textId="77777777" w:rsidTr="007C733D">
        <w:tc>
          <w:tcPr>
            <w:tcW w:w="534" w:type="dxa"/>
            <w:vMerge/>
          </w:tcPr>
          <w:p w14:paraId="1F8FF5EC" w14:textId="77777777" w:rsidR="00DA610C" w:rsidRPr="00D6660E" w:rsidRDefault="00DA610C" w:rsidP="007C733D">
            <w:pPr>
              <w:jc w:val="center"/>
              <w:rPr>
                <w:rFonts w:cs="Arial"/>
                <w:sz w:val="24"/>
                <w:szCs w:val="24"/>
              </w:rPr>
            </w:pPr>
          </w:p>
        </w:tc>
        <w:tc>
          <w:tcPr>
            <w:tcW w:w="1701" w:type="dxa"/>
            <w:vMerge/>
          </w:tcPr>
          <w:p w14:paraId="70DA17E7" w14:textId="77777777" w:rsidR="00DA610C" w:rsidRPr="00D6660E" w:rsidRDefault="00DA610C" w:rsidP="007C733D">
            <w:pPr>
              <w:rPr>
                <w:rStyle w:val="210pt"/>
                <w:rFonts w:ascii="Arial" w:eastAsia="Tahoma" w:hAnsi="Arial" w:cs="Arial"/>
                <w:sz w:val="24"/>
                <w:szCs w:val="24"/>
              </w:rPr>
            </w:pPr>
          </w:p>
        </w:tc>
        <w:tc>
          <w:tcPr>
            <w:tcW w:w="1984" w:type="dxa"/>
          </w:tcPr>
          <w:p w14:paraId="79D3E975" w14:textId="77777777" w:rsidR="00DA610C" w:rsidRPr="00D6660E" w:rsidRDefault="00DA610C" w:rsidP="007C733D">
            <w:pPr>
              <w:ind w:firstLine="0"/>
              <w:rPr>
                <w:rStyle w:val="210pt"/>
                <w:rFonts w:ascii="Arial" w:eastAsia="Tahoma" w:hAnsi="Arial" w:cs="Arial"/>
                <w:sz w:val="24"/>
                <w:szCs w:val="24"/>
              </w:rPr>
            </w:pPr>
            <w:r w:rsidRPr="00D6660E">
              <w:rPr>
                <w:rStyle w:val="210pt"/>
                <w:rFonts w:ascii="Arial" w:eastAsia="Tahoma" w:hAnsi="Arial" w:cs="Arial"/>
                <w:sz w:val="24"/>
                <w:szCs w:val="24"/>
              </w:rPr>
              <w:t>Размер земельного участка</w:t>
            </w:r>
          </w:p>
        </w:tc>
        <w:tc>
          <w:tcPr>
            <w:tcW w:w="5387" w:type="dxa"/>
            <w:gridSpan w:val="3"/>
          </w:tcPr>
          <w:p w14:paraId="51B0271D" w14:textId="77777777" w:rsidR="00DA610C" w:rsidRPr="00D6660E" w:rsidRDefault="00DA610C" w:rsidP="007C733D">
            <w:pPr>
              <w:rPr>
                <w:rFonts w:cs="Arial"/>
                <w:sz w:val="24"/>
                <w:szCs w:val="24"/>
              </w:rPr>
            </w:pPr>
            <w:r w:rsidRPr="00D6660E">
              <w:rPr>
                <w:rFonts w:cs="Arial"/>
                <w:sz w:val="24"/>
                <w:szCs w:val="24"/>
              </w:rPr>
              <w:t>По заданию на проектирование</w:t>
            </w:r>
          </w:p>
        </w:tc>
      </w:tr>
      <w:tr w:rsidR="00DA610C" w:rsidRPr="00D6660E" w14:paraId="461064B7" w14:textId="77777777" w:rsidTr="007C733D">
        <w:tc>
          <w:tcPr>
            <w:tcW w:w="534" w:type="dxa"/>
            <w:vMerge/>
          </w:tcPr>
          <w:p w14:paraId="45C08A7B" w14:textId="77777777" w:rsidR="00DA610C" w:rsidRPr="00D6660E" w:rsidRDefault="00DA610C" w:rsidP="007C733D">
            <w:pPr>
              <w:jc w:val="center"/>
              <w:rPr>
                <w:rFonts w:cs="Arial"/>
                <w:sz w:val="24"/>
                <w:szCs w:val="24"/>
              </w:rPr>
            </w:pPr>
          </w:p>
        </w:tc>
        <w:tc>
          <w:tcPr>
            <w:tcW w:w="1701" w:type="dxa"/>
            <w:vMerge/>
          </w:tcPr>
          <w:p w14:paraId="068D6056" w14:textId="77777777" w:rsidR="00DA610C" w:rsidRPr="00D6660E" w:rsidRDefault="00DA610C" w:rsidP="007C733D">
            <w:pPr>
              <w:rPr>
                <w:rStyle w:val="210pt"/>
                <w:rFonts w:ascii="Arial" w:eastAsia="Tahoma" w:hAnsi="Arial" w:cs="Arial"/>
                <w:sz w:val="24"/>
                <w:szCs w:val="24"/>
              </w:rPr>
            </w:pPr>
          </w:p>
        </w:tc>
        <w:tc>
          <w:tcPr>
            <w:tcW w:w="1984" w:type="dxa"/>
          </w:tcPr>
          <w:p w14:paraId="78B579F0" w14:textId="77777777" w:rsidR="00DA610C" w:rsidRPr="00D6660E" w:rsidRDefault="00DA610C" w:rsidP="007C733D">
            <w:pPr>
              <w:ind w:firstLine="0"/>
              <w:rPr>
                <w:rStyle w:val="210pt"/>
                <w:rFonts w:ascii="Arial" w:eastAsia="Tahoma" w:hAnsi="Arial" w:cs="Arial"/>
                <w:sz w:val="24"/>
                <w:szCs w:val="24"/>
              </w:rPr>
            </w:pPr>
            <w:r w:rsidRPr="00D6660E">
              <w:rPr>
                <w:rStyle w:val="210pt"/>
                <w:rFonts w:ascii="Arial" w:eastAsia="Tahoma" w:hAnsi="Arial" w:cs="Arial"/>
                <w:sz w:val="24"/>
                <w:szCs w:val="24"/>
              </w:rPr>
              <w:t xml:space="preserve">Максимально допустимый уровень территориальной доступности (пешеходная доступность, </w:t>
            </w:r>
            <w:r w:rsidRPr="00D6660E">
              <w:rPr>
                <w:rStyle w:val="210pt"/>
                <w:rFonts w:ascii="Arial" w:eastAsia="Tahoma" w:hAnsi="Arial" w:cs="Arial"/>
                <w:sz w:val="24"/>
                <w:szCs w:val="24"/>
              </w:rPr>
              <w:lastRenderedPageBreak/>
              <w:t>минут)</w:t>
            </w:r>
          </w:p>
        </w:tc>
        <w:tc>
          <w:tcPr>
            <w:tcW w:w="5387" w:type="dxa"/>
            <w:gridSpan w:val="3"/>
          </w:tcPr>
          <w:p w14:paraId="6513DCF4" w14:textId="77777777" w:rsidR="00DA610C" w:rsidRPr="00D6660E" w:rsidRDefault="00DA610C" w:rsidP="007C733D">
            <w:pPr>
              <w:jc w:val="center"/>
              <w:rPr>
                <w:rFonts w:cs="Arial"/>
                <w:sz w:val="24"/>
                <w:szCs w:val="24"/>
              </w:rPr>
            </w:pPr>
            <w:r w:rsidRPr="00D6660E">
              <w:rPr>
                <w:rFonts w:cs="Arial"/>
                <w:sz w:val="24"/>
                <w:szCs w:val="24"/>
              </w:rPr>
              <w:lastRenderedPageBreak/>
              <w:t>Не более 30</w:t>
            </w:r>
          </w:p>
        </w:tc>
      </w:tr>
      <w:tr w:rsidR="00DA610C" w:rsidRPr="00D6660E" w14:paraId="66C46B23" w14:textId="77777777" w:rsidTr="007C733D">
        <w:tc>
          <w:tcPr>
            <w:tcW w:w="534" w:type="dxa"/>
            <w:vMerge w:val="restart"/>
          </w:tcPr>
          <w:p w14:paraId="7DF4A5C8" w14:textId="77777777" w:rsidR="00DA610C" w:rsidRPr="00D6660E" w:rsidRDefault="00DA610C" w:rsidP="007C733D">
            <w:pPr>
              <w:jc w:val="center"/>
              <w:rPr>
                <w:rFonts w:cs="Arial"/>
                <w:sz w:val="24"/>
                <w:szCs w:val="24"/>
              </w:rPr>
            </w:pPr>
            <w:r w:rsidRPr="00D6660E">
              <w:rPr>
                <w:rFonts w:cs="Arial"/>
                <w:sz w:val="24"/>
                <w:szCs w:val="24"/>
              </w:rPr>
              <w:t>65</w:t>
            </w:r>
          </w:p>
        </w:tc>
        <w:tc>
          <w:tcPr>
            <w:tcW w:w="1701" w:type="dxa"/>
            <w:vMerge w:val="restart"/>
          </w:tcPr>
          <w:p w14:paraId="2D88D9AD" w14:textId="77777777" w:rsidR="00DA610C" w:rsidRPr="00D6660E" w:rsidRDefault="00DA610C" w:rsidP="007C733D">
            <w:pPr>
              <w:ind w:firstLine="0"/>
              <w:rPr>
                <w:rStyle w:val="210pt"/>
                <w:rFonts w:ascii="Arial" w:eastAsia="Tahoma" w:hAnsi="Arial" w:cs="Arial"/>
                <w:sz w:val="24"/>
                <w:szCs w:val="24"/>
              </w:rPr>
            </w:pPr>
            <w:r w:rsidRPr="00D6660E">
              <w:rPr>
                <w:rStyle w:val="210pt"/>
                <w:rFonts w:ascii="Arial" w:eastAsia="Tahoma" w:hAnsi="Arial" w:cs="Arial"/>
                <w:sz w:val="24"/>
                <w:szCs w:val="24"/>
              </w:rPr>
              <w:t>Пожарные депо</w:t>
            </w:r>
          </w:p>
        </w:tc>
        <w:tc>
          <w:tcPr>
            <w:tcW w:w="1984" w:type="dxa"/>
          </w:tcPr>
          <w:p w14:paraId="76138A9A" w14:textId="77777777" w:rsidR="00DA610C" w:rsidRPr="00D6660E" w:rsidRDefault="00DA610C" w:rsidP="007C733D">
            <w:pPr>
              <w:ind w:firstLine="0"/>
              <w:rPr>
                <w:rFonts w:cs="Arial"/>
                <w:sz w:val="24"/>
                <w:szCs w:val="24"/>
              </w:rPr>
            </w:pPr>
            <w:r w:rsidRPr="00D6660E">
              <w:rPr>
                <w:rFonts w:cs="Arial"/>
                <w:sz w:val="24"/>
                <w:szCs w:val="24"/>
              </w:rPr>
              <w:t>Минимально допустимый уровень обеспеченности</w:t>
            </w:r>
          </w:p>
        </w:tc>
        <w:tc>
          <w:tcPr>
            <w:tcW w:w="5387" w:type="dxa"/>
            <w:gridSpan w:val="3"/>
          </w:tcPr>
          <w:p w14:paraId="66B91E18" w14:textId="77777777" w:rsidR="00DA610C" w:rsidRPr="00D6660E" w:rsidRDefault="00DA610C" w:rsidP="007C733D">
            <w:pPr>
              <w:ind w:firstLine="0"/>
              <w:rPr>
                <w:rFonts w:cs="Arial"/>
                <w:sz w:val="24"/>
                <w:szCs w:val="24"/>
              </w:rPr>
            </w:pPr>
            <w:r w:rsidRPr="00D6660E">
              <w:rPr>
                <w:rFonts w:cs="Arial"/>
                <w:sz w:val="24"/>
                <w:szCs w:val="24"/>
              </w:rPr>
              <w:t xml:space="preserve">В соответствии с требованиями Федерального закона № 123-ФЗ «Технический регламент о требованиях пожарной безопасности» </w:t>
            </w:r>
          </w:p>
        </w:tc>
      </w:tr>
      <w:tr w:rsidR="00DA610C" w:rsidRPr="00D6660E" w14:paraId="556DC630" w14:textId="77777777" w:rsidTr="007C733D">
        <w:tc>
          <w:tcPr>
            <w:tcW w:w="534" w:type="dxa"/>
            <w:vMerge/>
          </w:tcPr>
          <w:p w14:paraId="184F178D" w14:textId="77777777" w:rsidR="00DA610C" w:rsidRPr="00D6660E" w:rsidRDefault="00DA610C" w:rsidP="007C733D">
            <w:pPr>
              <w:jc w:val="center"/>
              <w:rPr>
                <w:rFonts w:cs="Arial"/>
                <w:sz w:val="24"/>
                <w:szCs w:val="24"/>
              </w:rPr>
            </w:pPr>
          </w:p>
        </w:tc>
        <w:tc>
          <w:tcPr>
            <w:tcW w:w="1701" w:type="dxa"/>
            <w:vMerge/>
          </w:tcPr>
          <w:p w14:paraId="2D473D09" w14:textId="77777777" w:rsidR="00DA610C" w:rsidRPr="00D6660E" w:rsidRDefault="00DA610C" w:rsidP="007C733D">
            <w:pPr>
              <w:rPr>
                <w:rStyle w:val="210pt"/>
                <w:rFonts w:ascii="Arial" w:eastAsia="Tahoma" w:hAnsi="Arial" w:cs="Arial"/>
                <w:sz w:val="24"/>
                <w:szCs w:val="24"/>
              </w:rPr>
            </w:pPr>
          </w:p>
        </w:tc>
        <w:tc>
          <w:tcPr>
            <w:tcW w:w="1984" w:type="dxa"/>
          </w:tcPr>
          <w:p w14:paraId="20FD60AE" w14:textId="77777777" w:rsidR="00DA610C" w:rsidRPr="00D6660E" w:rsidRDefault="00DA610C" w:rsidP="007C733D">
            <w:pPr>
              <w:ind w:firstLine="0"/>
              <w:rPr>
                <w:rFonts w:cs="Arial"/>
                <w:sz w:val="24"/>
                <w:szCs w:val="24"/>
              </w:rPr>
            </w:pPr>
            <w:r w:rsidRPr="00D6660E">
              <w:rPr>
                <w:rStyle w:val="210pt"/>
                <w:rFonts w:ascii="Arial" w:eastAsia="Tahoma" w:hAnsi="Arial" w:cs="Arial"/>
                <w:sz w:val="24"/>
                <w:szCs w:val="24"/>
              </w:rPr>
              <w:t>Размер земельного участка</w:t>
            </w:r>
          </w:p>
        </w:tc>
        <w:tc>
          <w:tcPr>
            <w:tcW w:w="5387" w:type="dxa"/>
            <w:gridSpan w:val="3"/>
          </w:tcPr>
          <w:p w14:paraId="3372C7F5" w14:textId="77777777" w:rsidR="00DA610C" w:rsidRPr="00D6660E" w:rsidRDefault="00DA610C" w:rsidP="007C733D">
            <w:pPr>
              <w:jc w:val="center"/>
              <w:rPr>
                <w:rFonts w:cs="Arial"/>
                <w:sz w:val="24"/>
                <w:szCs w:val="24"/>
              </w:rPr>
            </w:pPr>
            <w:r w:rsidRPr="00D6660E">
              <w:rPr>
                <w:rFonts w:cs="Arial"/>
                <w:sz w:val="24"/>
                <w:szCs w:val="24"/>
              </w:rPr>
              <w:t>По заданию на проектирование</w:t>
            </w:r>
          </w:p>
        </w:tc>
      </w:tr>
      <w:tr w:rsidR="00DA610C" w:rsidRPr="00D6660E" w14:paraId="2AE1942A" w14:textId="77777777" w:rsidTr="007C733D">
        <w:tc>
          <w:tcPr>
            <w:tcW w:w="534" w:type="dxa"/>
            <w:vMerge/>
          </w:tcPr>
          <w:p w14:paraId="6F590483" w14:textId="77777777" w:rsidR="00DA610C" w:rsidRPr="00D6660E" w:rsidRDefault="00DA610C" w:rsidP="007C733D">
            <w:pPr>
              <w:jc w:val="center"/>
              <w:rPr>
                <w:rFonts w:cs="Arial"/>
                <w:sz w:val="24"/>
                <w:szCs w:val="24"/>
              </w:rPr>
            </w:pPr>
          </w:p>
        </w:tc>
        <w:tc>
          <w:tcPr>
            <w:tcW w:w="1701" w:type="dxa"/>
            <w:vMerge/>
          </w:tcPr>
          <w:p w14:paraId="450F1711" w14:textId="77777777" w:rsidR="00DA610C" w:rsidRPr="00D6660E" w:rsidRDefault="00DA610C" w:rsidP="007C733D">
            <w:pPr>
              <w:rPr>
                <w:rStyle w:val="210pt"/>
                <w:rFonts w:ascii="Arial" w:eastAsia="Tahoma" w:hAnsi="Arial" w:cs="Arial"/>
                <w:sz w:val="24"/>
                <w:szCs w:val="24"/>
              </w:rPr>
            </w:pPr>
          </w:p>
        </w:tc>
        <w:tc>
          <w:tcPr>
            <w:tcW w:w="1984" w:type="dxa"/>
          </w:tcPr>
          <w:p w14:paraId="6EF4BC38" w14:textId="77777777" w:rsidR="00DA610C" w:rsidRPr="00D6660E" w:rsidRDefault="00DA610C" w:rsidP="007C733D">
            <w:pPr>
              <w:ind w:firstLine="0"/>
              <w:rPr>
                <w:rFonts w:cs="Arial"/>
                <w:sz w:val="24"/>
                <w:szCs w:val="24"/>
              </w:rPr>
            </w:pPr>
            <w:r w:rsidRPr="00D6660E">
              <w:rPr>
                <w:rStyle w:val="210pt"/>
                <w:rFonts w:ascii="Arial" w:eastAsia="Tahoma" w:hAnsi="Arial" w:cs="Arial"/>
                <w:sz w:val="24"/>
                <w:szCs w:val="24"/>
              </w:rPr>
              <w:t>Максимально допустимый уровень территориальной доступности</w:t>
            </w:r>
          </w:p>
        </w:tc>
        <w:tc>
          <w:tcPr>
            <w:tcW w:w="5387" w:type="dxa"/>
            <w:gridSpan w:val="3"/>
          </w:tcPr>
          <w:p w14:paraId="3DE59067" w14:textId="77777777" w:rsidR="00DA610C" w:rsidRPr="00D6660E" w:rsidRDefault="00DA610C" w:rsidP="007C733D">
            <w:pPr>
              <w:ind w:firstLine="0"/>
              <w:rPr>
                <w:rFonts w:cs="Arial"/>
                <w:color w:val="FF0000"/>
                <w:sz w:val="24"/>
                <w:szCs w:val="24"/>
              </w:rPr>
            </w:pPr>
            <w:r w:rsidRPr="00D6660E">
              <w:rPr>
                <w:rFonts w:cs="Arial"/>
                <w:sz w:val="24"/>
                <w:szCs w:val="24"/>
              </w:rPr>
              <w:t>В соответствии с требованиями СП 11.13130.2009 «Места дислокации подразделений пожарной охраны. Порядок и методика определения»</w:t>
            </w:r>
          </w:p>
        </w:tc>
      </w:tr>
      <w:tr w:rsidR="00DA610C" w:rsidRPr="00D6660E" w14:paraId="2DD99917" w14:textId="77777777" w:rsidTr="007C733D">
        <w:trPr>
          <w:trHeight w:val="98"/>
        </w:trPr>
        <w:tc>
          <w:tcPr>
            <w:tcW w:w="534" w:type="dxa"/>
            <w:vMerge/>
          </w:tcPr>
          <w:p w14:paraId="2AFDD372" w14:textId="77777777" w:rsidR="00DA610C" w:rsidRPr="00D6660E" w:rsidRDefault="00DA610C" w:rsidP="007C733D">
            <w:pPr>
              <w:jc w:val="center"/>
              <w:rPr>
                <w:rFonts w:cs="Arial"/>
                <w:sz w:val="24"/>
                <w:szCs w:val="24"/>
              </w:rPr>
            </w:pPr>
          </w:p>
        </w:tc>
        <w:tc>
          <w:tcPr>
            <w:tcW w:w="1701" w:type="dxa"/>
            <w:vMerge/>
          </w:tcPr>
          <w:p w14:paraId="66A57B21" w14:textId="77777777" w:rsidR="00DA610C" w:rsidRPr="00D6660E" w:rsidRDefault="00DA610C" w:rsidP="007C733D">
            <w:pPr>
              <w:rPr>
                <w:rFonts w:cs="Arial"/>
                <w:sz w:val="24"/>
                <w:szCs w:val="24"/>
              </w:rPr>
            </w:pPr>
          </w:p>
        </w:tc>
        <w:tc>
          <w:tcPr>
            <w:tcW w:w="1984" w:type="dxa"/>
            <w:vMerge w:val="restart"/>
          </w:tcPr>
          <w:p w14:paraId="75717C19" w14:textId="77777777" w:rsidR="00DA610C" w:rsidRPr="00D6660E" w:rsidRDefault="00DA610C" w:rsidP="007C733D">
            <w:pPr>
              <w:rPr>
                <w:rFonts w:cs="Arial"/>
                <w:sz w:val="24"/>
                <w:szCs w:val="24"/>
              </w:rPr>
            </w:pPr>
          </w:p>
        </w:tc>
        <w:tc>
          <w:tcPr>
            <w:tcW w:w="2397" w:type="dxa"/>
          </w:tcPr>
          <w:p w14:paraId="1DB2C67E" w14:textId="77777777" w:rsidR="00DA610C" w:rsidRPr="00D6660E" w:rsidRDefault="00DA610C" w:rsidP="007C733D">
            <w:pPr>
              <w:ind w:firstLine="0"/>
              <w:rPr>
                <w:rFonts w:cs="Arial"/>
                <w:sz w:val="24"/>
                <w:szCs w:val="24"/>
              </w:rPr>
            </w:pPr>
            <w:r w:rsidRPr="00D6660E">
              <w:rPr>
                <w:rFonts w:cs="Arial"/>
                <w:sz w:val="24"/>
                <w:szCs w:val="24"/>
              </w:rPr>
              <w:t>Для игр детей дошкольного и младшего школьного возраста</w:t>
            </w:r>
          </w:p>
        </w:tc>
        <w:tc>
          <w:tcPr>
            <w:tcW w:w="1418" w:type="dxa"/>
          </w:tcPr>
          <w:p w14:paraId="6E75898A" w14:textId="77777777" w:rsidR="00DA610C" w:rsidRPr="00D6660E" w:rsidRDefault="00DA610C" w:rsidP="007C733D">
            <w:pPr>
              <w:jc w:val="center"/>
              <w:rPr>
                <w:rFonts w:cs="Arial"/>
                <w:sz w:val="24"/>
                <w:szCs w:val="24"/>
              </w:rPr>
            </w:pPr>
            <w:r w:rsidRPr="00D6660E">
              <w:rPr>
                <w:rFonts w:cs="Arial"/>
                <w:sz w:val="24"/>
                <w:szCs w:val="24"/>
              </w:rPr>
              <w:t>0,7</w:t>
            </w:r>
          </w:p>
        </w:tc>
        <w:tc>
          <w:tcPr>
            <w:tcW w:w="1572" w:type="dxa"/>
          </w:tcPr>
          <w:p w14:paraId="2E2A750F" w14:textId="77777777" w:rsidR="00DA610C" w:rsidRPr="00D6660E" w:rsidRDefault="00DA610C" w:rsidP="007C733D">
            <w:pPr>
              <w:jc w:val="center"/>
              <w:rPr>
                <w:rFonts w:cs="Arial"/>
                <w:sz w:val="24"/>
                <w:szCs w:val="24"/>
              </w:rPr>
            </w:pPr>
            <w:r w:rsidRPr="00D6660E">
              <w:rPr>
                <w:rFonts w:cs="Arial"/>
                <w:sz w:val="24"/>
                <w:szCs w:val="24"/>
              </w:rPr>
              <w:t>12</w:t>
            </w:r>
          </w:p>
        </w:tc>
      </w:tr>
      <w:tr w:rsidR="00DA610C" w:rsidRPr="00D6660E" w14:paraId="116BDCB6" w14:textId="77777777" w:rsidTr="007C733D">
        <w:trPr>
          <w:trHeight w:val="98"/>
        </w:trPr>
        <w:tc>
          <w:tcPr>
            <w:tcW w:w="534" w:type="dxa"/>
            <w:vMerge/>
          </w:tcPr>
          <w:p w14:paraId="0FD2DCA1" w14:textId="77777777" w:rsidR="00DA610C" w:rsidRPr="00D6660E" w:rsidRDefault="00DA610C" w:rsidP="007C733D">
            <w:pPr>
              <w:jc w:val="center"/>
              <w:rPr>
                <w:rFonts w:cs="Arial"/>
                <w:sz w:val="24"/>
                <w:szCs w:val="24"/>
              </w:rPr>
            </w:pPr>
          </w:p>
        </w:tc>
        <w:tc>
          <w:tcPr>
            <w:tcW w:w="1701" w:type="dxa"/>
            <w:vMerge/>
          </w:tcPr>
          <w:p w14:paraId="2766B4BA" w14:textId="77777777" w:rsidR="00DA610C" w:rsidRPr="00D6660E" w:rsidRDefault="00DA610C" w:rsidP="007C733D">
            <w:pPr>
              <w:rPr>
                <w:rFonts w:cs="Arial"/>
                <w:sz w:val="24"/>
                <w:szCs w:val="24"/>
              </w:rPr>
            </w:pPr>
          </w:p>
        </w:tc>
        <w:tc>
          <w:tcPr>
            <w:tcW w:w="1984" w:type="dxa"/>
            <w:vMerge/>
          </w:tcPr>
          <w:p w14:paraId="2A300BCE" w14:textId="77777777" w:rsidR="00DA610C" w:rsidRPr="00D6660E" w:rsidRDefault="00DA610C" w:rsidP="007C733D">
            <w:pPr>
              <w:rPr>
                <w:rFonts w:cs="Arial"/>
                <w:sz w:val="24"/>
                <w:szCs w:val="24"/>
              </w:rPr>
            </w:pPr>
          </w:p>
        </w:tc>
        <w:tc>
          <w:tcPr>
            <w:tcW w:w="2397" w:type="dxa"/>
          </w:tcPr>
          <w:p w14:paraId="10419536" w14:textId="77777777" w:rsidR="00DA610C" w:rsidRPr="00D6660E" w:rsidRDefault="00DA610C" w:rsidP="007C733D">
            <w:pPr>
              <w:ind w:firstLine="0"/>
              <w:rPr>
                <w:rFonts w:cs="Arial"/>
                <w:sz w:val="24"/>
                <w:szCs w:val="24"/>
              </w:rPr>
            </w:pPr>
            <w:r w:rsidRPr="00D6660E">
              <w:rPr>
                <w:rFonts w:cs="Arial"/>
                <w:sz w:val="24"/>
                <w:szCs w:val="24"/>
              </w:rPr>
              <w:t>Для отдыха взрослого населения</w:t>
            </w:r>
          </w:p>
        </w:tc>
        <w:tc>
          <w:tcPr>
            <w:tcW w:w="1418" w:type="dxa"/>
          </w:tcPr>
          <w:p w14:paraId="3F05F503" w14:textId="77777777" w:rsidR="00DA610C" w:rsidRPr="00D6660E" w:rsidRDefault="00DA610C" w:rsidP="007C733D">
            <w:pPr>
              <w:jc w:val="center"/>
              <w:rPr>
                <w:rFonts w:cs="Arial"/>
                <w:sz w:val="24"/>
                <w:szCs w:val="24"/>
              </w:rPr>
            </w:pPr>
            <w:r w:rsidRPr="00D6660E">
              <w:rPr>
                <w:rFonts w:cs="Arial"/>
                <w:sz w:val="24"/>
                <w:szCs w:val="24"/>
              </w:rPr>
              <w:t>0,1</w:t>
            </w:r>
          </w:p>
        </w:tc>
        <w:tc>
          <w:tcPr>
            <w:tcW w:w="1572" w:type="dxa"/>
          </w:tcPr>
          <w:p w14:paraId="62953700" w14:textId="77777777" w:rsidR="00DA610C" w:rsidRPr="00D6660E" w:rsidRDefault="00DA610C" w:rsidP="007C733D">
            <w:pPr>
              <w:jc w:val="center"/>
              <w:rPr>
                <w:rFonts w:cs="Arial"/>
                <w:sz w:val="24"/>
                <w:szCs w:val="24"/>
              </w:rPr>
            </w:pPr>
            <w:r w:rsidRPr="00D6660E">
              <w:rPr>
                <w:rFonts w:cs="Arial"/>
                <w:sz w:val="24"/>
                <w:szCs w:val="24"/>
              </w:rPr>
              <w:t>10</w:t>
            </w:r>
          </w:p>
        </w:tc>
      </w:tr>
      <w:tr w:rsidR="00DA610C" w:rsidRPr="00D6660E" w14:paraId="3FA697B5" w14:textId="77777777" w:rsidTr="007C733D">
        <w:trPr>
          <w:trHeight w:val="98"/>
        </w:trPr>
        <w:tc>
          <w:tcPr>
            <w:tcW w:w="534" w:type="dxa"/>
            <w:vMerge/>
          </w:tcPr>
          <w:p w14:paraId="71FEE032" w14:textId="77777777" w:rsidR="00DA610C" w:rsidRPr="00D6660E" w:rsidRDefault="00DA610C" w:rsidP="007C733D">
            <w:pPr>
              <w:jc w:val="center"/>
              <w:rPr>
                <w:rFonts w:cs="Arial"/>
                <w:sz w:val="24"/>
                <w:szCs w:val="24"/>
              </w:rPr>
            </w:pPr>
          </w:p>
        </w:tc>
        <w:tc>
          <w:tcPr>
            <w:tcW w:w="1701" w:type="dxa"/>
            <w:vMerge/>
          </w:tcPr>
          <w:p w14:paraId="59EBD333" w14:textId="77777777" w:rsidR="00DA610C" w:rsidRPr="00D6660E" w:rsidRDefault="00DA610C" w:rsidP="007C733D">
            <w:pPr>
              <w:rPr>
                <w:rFonts w:cs="Arial"/>
                <w:sz w:val="24"/>
                <w:szCs w:val="24"/>
              </w:rPr>
            </w:pPr>
          </w:p>
        </w:tc>
        <w:tc>
          <w:tcPr>
            <w:tcW w:w="1984" w:type="dxa"/>
            <w:vMerge/>
          </w:tcPr>
          <w:p w14:paraId="4712413D" w14:textId="77777777" w:rsidR="00DA610C" w:rsidRPr="00D6660E" w:rsidRDefault="00DA610C" w:rsidP="007C733D">
            <w:pPr>
              <w:rPr>
                <w:rFonts w:cs="Arial"/>
                <w:sz w:val="24"/>
                <w:szCs w:val="24"/>
              </w:rPr>
            </w:pPr>
          </w:p>
        </w:tc>
        <w:tc>
          <w:tcPr>
            <w:tcW w:w="2397" w:type="dxa"/>
            <w:vMerge w:val="restart"/>
          </w:tcPr>
          <w:p w14:paraId="225DA8B7" w14:textId="77777777" w:rsidR="00DA610C" w:rsidRPr="00D6660E" w:rsidRDefault="00DA610C" w:rsidP="007C733D">
            <w:pPr>
              <w:ind w:firstLine="0"/>
              <w:rPr>
                <w:rFonts w:cs="Arial"/>
                <w:sz w:val="24"/>
                <w:szCs w:val="24"/>
              </w:rPr>
            </w:pPr>
            <w:r w:rsidRPr="00D6660E">
              <w:rPr>
                <w:rFonts w:cs="Arial"/>
                <w:sz w:val="24"/>
                <w:szCs w:val="24"/>
              </w:rPr>
              <w:t>Для занятий физкультурой (в зависимости от шумовых характеристик*)</w:t>
            </w:r>
          </w:p>
        </w:tc>
        <w:tc>
          <w:tcPr>
            <w:tcW w:w="1418" w:type="dxa"/>
          </w:tcPr>
          <w:p w14:paraId="7E1E2900" w14:textId="77777777" w:rsidR="00DA610C" w:rsidRPr="00D6660E" w:rsidRDefault="00DA610C" w:rsidP="007C733D">
            <w:pPr>
              <w:jc w:val="center"/>
              <w:rPr>
                <w:rFonts w:cs="Arial"/>
                <w:sz w:val="24"/>
                <w:szCs w:val="24"/>
              </w:rPr>
            </w:pPr>
            <w:r w:rsidRPr="00D6660E">
              <w:rPr>
                <w:rFonts w:cs="Arial"/>
                <w:sz w:val="24"/>
                <w:szCs w:val="24"/>
              </w:rPr>
              <w:t>2,0</w:t>
            </w:r>
          </w:p>
        </w:tc>
        <w:tc>
          <w:tcPr>
            <w:tcW w:w="1572" w:type="dxa"/>
          </w:tcPr>
          <w:p w14:paraId="6617F1DD" w14:textId="77777777" w:rsidR="00DA610C" w:rsidRPr="00D6660E" w:rsidRDefault="00DA610C" w:rsidP="007C733D">
            <w:pPr>
              <w:jc w:val="center"/>
              <w:rPr>
                <w:rFonts w:cs="Arial"/>
                <w:sz w:val="24"/>
                <w:szCs w:val="24"/>
              </w:rPr>
            </w:pPr>
            <w:r w:rsidRPr="00D6660E">
              <w:rPr>
                <w:rFonts w:cs="Arial"/>
                <w:sz w:val="24"/>
                <w:szCs w:val="24"/>
              </w:rPr>
              <w:t>10-40*</w:t>
            </w:r>
          </w:p>
        </w:tc>
      </w:tr>
      <w:tr w:rsidR="00DA610C" w:rsidRPr="00D6660E" w14:paraId="18467EE2" w14:textId="77777777" w:rsidTr="007C733D">
        <w:trPr>
          <w:trHeight w:val="98"/>
        </w:trPr>
        <w:tc>
          <w:tcPr>
            <w:tcW w:w="534" w:type="dxa"/>
            <w:vMerge/>
          </w:tcPr>
          <w:p w14:paraId="7516CE39" w14:textId="77777777" w:rsidR="00DA610C" w:rsidRPr="00D6660E" w:rsidRDefault="00DA610C" w:rsidP="007C733D">
            <w:pPr>
              <w:jc w:val="center"/>
              <w:rPr>
                <w:rFonts w:cs="Arial"/>
                <w:sz w:val="24"/>
                <w:szCs w:val="24"/>
              </w:rPr>
            </w:pPr>
          </w:p>
        </w:tc>
        <w:tc>
          <w:tcPr>
            <w:tcW w:w="1701" w:type="dxa"/>
            <w:vMerge/>
          </w:tcPr>
          <w:p w14:paraId="06F247E3" w14:textId="77777777" w:rsidR="00DA610C" w:rsidRPr="00D6660E" w:rsidRDefault="00DA610C" w:rsidP="007C733D">
            <w:pPr>
              <w:rPr>
                <w:rFonts w:cs="Arial"/>
                <w:sz w:val="24"/>
                <w:szCs w:val="24"/>
              </w:rPr>
            </w:pPr>
          </w:p>
        </w:tc>
        <w:tc>
          <w:tcPr>
            <w:tcW w:w="1984" w:type="dxa"/>
            <w:vMerge/>
          </w:tcPr>
          <w:p w14:paraId="17BC8797" w14:textId="77777777" w:rsidR="00DA610C" w:rsidRPr="00D6660E" w:rsidRDefault="00DA610C" w:rsidP="007C733D">
            <w:pPr>
              <w:rPr>
                <w:rFonts w:cs="Arial"/>
                <w:sz w:val="24"/>
                <w:szCs w:val="24"/>
              </w:rPr>
            </w:pPr>
          </w:p>
        </w:tc>
        <w:tc>
          <w:tcPr>
            <w:tcW w:w="2397" w:type="dxa"/>
            <w:vMerge/>
          </w:tcPr>
          <w:p w14:paraId="36AA6135" w14:textId="77777777" w:rsidR="00DA610C" w:rsidRPr="00D6660E" w:rsidRDefault="00DA610C" w:rsidP="007C733D">
            <w:pPr>
              <w:rPr>
                <w:rFonts w:cs="Arial"/>
                <w:sz w:val="24"/>
                <w:szCs w:val="24"/>
              </w:rPr>
            </w:pPr>
          </w:p>
        </w:tc>
        <w:tc>
          <w:tcPr>
            <w:tcW w:w="2990" w:type="dxa"/>
            <w:gridSpan w:val="2"/>
          </w:tcPr>
          <w:p w14:paraId="415FEE51" w14:textId="77777777" w:rsidR="00DA610C" w:rsidRPr="00D6660E" w:rsidRDefault="00DA610C" w:rsidP="007C733D">
            <w:pPr>
              <w:ind w:firstLine="0"/>
              <w:rPr>
                <w:rFonts w:cs="Arial"/>
                <w:sz w:val="24"/>
                <w:szCs w:val="24"/>
              </w:rPr>
            </w:pPr>
            <w:r w:rsidRPr="00D6660E">
              <w:rPr>
                <w:rFonts w:cs="Arial"/>
                <w:sz w:val="24"/>
                <w:szCs w:val="24"/>
              </w:rPr>
              <w:t>* Наибольшие значения следует принимать для хоккейных и футбольных площадок, наименьшие - для площадок для настольного тенниса.</w:t>
            </w:r>
          </w:p>
        </w:tc>
      </w:tr>
      <w:tr w:rsidR="00DA610C" w:rsidRPr="00D6660E" w14:paraId="2D013F38" w14:textId="77777777" w:rsidTr="007C733D">
        <w:trPr>
          <w:trHeight w:val="98"/>
        </w:trPr>
        <w:tc>
          <w:tcPr>
            <w:tcW w:w="534" w:type="dxa"/>
            <w:vMerge/>
          </w:tcPr>
          <w:p w14:paraId="637E5554" w14:textId="77777777" w:rsidR="00DA610C" w:rsidRPr="00D6660E" w:rsidRDefault="00DA610C" w:rsidP="007C733D">
            <w:pPr>
              <w:jc w:val="center"/>
              <w:rPr>
                <w:rFonts w:cs="Arial"/>
                <w:sz w:val="24"/>
                <w:szCs w:val="24"/>
              </w:rPr>
            </w:pPr>
          </w:p>
        </w:tc>
        <w:tc>
          <w:tcPr>
            <w:tcW w:w="1701" w:type="dxa"/>
            <w:vMerge/>
          </w:tcPr>
          <w:p w14:paraId="009C5E52" w14:textId="77777777" w:rsidR="00DA610C" w:rsidRPr="00D6660E" w:rsidRDefault="00DA610C" w:rsidP="007C733D">
            <w:pPr>
              <w:rPr>
                <w:rFonts w:cs="Arial"/>
                <w:sz w:val="24"/>
                <w:szCs w:val="24"/>
              </w:rPr>
            </w:pPr>
          </w:p>
        </w:tc>
        <w:tc>
          <w:tcPr>
            <w:tcW w:w="1984" w:type="dxa"/>
            <w:vMerge/>
          </w:tcPr>
          <w:p w14:paraId="09DB2B5C" w14:textId="77777777" w:rsidR="00DA610C" w:rsidRPr="00D6660E" w:rsidRDefault="00DA610C" w:rsidP="007C733D">
            <w:pPr>
              <w:rPr>
                <w:rFonts w:cs="Arial"/>
                <w:sz w:val="24"/>
                <w:szCs w:val="24"/>
              </w:rPr>
            </w:pPr>
          </w:p>
        </w:tc>
        <w:tc>
          <w:tcPr>
            <w:tcW w:w="2397" w:type="dxa"/>
          </w:tcPr>
          <w:p w14:paraId="381B2B69" w14:textId="77777777" w:rsidR="00DA610C" w:rsidRPr="00D6660E" w:rsidRDefault="00DA610C" w:rsidP="007C733D">
            <w:pPr>
              <w:ind w:firstLine="0"/>
              <w:rPr>
                <w:rFonts w:cs="Arial"/>
                <w:sz w:val="24"/>
                <w:szCs w:val="24"/>
              </w:rPr>
            </w:pPr>
            <w:r w:rsidRPr="00D6660E">
              <w:rPr>
                <w:rFonts w:cs="Arial"/>
                <w:sz w:val="24"/>
                <w:szCs w:val="24"/>
              </w:rPr>
              <w:t>Для хозяйственных целей</w:t>
            </w:r>
          </w:p>
        </w:tc>
        <w:tc>
          <w:tcPr>
            <w:tcW w:w="1418" w:type="dxa"/>
          </w:tcPr>
          <w:p w14:paraId="055D28F6" w14:textId="77777777" w:rsidR="00DA610C" w:rsidRPr="00D6660E" w:rsidRDefault="00DA610C" w:rsidP="007C733D">
            <w:pPr>
              <w:jc w:val="center"/>
              <w:rPr>
                <w:rFonts w:cs="Arial"/>
                <w:sz w:val="24"/>
                <w:szCs w:val="24"/>
              </w:rPr>
            </w:pPr>
            <w:r w:rsidRPr="00D6660E">
              <w:rPr>
                <w:rFonts w:cs="Arial"/>
                <w:sz w:val="24"/>
                <w:szCs w:val="24"/>
              </w:rPr>
              <w:t>0,3</w:t>
            </w:r>
          </w:p>
        </w:tc>
        <w:tc>
          <w:tcPr>
            <w:tcW w:w="1572" w:type="dxa"/>
          </w:tcPr>
          <w:p w14:paraId="61F91E03" w14:textId="77777777" w:rsidR="00DA610C" w:rsidRPr="00D6660E" w:rsidRDefault="00DA610C" w:rsidP="007C733D">
            <w:pPr>
              <w:jc w:val="center"/>
              <w:rPr>
                <w:rFonts w:cs="Arial"/>
                <w:sz w:val="24"/>
                <w:szCs w:val="24"/>
              </w:rPr>
            </w:pPr>
            <w:r w:rsidRPr="00D6660E">
              <w:rPr>
                <w:rFonts w:cs="Arial"/>
                <w:sz w:val="24"/>
                <w:szCs w:val="24"/>
              </w:rPr>
              <w:t>20</w:t>
            </w:r>
          </w:p>
        </w:tc>
      </w:tr>
      <w:tr w:rsidR="00DA610C" w:rsidRPr="00D6660E" w14:paraId="14CB9452" w14:textId="77777777" w:rsidTr="007C733D">
        <w:trPr>
          <w:trHeight w:val="98"/>
        </w:trPr>
        <w:tc>
          <w:tcPr>
            <w:tcW w:w="534" w:type="dxa"/>
            <w:vMerge/>
          </w:tcPr>
          <w:p w14:paraId="23E310ED" w14:textId="77777777" w:rsidR="00DA610C" w:rsidRPr="00D6660E" w:rsidRDefault="00DA610C" w:rsidP="007C733D">
            <w:pPr>
              <w:jc w:val="center"/>
              <w:rPr>
                <w:rFonts w:cs="Arial"/>
                <w:sz w:val="24"/>
                <w:szCs w:val="24"/>
              </w:rPr>
            </w:pPr>
          </w:p>
        </w:tc>
        <w:tc>
          <w:tcPr>
            <w:tcW w:w="1701" w:type="dxa"/>
            <w:vMerge/>
          </w:tcPr>
          <w:p w14:paraId="590D15CF" w14:textId="77777777" w:rsidR="00DA610C" w:rsidRPr="00D6660E" w:rsidRDefault="00DA610C" w:rsidP="007C733D">
            <w:pPr>
              <w:rPr>
                <w:rFonts w:cs="Arial"/>
                <w:sz w:val="24"/>
                <w:szCs w:val="24"/>
              </w:rPr>
            </w:pPr>
          </w:p>
        </w:tc>
        <w:tc>
          <w:tcPr>
            <w:tcW w:w="1984" w:type="dxa"/>
            <w:vMerge/>
          </w:tcPr>
          <w:p w14:paraId="660A8B80" w14:textId="77777777" w:rsidR="00DA610C" w:rsidRPr="00D6660E" w:rsidRDefault="00DA610C" w:rsidP="007C733D">
            <w:pPr>
              <w:rPr>
                <w:rFonts w:cs="Arial"/>
                <w:sz w:val="24"/>
                <w:szCs w:val="24"/>
              </w:rPr>
            </w:pPr>
          </w:p>
        </w:tc>
        <w:tc>
          <w:tcPr>
            <w:tcW w:w="2397" w:type="dxa"/>
          </w:tcPr>
          <w:p w14:paraId="3D969D85" w14:textId="77777777" w:rsidR="00DA610C" w:rsidRPr="00D6660E" w:rsidRDefault="00DA610C" w:rsidP="007C733D">
            <w:pPr>
              <w:ind w:firstLine="0"/>
              <w:rPr>
                <w:rFonts w:cs="Arial"/>
                <w:sz w:val="24"/>
                <w:szCs w:val="24"/>
              </w:rPr>
            </w:pPr>
            <w:r w:rsidRPr="00D6660E">
              <w:rPr>
                <w:rFonts w:cs="Arial"/>
                <w:sz w:val="24"/>
                <w:szCs w:val="24"/>
              </w:rPr>
              <w:t>Для выгула собак</w:t>
            </w:r>
          </w:p>
        </w:tc>
        <w:tc>
          <w:tcPr>
            <w:tcW w:w="1418" w:type="dxa"/>
          </w:tcPr>
          <w:p w14:paraId="5625BFFF" w14:textId="77777777" w:rsidR="00DA610C" w:rsidRPr="00D6660E" w:rsidRDefault="00DA610C" w:rsidP="007C733D">
            <w:pPr>
              <w:jc w:val="center"/>
              <w:rPr>
                <w:rFonts w:cs="Arial"/>
                <w:sz w:val="24"/>
                <w:szCs w:val="24"/>
              </w:rPr>
            </w:pPr>
            <w:r w:rsidRPr="00D6660E">
              <w:rPr>
                <w:rFonts w:cs="Arial"/>
                <w:sz w:val="24"/>
                <w:szCs w:val="24"/>
              </w:rPr>
              <w:t>0,3</w:t>
            </w:r>
          </w:p>
        </w:tc>
        <w:tc>
          <w:tcPr>
            <w:tcW w:w="1572" w:type="dxa"/>
          </w:tcPr>
          <w:p w14:paraId="01437AD3" w14:textId="77777777" w:rsidR="00DA610C" w:rsidRPr="00D6660E" w:rsidRDefault="00DA610C" w:rsidP="007C733D">
            <w:pPr>
              <w:jc w:val="center"/>
              <w:rPr>
                <w:rFonts w:cs="Arial"/>
                <w:sz w:val="24"/>
                <w:szCs w:val="24"/>
              </w:rPr>
            </w:pPr>
            <w:r w:rsidRPr="00D6660E">
              <w:rPr>
                <w:rFonts w:cs="Arial"/>
                <w:sz w:val="24"/>
                <w:szCs w:val="24"/>
              </w:rPr>
              <w:t>40</w:t>
            </w:r>
          </w:p>
        </w:tc>
      </w:tr>
      <w:tr w:rsidR="00DA610C" w:rsidRPr="00D6660E" w14:paraId="362668D5" w14:textId="77777777" w:rsidTr="007C733D">
        <w:tc>
          <w:tcPr>
            <w:tcW w:w="534" w:type="dxa"/>
          </w:tcPr>
          <w:p w14:paraId="6105D2F3" w14:textId="77777777" w:rsidR="00DA610C" w:rsidRPr="00D6660E" w:rsidRDefault="00DA610C" w:rsidP="007C733D">
            <w:pPr>
              <w:jc w:val="center"/>
              <w:rPr>
                <w:rFonts w:cs="Arial"/>
                <w:sz w:val="24"/>
                <w:szCs w:val="24"/>
              </w:rPr>
            </w:pPr>
          </w:p>
        </w:tc>
        <w:tc>
          <w:tcPr>
            <w:tcW w:w="9072" w:type="dxa"/>
            <w:gridSpan w:val="5"/>
          </w:tcPr>
          <w:p w14:paraId="377A8C5B" w14:textId="77777777" w:rsidR="00DA610C" w:rsidRPr="00D6660E" w:rsidRDefault="00DA610C" w:rsidP="007C733D">
            <w:pPr>
              <w:ind w:firstLine="0"/>
              <w:rPr>
                <w:rFonts w:cs="Arial"/>
                <w:sz w:val="24"/>
                <w:szCs w:val="24"/>
              </w:rPr>
            </w:pPr>
            <w:r w:rsidRPr="00D6660E">
              <w:rPr>
                <w:rFonts w:cs="Arial"/>
                <w:sz w:val="24"/>
                <w:szCs w:val="24"/>
              </w:rPr>
              <w:t>Примечания (объекты 7.5).</w:t>
            </w:r>
          </w:p>
          <w:p w14:paraId="73675992" w14:textId="77777777" w:rsidR="00DA610C" w:rsidRPr="00D6660E" w:rsidRDefault="00DA610C" w:rsidP="007C733D">
            <w:pPr>
              <w:ind w:firstLine="0"/>
              <w:rPr>
                <w:rFonts w:cs="Arial"/>
                <w:sz w:val="24"/>
                <w:szCs w:val="24"/>
              </w:rPr>
            </w:pPr>
            <w:r w:rsidRPr="00D6660E">
              <w:rPr>
                <w:rFonts w:cs="Arial"/>
                <w:sz w:val="24"/>
                <w:szCs w:val="24"/>
              </w:rPr>
              <w:t>1) Не менее 50 % дворовых площадок должны быть озеленены с посадкой деревьев и кустарников; спортивные площадки должны иметь ограждения и специальные покрытия.</w:t>
            </w:r>
          </w:p>
          <w:p w14:paraId="5EE42010" w14:textId="77777777" w:rsidR="00DA610C" w:rsidRPr="00D6660E" w:rsidRDefault="00DA610C" w:rsidP="007C733D">
            <w:pPr>
              <w:ind w:firstLine="0"/>
              <w:rPr>
                <w:rFonts w:cs="Arial"/>
                <w:sz w:val="24"/>
                <w:szCs w:val="24"/>
              </w:rPr>
            </w:pPr>
            <w:r w:rsidRPr="00D6660E">
              <w:rPr>
                <w:rFonts w:cs="Arial"/>
                <w:sz w:val="24"/>
                <w:szCs w:val="24"/>
              </w:rPr>
              <w:t>2) Допускается уменьшать, но не более чем на 50 %, удельные размеры дворовых площадок для занятий физкультурой при формировании единого физкультурно-оздоровительного комплекса (ФОК) микрорайона для школьников и взрослых.</w:t>
            </w:r>
          </w:p>
          <w:p w14:paraId="70AEE08C" w14:textId="77777777" w:rsidR="00DA610C" w:rsidRPr="00D6660E" w:rsidRDefault="00DA610C" w:rsidP="007C733D">
            <w:pPr>
              <w:ind w:firstLine="0"/>
              <w:rPr>
                <w:rFonts w:cs="Arial"/>
                <w:sz w:val="24"/>
                <w:szCs w:val="24"/>
              </w:rPr>
            </w:pPr>
            <w:r w:rsidRPr="00D6660E">
              <w:rPr>
                <w:rFonts w:cs="Arial"/>
                <w:sz w:val="24"/>
                <w:szCs w:val="24"/>
              </w:rPr>
              <w:t>3)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p w14:paraId="7FE959C9" w14:textId="77777777" w:rsidR="00DA610C" w:rsidRPr="00D6660E" w:rsidRDefault="00DA610C" w:rsidP="007C733D">
            <w:pPr>
              <w:ind w:firstLine="0"/>
              <w:rPr>
                <w:rFonts w:cs="Arial"/>
                <w:sz w:val="24"/>
                <w:szCs w:val="24"/>
              </w:rPr>
            </w:pPr>
            <w:r w:rsidRPr="00D6660E">
              <w:rPr>
                <w:rFonts w:cs="Arial"/>
                <w:sz w:val="24"/>
                <w:szCs w:val="24"/>
              </w:rPr>
              <w:t xml:space="preserve">4) Расчетные показатели обеспеченности площадками различного </w:t>
            </w:r>
            <w:r w:rsidRPr="00D6660E">
              <w:rPr>
                <w:rFonts w:cs="Arial"/>
                <w:sz w:val="24"/>
                <w:szCs w:val="24"/>
              </w:rPr>
              <w:lastRenderedPageBreak/>
              <w:t xml:space="preserve">назначения на территории дошкольных образовательных организаций следует принимать в соответствии с требованиями </w:t>
            </w:r>
            <w:hyperlink r:id="rId18" w:history="1">
              <w:r w:rsidRPr="00D6660E">
                <w:rPr>
                  <w:rStyle w:val="ab"/>
                  <w:rFonts w:cs="Arial"/>
                  <w:color w:val="auto"/>
                  <w:sz w:val="24"/>
                  <w:szCs w:val="24"/>
                  <w:u w:val="none"/>
                  <w:shd w:val="clear" w:color="auto" w:fill="FFFFFF"/>
                </w:rPr>
                <w:t>СП 2.4.3648-20</w:t>
              </w:r>
              <w:r w:rsidRPr="00D6660E">
                <w:rPr>
                  <w:rFonts w:cs="Arial"/>
                  <w:sz w:val="24"/>
                  <w:szCs w:val="24"/>
                </w:rPr>
                <w:t>. </w:t>
              </w:r>
            </w:hyperlink>
          </w:p>
        </w:tc>
      </w:tr>
    </w:tbl>
    <w:p w14:paraId="7A90941C" w14:textId="77777777" w:rsidR="00DA610C" w:rsidRPr="00D6660E" w:rsidRDefault="00DA610C" w:rsidP="007A06C8">
      <w:pPr>
        <w:pStyle w:val="formattext"/>
        <w:spacing w:before="0" w:beforeAutospacing="0" w:after="0" w:afterAutospacing="0"/>
        <w:jc w:val="right"/>
        <w:textAlignment w:val="baseline"/>
        <w:rPr>
          <w:rFonts w:ascii="Arial" w:hAnsi="Arial" w:cs="Arial"/>
          <w:b/>
        </w:rPr>
      </w:pPr>
    </w:p>
    <w:p w14:paraId="178EE31F" w14:textId="77777777" w:rsidR="007A06C8" w:rsidRPr="00D6660E" w:rsidRDefault="007A06C8" w:rsidP="00E355A5">
      <w:pPr>
        <w:pStyle w:val="a6"/>
        <w:numPr>
          <w:ilvl w:val="1"/>
          <w:numId w:val="17"/>
        </w:numPr>
        <w:ind w:left="0" w:firstLine="426"/>
        <w:jc w:val="both"/>
        <w:rPr>
          <w:rFonts w:ascii="Arial" w:hAnsi="Arial" w:cs="Arial"/>
        </w:rPr>
      </w:pPr>
      <w:r w:rsidRPr="00D6660E">
        <w:rPr>
          <w:rFonts w:ascii="Arial" w:hAnsi="Arial" w:cs="Arial"/>
        </w:rPr>
        <w:t>Максимально допустимый уровень территориальной доступности объектов услуг связи, общественного питания, торговли и бытового обслуживания населения приведен в таблице 1</w:t>
      </w:r>
      <w:r w:rsidR="00DA610C" w:rsidRPr="00D6660E">
        <w:rPr>
          <w:rFonts w:ascii="Arial" w:hAnsi="Arial" w:cs="Arial"/>
        </w:rPr>
        <w:t>6</w:t>
      </w:r>
      <w:r w:rsidRPr="00D6660E">
        <w:rPr>
          <w:rFonts w:ascii="Arial" w:hAnsi="Arial" w:cs="Arial"/>
        </w:rPr>
        <w:t>.</w:t>
      </w:r>
    </w:p>
    <w:p w14:paraId="5FABD3EF" w14:textId="77777777" w:rsidR="007A06C8" w:rsidRPr="00D6660E" w:rsidRDefault="007A06C8" w:rsidP="007A06C8">
      <w:pPr>
        <w:pStyle w:val="a6"/>
        <w:jc w:val="right"/>
        <w:rPr>
          <w:rFonts w:ascii="Arial" w:hAnsi="Arial" w:cs="Arial"/>
          <w:b/>
        </w:rPr>
      </w:pPr>
      <w:r w:rsidRPr="00D6660E">
        <w:rPr>
          <w:rFonts w:ascii="Arial" w:hAnsi="Arial" w:cs="Arial"/>
          <w:b/>
        </w:rPr>
        <w:t>Таблица 1</w:t>
      </w:r>
      <w:r w:rsidR="00DA610C" w:rsidRPr="00D6660E">
        <w:rPr>
          <w:rFonts w:ascii="Arial" w:hAnsi="Arial" w:cs="Arial"/>
          <w:b/>
        </w:rPr>
        <w:t>6</w:t>
      </w:r>
    </w:p>
    <w:tbl>
      <w:tblPr>
        <w:tblW w:w="0" w:type="auto"/>
        <w:tblCellMar>
          <w:left w:w="0" w:type="dxa"/>
          <w:right w:w="0" w:type="dxa"/>
        </w:tblCellMar>
        <w:tblLook w:val="04A0" w:firstRow="1" w:lastRow="0" w:firstColumn="1" w:lastColumn="0" w:noHBand="0" w:noVBand="1"/>
      </w:tblPr>
      <w:tblGrid>
        <w:gridCol w:w="625"/>
        <w:gridCol w:w="3405"/>
        <w:gridCol w:w="1505"/>
        <w:gridCol w:w="3536"/>
      </w:tblGrid>
      <w:tr w:rsidR="007A06C8" w:rsidRPr="00D6660E" w14:paraId="21CEB5BD" w14:textId="77777777" w:rsidTr="007A06C8">
        <w:trPr>
          <w:trHeight w:val="15"/>
        </w:trPr>
        <w:tc>
          <w:tcPr>
            <w:tcW w:w="554" w:type="dxa"/>
            <w:tcBorders>
              <w:top w:val="nil"/>
              <w:left w:val="nil"/>
              <w:bottom w:val="nil"/>
              <w:right w:val="nil"/>
            </w:tcBorders>
            <w:shd w:val="clear" w:color="auto" w:fill="auto"/>
            <w:hideMark/>
          </w:tcPr>
          <w:p w14:paraId="5DEE5017" w14:textId="77777777" w:rsidR="007A06C8" w:rsidRPr="00D6660E" w:rsidRDefault="007A06C8" w:rsidP="007A06C8">
            <w:pPr>
              <w:rPr>
                <w:rFonts w:cs="Arial"/>
                <w:sz w:val="24"/>
              </w:rPr>
            </w:pPr>
          </w:p>
        </w:tc>
        <w:tc>
          <w:tcPr>
            <w:tcW w:w="3696" w:type="dxa"/>
            <w:tcBorders>
              <w:top w:val="nil"/>
              <w:left w:val="nil"/>
              <w:bottom w:val="nil"/>
              <w:right w:val="nil"/>
            </w:tcBorders>
            <w:shd w:val="clear" w:color="auto" w:fill="auto"/>
            <w:hideMark/>
          </w:tcPr>
          <w:p w14:paraId="1A835B26" w14:textId="77777777" w:rsidR="007A06C8" w:rsidRPr="00D6660E" w:rsidRDefault="007A06C8" w:rsidP="007A06C8">
            <w:pPr>
              <w:rPr>
                <w:rFonts w:cs="Arial"/>
                <w:sz w:val="24"/>
              </w:rPr>
            </w:pPr>
          </w:p>
        </w:tc>
        <w:tc>
          <w:tcPr>
            <w:tcW w:w="1294" w:type="dxa"/>
            <w:tcBorders>
              <w:top w:val="nil"/>
              <w:left w:val="nil"/>
              <w:bottom w:val="nil"/>
              <w:right w:val="nil"/>
            </w:tcBorders>
            <w:shd w:val="clear" w:color="auto" w:fill="auto"/>
            <w:hideMark/>
          </w:tcPr>
          <w:p w14:paraId="3C4C7DA6" w14:textId="77777777" w:rsidR="007A06C8" w:rsidRPr="00D6660E" w:rsidRDefault="007A06C8" w:rsidP="007A06C8">
            <w:pPr>
              <w:rPr>
                <w:rFonts w:cs="Arial"/>
                <w:sz w:val="24"/>
              </w:rPr>
            </w:pPr>
          </w:p>
        </w:tc>
        <w:tc>
          <w:tcPr>
            <w:tcW w:w="3881" w:type="dxa"/>
            <w:tcBorders>
              <w:top w:val="nil"/>
              <w:left w:val="nil"/>
              <w:bottom w:val="nil"/>
              <w:right w:val="nil"/>
            </w:tcBorders>
            <w:shd w:val="clear" w:color="auto" w:fill="auto"/>
            <w:hideMark/>
          </w:tcPr>
          <w:p w14:paraId="5D7D0FA9" w14:textId="77777777" w:rsidR="007A06C8" w:rsidRPr="00D6660E" w:rsidRDefault="007A06C8" w:rsidP="007A06C8">
            <w:pPr>
              <w:rPr>
                <w:rFonts w:cs="Arial"/>
                <w:sz w:val="24"/>
              </w:rPr>
            </w:pPr>
          </w:p>
        </w:tc>
      </w:tr>
      <w:tr w:rsidR="007A06C8" w:rsidRPr="00D6660E" w14:paraId="36BF5EB4" w14:textId="77777777" w:rsidTr="007A06C8">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1EEA5B"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 п/п</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115E9A"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Наименование объектов</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6726F8" w14:textId="77777777" w:rsidR="007A06C8" w:rsidRPr="00D6660E" w:rsidRDefault="007A06C8" w:rsidP="007A06C8">
            <w:pPr>
              <w:pStyle w:val="formattext"/>
              <w:spacing w:before="0" w:beforeAutospacing="0" w:after="0" w:afterAutospacing="0"/>
              <w:jc w:val="center"/>
              <w:textAlignment w:val="baseline"/>
              <w:rPr>
                <w:rFonts w:ascii="Arial" w:hAnsi="Arial" w:cs="Arial"/>
              </w:rPr>
            </w:pPr>
            <w:r w:rsidRPr="00D6660E">
              <w:rPr>
                <w:rFonts w:ascii="Arial" w:hAnsi="Arial" w:cs="Arial"/>
              </w:rPr>
              <w:t>Единица измерения</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4EB696" w14:textId="77777777" w:rsidR="007A06C8" w:rsidRPr="00D6660E" w:rsidRDefault="007A06C8" w:rsidP="007A06C8">
            <w:pPr>
              <w:pStyle w:val="formattext"/>
              <w:spacing w:before="0" w:beforeAutospacing="0" w:after="0" w:afterAutospacing="0"/>
              <w:jc w:val="center"/>
              <w:textAlignment w:val="baseline"/>
              <w:rPr>
                <w:rFonts w:ascii="Arial" w:hAnsi="Arial" w:cs="Arial"/>
              </w:rPr>
            </w:pPr>
            <w:r w:rsidRPr="00D6660E">
              <w:rPr>
                <w:rFonts w:ascii="Arial" w:hAnsi="Arial" w:cs="Arial"/>
              </w:rPr>
              <w:t>Величина</w:t>
            </w:r>
          </w:p>
        </w:tc>
      </w:tr>
      <w:tr w:rsidR="007A06C8" w:rsidRPr="00D6660E" w14:paraId="2E792544" w14:textId="77777777" w:rsidTr="007A06C8">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A0E8CD"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1.</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0FE27B"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Предприятия торговли</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7052A3" w14:textId="77777777" w:rsidR="007A06C8" w:rsidRPr="00D6660E" w:rsidRDefault="007A06C8" w:rsidP="007A06C8">
            <w:pPr>
              <w:pStyle w:val="formattext"/>
              <w:spacing w:before="0" w:beforeAutospacing="0" w:after="0" w:afterAutospacing="0"/>
              <w:jc w:val="center"/>
              <w:textAlignment w:val="baseline"/>
              <w:rPr>
                <w:rFonts w:ascii="Arial" w:hAnsi="Arial" w:cs="Arial"/>
              </w:rPr>
            </w:pPr>
            <w:r w:rsidRPr="00D6660E">
              <w:rPr>
                <w:rFonts w:ascii="Arial" w:hAnsi="Arial" w:cs="Arial"/>
              </w:rPr>
              <w:t>м</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1F1BC4" w14:textId="77777777" w:rsidR="007A06C8" w:rsidRPr="00D6660E" w:rsidRDefault="007A06C8" w:rsidP="007A06C8">
            <w:pPr>
              <w:pStyle w:val="formattext"/>
              <w:spacing w:before="0" w:beforeAutospacing="0" w:after="0" w:afterAutospacing="0"/>
              <w:jc w:val="center"/>
              <w:textAlignment w:val="baseline"/>
              <w:rPr>
                <w:rFonts w:ascii="Arial" w:hAnsi="Arial" w:cs="Arial"/>
              </w:rPr>
            </w:pPr>
            <w:r w:rsidRPr="00D6660E">
              <w:rPr>
                <w:rFonts w:ascii="Arial" w:hAnsi="Arial" w:cs="Arial"/>
              </w:rPr>
              <w:t>при малоэтажной застройке - 800,</w:t>
            </w:r>
          </w:p>
        </w:tc>
      </w:tr>
      <w:tr w:rsidR="007A06C8" w:rsidRPr="00D6660E" w14:paraId="5A354011" w14:textId="77777777" w:rsidTr="007A06C8">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976D4D"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2.</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492DBD"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Предприятия общественного питания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6C94C8" w14:textId="77777777" w:rsidR="007A06C8" w:rsidRPr="00D6660E" w:rsidRDefault="007A06C8" w:rsidP="007A06C8">
            <w:pPr>
              <w:pStyle w:val="formattext"/>
              <w:spacing w:before="0" w:beforeAutospacing="0" w:after="0" w:afterAutospacing="0"/>
              <w:jc w:val="center"/>
              <w:textAlignment w:val="baseline"/>
              <w:rPr>
                <w:rFonts w:ascii="Arial" w:hAnsi="Arial" w:cs="Arial"/>
              </w:rPr>
            </w:pPr>
            <w:r w:rsidRPr="00D6660E">
              <w:rPr>
                <w:rFonts w:ascii="Arial" w:hAnsi="Arial" w:cs="Arial"/>
              </w:rPr>
              <w:t>м</w:t>
            </w:r>
          </w:p>
        </w:tc>
        <w:tc>
          <w:tcPr>
            <w:tcW w:w="388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E94B6C9" w14:textId="77777777" w:rsidR="007A06C8" w:rsidRPr="00D6660E" w:rsidRDefault="007A06C8" w:rsidP="007A06C8">
            <w:pPr>
              <w:pStyle w:val="formattext"/>
              <w:spacing w:before="0" w:beforeAutospacing="0" w:after="0" w:afterAutospacing="0"/>
              <w:jc w:val="center"/>
              <w:textAlignment w:val="baseline"/>
              <w:rPr>
                <w:rFonts w:ascii="Arial" w:hAnsi="Arial" w:cs="Arial"/>
              </w:rPr>
            </w:pPr>
            <w:r w:rsidRPr="00D6660E">
              <w:rPr>
                <w:rFonts w:ascii="Arial" w:hAnsi="Arial" w:cs="Arial"/>
              </w:rPr>
              <w:t>при многоэтажной - 500</w:t>
            </w:r>
          </w:p>
        </w:tc>
      </w:tr>
      <w:tr w:rsidR="007A06C8" w:rsidRPr="00D6660E" w14:paraId="55284496" w14:textId="77777777" w:rsidTr="007A06C8">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E7C08A"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3.</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D24B59"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Предприятия бытового обслуживания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A1474F" w14:textId="77777777" w:rsidR="007A06C8" w:rsidRPr="00D6660E" w:rsidRDefault="007A06C8" w:rsidP="007A06C8">
            <w:pPr>
              <w:pStyle w:val="formattext"/>
              <w:spacing w:before="0" w:beforeAutospacing="0" w:after="0" w:afterAutospacing="0"/>
              <w:jc w:val="center"/>
              <w:textAlignment w:val="baseline"/>
              <w:rPr>
                <w:rFonts w:ascii="Arial" w:hAnsi="Arial" w:cs="Arial"/>
              </w:rPr>
            </w:pPr>
            <w:r w:rsidRPr="00D6660E">
              <w:rPr>
                <w:rFonts w:ascii="Arial" w:hAnsi="Arial" w:cs="Arial"/>
              </w:rPr>
              <w:t>м</w:t>
            </w:r>
          </w:p>
        </w:tc>
        <w:tc>
          <w:tcPr>
            <w:tcW w:w="388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C398175" w14:textId="77777777" w:rsidR="007A06C8" w:rsidRPr="00D6660E" w:rsidRDefault="007A06C8" w:rsidP="007A06C8">
            <w:pPr>
              <w:jc w:val="center"/>
              <w:rPr>
                <w:rFonts w:cs="Arial"/>
                <w:sz w:val="24"/>
              </w:rPr>
            </w:pPr>
          </w:p>
        </w:tc>
      </w:tr>
      <w:tr w:rsidR="007A06C8" w:rsidRPr="00D6660E" w14:paraId="73E984EC" w14:textId="77777777" w:rsidTr="007A06C8">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DC1B97"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4.</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1B3551"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Отделения связи</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D92684" w14:textId="77777777" w:rsidR="007A06C8" w:rsidRPr="00D6660E" w:rsidRDefault="007A06C8" w:rsidP="007A06C8">
            <w:pPr>
              <w:pStyle w:val="formattext"/>
              <w:spacing w:before="0" w:beforeAutospacing="0" w:after="0" w:afterAutospacing="0"/>
              <w:jc w:val="center"/>
              <w:textAlignment w:val="baseline"/>
              <w:rPr>
                <w:rFonts w:ascii="Arial" w:hAnsi="Arial" w:cs="Arial"/>
              </w:rPr>
            </w:pPr>
            <w:r w:rsidRPr="00D6660E">
              <w:rPr>
                <w:rFonts w:ascii="Arial" w:hAnsi="Arial" w:cs="Arial"/>
              </w:rPr>
              <w:t>м</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A7515E" w14:textId="77777777" w:rsidR="007A06C8" w:rsidRPr="00D6660E" w:rsidRDefault="007A06C8" w:rsidP="007A06C8">
            <w:pPr>
              <w:pStyle w:val="formattext"/>
              <w:spacing w:before="0" w:beforeAutospacing="0" w:after="0" w:afterAutospacing="0"/>
              <w:jc w:val="center"/>
              <w:textAlignment w:val="baseline"/>
              <w:rPr>
                <w:rFonts w:ascii="Arial" w:hAnsi="Arial" w:cs="Arial"/>
              </w:rPr>
            </w:pPr>
            <w:r w:rsidRPr="00D6660E">
              <w:rPr>
                <w:rFonts w:ascii="Arial" w:hAnsi="Arial" w:cs="Arial"/>
              </w:rPr>
              <w:t>500 (в жилых кварталах)</w:t>
            </w:r>
          </w:p>
        </w:tc>
      </w:tr>
      <w:tr w:rsidR="007A06C8" w:rsidRPr="00D6660E" w14:paraId="3DDC7490" w14:textId="77777777" w:rsidTr="007A06C8">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9D42A6"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5.</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12D052"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Отделение банка, операционная касса</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CE907D" w14:textId="77777777" w:rsidR="007A06C8" w:rsidRPr="00D6660E" w:rsidRDefault="007A06C8" w:rsidP="007A06C8">
            <w:pPr>
              <w:pStyle w:val="formattext"/>
              <w:spacing w:before="0" w:beforeAutospacing="0" w:after="0" w:afterAutospacing="0"/>
              <w:jc w:val="center"/>
              <w:textAlignment w:val="baseline"/>
              <w:rPr>
                <w:rFonts w:ascii="Arial" w:hAnsi="Arial" w:cs="Arial"/>
              </w:rPr>
            </w:pPr>
            <w:r w:rsidRPr="00D6660E">
              <w:rPr>
                <w:rFonts w:ascii="Arial" w:hAnsi="Arial" w:cs="Arial"/>
              </w:rPr>
              <w:t>м</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89D5D1" w14:textId="77777777" w:rsidR="007A06C8" w:rsidRPr="00D6660E" w:rsidRDefault="007A06C8" w:rsidP="007A06C8">
            <w:pPr>
              <w:pStyle w:val="formattext"/>
              <w:spacing w:before="0" w:beforeAutospacing="0" w:after="0" w:afterAutospacing="0"/>
              <w:jc w:val="center"/>
              <w:textAlignment w:val="baseline"/>
              <w:rPr>
                <w:rFonts w:ascii="Arial" w:hAnsi="Arial" w:cs="Arial"/>
              </w:rPr>
            </w:pPr>
            <w:r w:rsidRPr="00D6660E">
              <w:rPr>
                <w:rFonts w:ascii="Arial" w:hAnsi="Arial" w:cs="Arial"/>
              </w:rPr>
              <w:t>500 (в жилых кварталах)</w:t>
            </w:r>
          </w:p>
        </w:tc>
      </w:tr>
      <w:tr w:rsidR="007A06C8" w:rsidRPr="00D6660E" w14:paraId="5B965A9A" w14:textId="77777777" w:rsidTr="007A06C8">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7096A6"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6.</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502C14"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Гостиницы</w:t>
            </w:r>
          </w:p>
        </w:tc>
        <w:tc>
          <w:tcPr>
            <w:tcW w:w="51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B7E9EF" w14:textId="77777777" w:rsidR="007A06C8" w:rsidRPr="00D6660E" w:rsidRDefault="007A06C8" w:rsidP="007A06C8">
            <w:pPr>
              <w:pStyle w:val="formattext"/>
              <w:spacing w:before="0" w:beforeAutospacing="0" w:after="0" w:afterAutospacing="0"/>
              <w:jc w:val="center"/>
              <w:textAlignment w:val="baseline"/>
              <w:rPr>
                <w:rFonts w:ascii="Arial" w:hAnsi="Arial" w:cs="Arial"/>
              </w:rPr>
            </w:pPr>
            <w:r w:rsidRPr="00D6660E">
              <w:rPr>
                <w:rFonts w:ascii="Arial" w:hAnsi="Arial" w:cs="Arial"/>
              </w:rPr>
              <w:t>Не нормируется</w:t>
            </w:r>
          </w:p>
        </w:tc>
      </w:tr>
    </w:tbl>
    <w:p w14:paraId="321EAB8D" w14:textId="77777777" w:rsidR="007A06C8" w:rsidRPr="00D6660E" w:rsidRDefault="007A06C8" w:rsidP="007A06C8">
      <w:pPr>
        <w:pStyle w:val="formattext"/>
        <w:spacing w:before="0" w:beforeAutospacing="0" w:after="0" w:afterAutospacing="0"/>
        <w:ind w:left="426"/>
        <w:jc w:val="both"/>
        <w:textAlignment w:val="baseline"/>
        <w:rPr>
          <w:rFonts w:ascii="Arial" w:hAnsi="Arial" w:cs="Arial"/>
        </w:rPr>
      </w:pPr>
    </w:p>
    <w:p w14:paraId="5DA7FF63" w14:textId="77777777" w:rsidR="007A06C8" w:rsidRPr="00D6660E" w:rsidRDefault="007A06C8" w:rsidP="00E355A5">
      <w:pPr>
        <w:pStyle w:val="formattext"/>
        <w:numPr>
          <w:ilvl w:val="1"/>
          <w:numId w:val="17"/>
        </w:numPr>
        <w:spacing w:before="0" w:beforeAutospacing="0" w:after="0" w:afterAutospacing="0"/>
        <w:jc w:val="both"/>
        <w:textAlignment w:val="baseline"/>
        <w:rPr>
          <w:rFonts w:ascii="Arial" w:hAnsi="Arial" w:cs="Arial"/>
        </w:rPr>
      </w:pPr>
      <w:r w:rsidRPr="00D6660E">
        <w:rPr>
          <w:rFonts w:ascii="Arial" w:hAnsi="Arial" w:cs="Arial"/>
        </w:rPr>
        <w:t xml:space="preserve">Нормативы размеров земельных участков приведены в таблице </w:t>
      </w:r>
      <w:r w:rsidR="00DA610C" w:rsidRPr="00D6660E">
        <w:rPr>
          <w:rFonts w:ascii="Arial" w:hAnsi="Arial" w:cs="Arial"/>
        </w:rPr>
        <w:t>17</w:t>
      </w:r>
      <w:r w:rsidRPr="00D6660E">
        <w:rPr>
          <w:rFonts w:ascii="Arial" w:hAnsi="Arial" w:cs="Arial"/>
        </w:rPr>
        <w:t>.</w:t>
      </w:r>
    </w:p>
    <w:p w14:paraId="10FD5787" w14:textId="77777777" w:rsidR="007A06C8" w:rsidRPr="00D6660E" w:rsidRDefault="007A06C8" w:rsidP="007A06C8">
      <w:pPr>
        <w:pStyle w:val="formattext"/>
        <w:spacing w:before="0" w:beforeAutospacing="0" w:after="0" w:afterAutospacing="0"/>
        <w:jc w:val="right"/>
        <w:textAlignment w:val="baseline"/>
        <w:rPr>
          <w:rFonts w:ascii="Arial" w:hAnsi="Arial" w:cs="Arial"/>
          <w:b/>
        </w:rPr>
      </w:pPr>
      <w:r w:rsidRPr="00D6660E">
        <w:rPr>
          <w:rFonts w:ascii="Arial" w:hAnsi="Arial" w:cs="Arial"/>
          <w:b/>
        </w:rPr>
        <w:t xml:space="preserve">Таблица </w:t>
      </w:r>
      <w:r w:rsidR="00DA610C" w:rsidRPr="00D6660E">
        <w:rPr>
          <w:rFonts w:ascii="Arial" w:hAnsi="Arial" w:cs="Arial"/>
          <w:b/>
        </w:rPr>
        <w:t>17</w:t>
      </w:r>
    </w:p>
    <w:tbl>
      <w:tblPr>
        <w:tblW w:w="0" w:type="auto"/>
        <w:tblCellMar>
          <w:left w:w="0" w:type="dxa"/>
          <w:right w:w="0" w:type="dxa"/>
        </w:tblCellMar>
        <w:tblLook w:val="04A0" w:firstRow="1" w:lastRow="0" w:firstColumn="1" w:lastColumn="0" w:noHBand="0" w:noVBand="1"/>
      </w:tblPr>
      <w:tblGrid>
        <w:gridCol w:w="626"/>
        <w:gridCol w:w="2816"/>
        <w:gridCol w:w="1616"/>
        <w:gridCol w:w="1217"/>
        <w:gridCol w:w="2796"/>
      </w:tblGrid>
      <w:tr w:rsidR="007A06C8" w:rsidRPr="00D6660E" w14:paraId="1EF8C819" w14:textId="77777777" w:rsidTr="007A06C8">
        <w:trPr>
          <w:trHeight w:val="15"/>
        </w:trPr>
        <w:tc>
          <w:tcPr>
            <w:tcW w:w="622" w:type="dxa"/>
            <w:tcBorders>
              <w:top w:val="nil"/>
              <w:left w:val="nil"/>
              <w:bottom w:val="nil"/>
              <w:right w:val="nil"/>
            </w:tcBorders>
            <w:shd w:val="clear" w:color="auto" w:fill="auto"/>
            <w:hideMark/>
          </w:tcPr>
          <w:p w14:paraId="6213925C" w14:textId="77777777" w:rsidR="007A06C8" w:rsidRPr="00D6660E" w:rsidRDefault="007A06C8" w:rsidP="007A06C8">
            <w:pPr>
              <w:rPr>
                <w:rFonts w:cs="Arial"/>
                <w:sz w:val="24"/>
              </w:rPr>
            </w:pPr>
          </w:p>
        </w:tc>
        <w:tc>
          <w:tcPr>
            <w:tcW w:w="2911" w:type="dxa"/>
            <w:tcBorders>
              <w:top w:val="nil"/>
              <w:left w:val="nil"/>
              <w:bottom w:val="nil"/>
              <w:right w:val="nil"/>
            </w:tcBorders>
            <w:shd w:val="clear" w:color="auto" w:fill="auto"/>
            <w:hideMark/>
          </w:tcPr>
          <w:p w14:paraId="23E2B5BB" w14:textId="77777777" w:rsidR="007A06C8" w:rsidRPr="00D6660E" w:rsidRDefault="007A06C8" w:rsidP="007A06C8">
            <w:pPr>
              <w:rPr>
                <w:rFonts w:cs="Arial"/>
                <w:sz w:val="24"/>
              </w:rPr>
            </w:pPr>
          </w:p>
        </w:tc>
        <w:tc>
          <w:tcPr>
            <w:tcW w:w="1646" w:type="dxa"/>
            <w:tcBorders>
              <w:top w:val="nil"/>
              <w:left w:val="nil"/>
              <w:bottom w:val="nil"/>
              <w:right w:val="nil"/>
            </w:tcBorders>
            <w:shd w:val="clear" w:color="auto" w:fill="auto"/>
            <w:hideMark/>
          </w:tcPr>
          <w:p w14:paraId="4B628666" w14:textId="77777777" w:rsidR="007A06C8" w:rsidRPr="00D6660E" w:rsidRDefault="007A06C8" w:rsidP="007A06C8">
            <w:pPr>
              <w:rPr>
                <w:rFonts w:cs="Arial"/>
                <w:sz w:val="24"/>
              </w:rPr>
            </w:pPr>
          </w:p>
        </w:tc>
        <w:tc>
          <w:tcPr>
            <w:tcW w:w="1270" w:type="dxa"/>
            <w:tcBorders>
              <w:top w:val="nil"/>
              <w:left w:val="nil"/>
              <w:bottom w:val="nil"/>
              <w:right w:val="nil"/>
            </w:tcBorders>
            <w:shd w:val="clear" w:color="auto" w:fill="auto"/>
            <w:hideMark/>
          </w:tcPr>
          <w:p w14:paraId="1DCACB20" w14:textId="77777777" w:rsidR="007A06C8" w:rsidRPr="00D6660E" w:rsidRDefault="007A06C8" w:rsidP="007A06C8">
            <w:pPr>
              <w:rPr>
                <w:rFonts w:cs="Arial"/>
                <w:sz w:val="24"/>
              </w:rPr>
            </w:pPr>
          </w:p>
        </w:tc>
        <w:tc>
          <w:tcPr>
            <w:tcW w:w="2906" w:type="dxa"/>
            <w:tcBorders>
              <w:top w:val="nil"/>
              <w:left w:val="nil"/>
              <w:bottom w:val="nil"/>
              <w:right w:val="nil"/>
            </w:tcBorders>
            <w:shd w:val="clear" w:color="auto" w:fill="auto"/>
            <w:hideMark/>
          </w:tcPr>
          <w:p w14:paraId="07DF5CD3" w14:textId="77777777" w:rsidR="007A06C8" w:rsidRPr="00D6660E" w:rsidRDefault="007A06C8" w:rsidP="007A06C8">
            <w:pPr>
              <w:rPr>
                <w:rFonts w:cs="Arial"/>
                <w:sz w:val="24"/>
              </w:rPr>
            </w:pPr>
          </w:p>
        </w:tc>
      </w:tr>
      <w:tr w:rsidR="007A06C8" w:rsidRPr="00D6660E" w14:paraId="6DD2F81C" w14:textId="77777777" w:rsidTr="007A06C8">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211876"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 п/п</w:t>
            </w:r>
          </w:p>
        </w:tc>
        <w:tc>
          <w:tcPr>
            <w:tcW w:w="29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B4353F"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Наименование объектов</w:t>
            </w:r>
          </w:p>
        </w:tc>
        <w:tc>
          <w:tcPr>
            <w:tcW w:w="29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6B6537"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Размер земельного участка</w:t>
            </w:r>
          </w:p>
        </w:tc>
        <w:tc>
          <w:tcPr>
            <w:tcW w:w="29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16B2B7"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Примечания</w:t>
            </w:r>
          </w:p>
        </w:tc>
      </w:tr>
      <w:tr w:rsidR="007A06C8" w:rsidRPr="00D6660E" w14:paraId="7FA8CC08" w14:textId="77777777" w:rsidTr="007A06C8">
        <w:tc>
          <w:tcPr>
            <w:tcW w:w="935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853E03"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Объекты местного значения</w:t>
            </w:r>
          </w:p>
        </w:tc>
      </w:tr>
      <w:tr w:rsidR="007A06C8" w:rsidRPr="00D6660E" w14:paraId="552A985A" w14:textId="77777777" w:rsidTr="007A06C8">
        <w:tc>
          <w:tcPr>
            <w:tcW w:w="62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9A85209"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1.</w:t>
            </w:r>
          </w:p>
        </w:tc>
        <w:tc>
          <w:tcPr>
            <w:tcW w:w="29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95FD1F4"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Предприятия торговли</w:t>
            </w:r>
          </w:p>
        </w:tc>
        <w:tc>
          <w:tcPr>
            <w:tcW w:w="29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063757"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При торговой площади, га на 100 кв. м торг. площади</w:t>
            </w:r>
          </w:p>
        </w:tc>
        <w:tc>
          <w:tcPr>
            <w:tcW w:w="290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585B2D6"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Возможно встроенно-пристроенное размещение</w:t>
            </w:r>
          </w:p>
        </w:tc>
      </w:tr>
      <w:tr w:rsidR="007A06C8" w:rsidRPr="00D6660E" w14:paraId="52ED7983" w14:textId="77777777" w:rsidTr="007A06C8">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E23A204" w14:textId="77777777" w:rsidR="007A06C8" w:rsidRPr="00D6660E" w:rsidRDefault="007A06C8" w:rsidP="007A06C8">
            <w:pPr>
              <w:rPr>
                <w:rFonts w:cs="Arial"/>
                <w:sz w:val="24"/>
              </w:rPr>
            </w:pPr>
          </w:p>
        </w:tc>
        <w:tc>
          <w:tcPr>
            <w:tcW w:w="29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80B4DD2" w14:textId="77777777" w:rsidR="007A06C8" w:rsidRPr="00D6660E" w:rsidRDefault="007A06C8" w:rsidP="007A06C8">
            <w:pPr>
              <w:rPr>
                <w:rFonts w:cs="Arial"/>
                <w:sz w:val="24"/>
              </w:rPr>
            </w:pP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B52704"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торг. площадь, кв. м</w:t>
            </w: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A680FF" w14:textId="77777777" w:rsidR="007A06C8" w:rsidRPr="00D6660E" w:rsidRDefault="007A06C8" w:rsidP="007A06C8">
            <w:pPr>
              <w:rPr>
                <w:rFonts w:cs="Arial"/>
                <w:sz w:val="24"/>
              </w:rPr>
            </w:pPr>
          </w:p>
        </w:tc>
        <w:tc>
          <w:tcPr>
            <w:tcW w:w="290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2AF877B" w14:textId="77777777" w:rsidR="007A06C8" w:rsidRPr="00D6660E" w:rsidRDefault="007A06C8" w:rsidP="007A06C8">
            <w:pPr>
              <w:rPr>
                <w:rFonts w:cs="Arial"/>
                <w:sz w:val="24"/>
              </w:rPr>
            </w:pPr>
          </w:p>
        </w:tc>
      </w:tr>
      <w:tr w:rsidR="007A06C8" w:rsidRPr="00D6660E" w14:paraId="0D3F2EC1" w14:textId="77777777" w:rsidTr="007A06C8">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B5B6BEE" w14:textId="77777777" w:rsidR="007A06C8" w:rsidRPr="00D6660E" w:rsidRDefault="007A06C8" w:rsidP="007A06C8">
            <w:pPr>
              <w:rPr>
                <w:rFonts w:cs="Arial"/>
                <w:sz w:val="24"/>
              </w:rPr>
            </w:pPr>
          </w:p>
        </w:tc>
        <w:tc>
          <w:tcPr>
            <w:tcW w:w="29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D488564" w14:textId="77777777" w:rsidR="007A06C8" w:rsidRPr="00D6660E" w:rsidRDefault="007A06C8" w:rsidP="007A06C8">
            <w:pPr>
              <w:rPr>
                <w:rFonts w:cs="Arial"/>
                <w:sz w:val="24"/>
              </w:rPr>
            </w:pP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3237F3"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до 250</w:t>
            </w: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995166"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0,08</w:t>
            </w:r>
          </w:p>
        </w:tc>
        <w:tc>
          <w:tcPr>
            <w:tcW w:w="290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3D49405" w14:textId="77777777" w:rsidR="007A06C8" w:rsidRPr="00D6660E" w:rsidRDefault="007A06C8" w:rsidP="007A06C8">
            <w:pPr>
              <w:rPr>
                <w:rFonts w:cs="Arial"/>
                <w:sz w:val="24"/>
              </w:rPr>
            </w:pPr>
          </w:p>
        </w:tc>
      </w:tr>
      <w:tr w:rsidR="007A06C8" w:rsidRPr="00D6660E" w14:paraId="02A5CCF7" w14:textId="77777777" w:rsidTr="007A06C8">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BF158A9" w14:textId="77777777" w:rsidR="007A06C8" w:rsidRPr="00D6660E" w:rsidRDefault="007A06C8" w:rsidP="007A06C8">
            <w:pPr>
              <w:rPr>
                <w:rFonts w:cs="Arial"/>
                <w:sz w:val="24"/>
              </w:rPr>
            </w:pPr>
          </w:p>
        </w:tc>
        <w:tc>
          <w:tcPr>
            <w:tcW w:w="29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4E32E3B" w14:textId="77777777" w:rsidR="007A06C8" w:rsidRPr="00D6660E" w:rsidRDefault="007A06C8" w:rsidP="007A06C8">
            <w:pPr>
              <w:rPr>
                <w:rFonts w:cs="Arial"/>
                <w:sz w:val="24"/>
              </w:rPr>
            </w:pP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7130F4"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200 - 400</w:t>
            </w: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6FB7DE"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0,06 - 0,04</w:t>
            </w:r>
          </w:p>
        </w:tc>
        <w:tc>
          <w:tcPr>
            <w:tcW w:w="290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FED6E1A" w14:textId="77777777" w:rsidR="007A06C8" w:rsidRPr="00D6660E" w:rsidRDefault="007A06C8" w:rsidP="007A06C8">
            <w:pPr>
              <w:rPr>
                <w:rFonts w:cs="Arial"/>
                <w:sz w:val="24"/>
              </w:rPr>
            </w:pPr>
          </w:p>
        </w:tc>
      </w:tr>
      <w:tr w:rsidR="007A06C8" w:rsidRPr="00D6660E" w14:paraId="16C1AE57" w14:textId="77777777" w:rsidTr="007A06C8">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DB4DA67" w14:textId="77777777" w:rsidR="007A06C8" w:rsidRPr="00D6660E" w:rsidRDefault="007A06C8" w:rsidP="007A06C8">
            <w:pPr>
              <w:rPr>
                <w:rFonts w:cs="Arial"/>
                <w:sz w:val="24"/>
              </w:rPr>
            </w:pPr>
          </w:p>
        </w:tc>
        <w:tc>
          <w:tcPr>
            <w:tcW w:w="29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E2B5D84" w14:textId="77777777" w:rsidR="007A06C8" w:rsidRPr="00D6660E" w:rsidRDefault="007A06C8" w:rsidP="007A06C8">
            <w:pPr>
              <w:rPr>
                <w:rFonts w:cs="Arial"/>
                <w:sz w:val="24"/>
              </w:rPr>
            </w:pP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AF4EFF"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400 - 600</w:t>
            </w: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764F66"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0,02</w:t>
            </w:r>
          </w:p>
        </w:tc>
        <w:tc>
          <w:tcPr>
            <w:tcW w:w="290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5D0CFD3" w14:textId="77777777" w:rsidR="007A06C8" w:rsidRPr="00D6660E" w:rsidRDefault="007A06C8" w:rsidP="007A06C8">
            <w:pPr>
              <w:rPr>
                <w:rFonts w:cs="Arial"/>
                <w:sz w:val="24"/>
              </w:rPr>
            </w:pPr>
          </w:p>
        </w:tc>
      </w:tr>
      <w:tr w:rsidR="007A06C8" w:rsidRPr="00D6660E" w14:paraId="756FEED6" w14:textId="77777777" w:rsidTr="007A06C8">
        <w:tc>
          <w:tcPr>
            <w:tcW w:w="62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F4A0D89"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2.</w:t>
            </w:r>
          </w:p>
        </w:tc>
        <w:tc>
          <w:tcPr>
            <w:tcW w:w="29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6F5F0A5"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Предприятия общественного питания</w:t>
            </w:r>
          </w:p>
        </w:tc>
        <w:tc>
          <w:tcPr>
            <w:tcW w:w="29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1DECC4"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При вместимости, га на 100 мест</w:t>
            </w:r>
          </w:p>
        </w:tc>
        <w:tc>
          <w:tcPr>
            <w:tcW w:w="290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B10FABD" w14:textId="77777777" w:rsidR="007A06C8" w:rsidRPr="00D6660E" w:rsidRDefault="007A06C8" w:rsidP="007A06C8">
            <w:pPr>
              <w:rPr>
                <w:rFonts w:cs="Arial"/>
                <w:sz w:val="24"/>
              </w:rPr>
            </w:pPr>
          </w:p>
        </w:tc>
      </w:tr>
      <w:tr w:rsidR="007A06C8" w:rsidRPr="00D6660E" w14:paraId="65BAD9D5" w14:textId="77777777" w:rsidTr="007A06C8">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22A8133" w14:textId="77777777" w:rsidR="007A06C8" w:rsidRPr="00D6660E" w:rsidRDefault="007A06C8" w:rsidP="007A06C8">
            <w:pPr>
              <w:rPr>
                <w:rFonts w:cs="Arial"/>
                <w:sz w:val="24"/>
              </w:rPr>
            </w:pPr>
          </w:p>
        </w:tc>
        <w:tc>
          <w:tcPr>
            <w:tcW w:w="29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3AB6C4E" w14:textId="77777777" w:rsidR="007A06C8" w:rsidRPr="00D6660E" w:rsidRDefault="007A06C8" w:rsidP="007A06C8">
            <w:pPr>
              <w:rPr>
                <w:rFonts w:cs="Arial"/>
                <w:sz w:val="24"/>
              </w:rPr>
            </w:pP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669998"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мест</w:t>
            </w: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1F2AF8" w14:textId="77777777" w:rsidR="007A06C8" w:rsidRPr="00D6660E" w:rsidRDefault="007A06C8" w:rsidP="007A06C8">
            <w:pPr>
              <w:rPr>
                <w:rFonts w:cs="Arial"/>
                <w:sz w:val="24"/>
              </w:rPr>
            </w:pPr>
          </w:p>
        </w:tc>
        <w:tc>
          <w:tcPr>
            <w:tcW w:w="290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7C04243" w14:textId="77777777" w:rsidR="007A06C8" w:rsidRPr="00D6660E" w:rsidRDefault="007A06C8" w:rsidP="007A06C8">
            <w:pPr>
              <w:rPr>
                <w:rFonts w:cs="Arial"/>
                <w:sz w:val="24"/>
              </w:rPr>
            </w:pPr>
          </w:p>
        </w:tc>
      </w:tr>
      <w:tr w:rsidR="007A06C8" w:rsidRPr="00D6660E" w14:paraId="22CA91C8" w14:textId="77777777" w:rsidTr="007A06C8">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C43A3E2" w14:textId="77777777" w:rsidR="007A06C8" w:rsidRPr="00D6660E" w:rsidRDefault="007A06C8" w:rsidP="007A06C8">
            <w:pPr>
              <w:rPr>
                <w:rFonts w:cs="Arial"/>
                <w:sz w:val="24"/>
              </w:rPr>
            </w:pPr>
          </w:p>
        </w:tc>
        <w:tc>
          <w:tcPr>
            <w:tcW w:w="29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9F2F755" w14:textId="77777777" w:rsidR="007A06C8" w:rsidRPr="00D6660E" w:rsidRDefault="007A06C8" w:rsidP="007A06C8">
            <w:pPr>
              <w:rPr>
                <w:rFonts w:cs="Arial"/>
                <w:sz w:val="24"/>
              </w:rPr>
            </w:pP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0756BD"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до 50</w:t>
            </w: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9768DB"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0,2 - 0,25</w:t>
            </w:r>
          </w:p>
        </w:tc>
        <w:tc>
          <w:tcPr>
            <w:tcW w:w="290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09E4505" w14:textId="77777777" w:rsidR="007A06C8" w:rsidRPr="00D6660E" w:rsidRDefault="007A06C8" w:rsidP="007A06C8">
            <w:pPr>
              <w:rPr>
                <w:rFonts w:cs="Arial"/>
                <w:sz w:val="24"/>
              </w:rPr>
            </w:pPr>
          </w:p>
        </w:tc>
      </w:tr>
      <w:tr w:rsidR="007A06C8" w:rsidRPr="00D6660E" w14:paraId="26A4FF60" w14:textId="77777777" w:rsidTr="007A06C8">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0476BA3" w14:textId="77777777" w:rsidR="007A06C8" w:rsidRPr="00D6660E" w:rsidRDefault="007A06C8" w:rsidP="007A06C8">
            <w:pPr>
              <w:rPr>
                <w:rFonts w:cs="Arial"/>
                <w:sz w:val="24"/>
              </w:rPr>
            </w:pPr>
          </w:p>
        </w:tc>
        <w:tc>
          <w:tcPr>
            <w:tcW w:w="29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EF93F14" w14:textId="77777777" w:rsidR="007A06C8" w:rsidRPr="00D6660E" w:rsidRDefault="007A06C8" w:rsidP="007A06C8">
            <w:pPr>
              <w:rPr>
                <w:rFonts w:cs="Arial"/>
                <w:sz w:val="24"/>
              </w:rPr>
            </w:pP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F5CD91"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50 - 150</w:t>
            </w: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DBEB59"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0,2 - 0,15</w:t>
            </w:r>
          </w:p>
        </w:tc>
        <w:tc>
          <w:tcPr>
            <w:tcW w:w="290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9E08D99" w14:textId="77777777" w:rsidR="007A06C8" w:rsidRPr="00D6660E" w:rsidRDefault="007A06C8" w:rsidP="007A06C8">
            <w:pPr>
              <w:rPr>
                <w:rFonts w:cs="Arial"/>
                <w:sz w:val="24"/>
              </w:rPr>
            </w:pPr>
          </w:p>
        </w:tc>
      </w:tr>
      <w:tr w:rsidR="007A06C8" w:rsidRPr="00D6660E" w14:paraId="0F4150A2" w14:textId="77777777" w:rsidTr="007A06C8">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2E5C2B8" w14:textId="77777777" w:rsidR="007A06C8" w:rsidRPr="00D6660E" w:rsidRDefault="007A06C8" w:rsidP="007A06C8">
            <w:pPr>
              <w:rPr>
                <w:rFonts w:cs="Arial"/>
                <w:sz w:val="24"/>
              </w:rPr>
            </w:pPr>
          </w:p>
        </w:tc>
        <w:tc>
          <w:tcPr>
            <w:tcW w:w="29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36BD333" w14:textId="77777777" w:rsidR="007A06C8" w:rsidRPr="00D6660E" w:rsidRDefault="007A06C8" w:rsidP="007A06C8">
            <w:pPr>
              <w:rPr>
                <w:rFonts w:cs="Arial"/>
                <w:sz w:val="24"/>
              </w:rPr>
            </w:pP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923ADF"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более 150</w:t>
            </w: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E953B5"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0,1</w:t>
            </w:r>
          </w:p>
        </w:tc>
        <w:tc>
          <w:tcPr>
            <w:tcW w:w="290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03D004D" w14:textId="77777777" w:rsidR="007A06C8" w:rsidRPr="00D6660E" w:rsidRDefault="007A06C8" w:rsidP="007A06C8">
            <w:pPr>
              <w:rPr>
                <w:rFonts w:cs="Arial"/>
                <w:sz w:val="24"/>
              </w:rPr>
            </w:pPr>
          </w:p>
        </w:tc>
      </w:tr>
      <w:tr w:rsidR="007A06C8" w:rsidRPr="00D6660E" w14:paraId="434F3498" w14:textId="77777777" w:rsidTr="007A06C8">
        <w:tc>
          <w:tcPr>
            <w:tcW w:w="62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7BF1557"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3.</w:t>
            </w:r>
          </w:p>
        </w:tc>
        <w:tc>
          <w:tcPr>
            <w:tcW w:w="29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8A2972D"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 xml:space="preserve">Предприятия бытового </w:t>
            </w:r>
            <w:r w:rsidRPr="00D6660E">
              <w:rPr>
                <w:rFonts w:ascii="Arial" w:hAnsi="Arial" w:cs="Arial"/>
              </w:rPr>
              <w:lastRenderedPageBreak/>
              <w:t>обслуживания</w:t>
            </w:r>
          </w:p>
        </w:tc>
        <w:tc>
          <w:tcPr>
            <w:tcW w:w="29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8E7AC0"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lastRenderedPageBreak/>
              <w:t xml:space="preserve">При числе рабочих мест, га на 10 раб. </w:t>
            </w:r>
            <w:r w:rsidRPr="00D6660E">
              <w:rPr>
                <w:rFonts w:ascii="Arial" w:hAnsi="Arial" w:cs="Arial"/>
              </w:rPr>
              <w:lastRenderedPageBreak/>
              <w:t>мест</w:t>
            </w:r>
          </w:p>
        </w:tc>
        <w:tc>
          <w:tcPr>
            <w:tcW w:w="290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5081D0D" w14:textId="77777777" w:rsidR="007A06C8" w:rsidRPr="00D6660E" w:rsidRDefault="007A06C8" w:rsidP="007A06C8">
            <w:pPr>
              <w:rPr>
                <w:rFonts w:cs="Arial"/>
                <w:sz w:val="24"/>
              </w:rPr>
            </w:pPr>
          </w:p>
        </w:tc>
      </w:tr>
      <w:tr w:rsidR="007A06C8" w:rsidRPr="00D6660E" w14:paraId="5C3D1F58" w14:textId="77777777" w:rsidTr="007A06C8">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0A17FE3" w14:textId="77777777" w:rsidR="007A06C8" w:rsidRPr="00D6660E" w:rsidRDefault="007A06C8" w:rsidP="007A06C8">
            <w:pPr>
              <w:rPr>
                <w:rFonts w:cs="Arial"/>
                <w:sz w:val="24"/>
              </w:rPr>
            </w:pPr>
          </w:p>
        </w:tc>
        <w:tc>
          <w:tcPr>
            <w:tcW w:w="29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EB40B0B" w14:textId="77777777" w:rsidR="007A06C8" w:rsidRPr="00D6660E" w:rsidRDefault="007A06C8" w:rsidP="007A06C8">
            <w:pPr>
              <w:rPr>
                <w:rFonts w:cs="Arial"/>
                <w:sz w:val="24"/>
              </w:rPr>
            </w:pP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188E32"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раб. мест</w:t>
            </w: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13EEE8" w14:textId="77777777" w:rsidR="007A06C8" w:rsidRPr="00D6660E" w:rsidRDefault="007A06C8" w:rsidP="007A06C8">
            <w:pPr>
              <w:rPr>
                <w:rFonts w:cs="Arial"/>
                <w:sz w:val="24"/>
              </w:rPr>
            </w:pPr>
          </w:p>
        </w:tc>
        <w:tc>
          <w:tcPr>
            <w:tcW w:w="290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8C0EC7C" w14:textId="77777777" w:rsidR="007A06C8" w:rsidRPr="00D6660E" w:rsidRDefault="007A06C8" w:rsidP="007A06C8">
            <w:pPr>
              <w:rPr>
                <w:rFonts w:cs="Arial"/>
                <w:sz w:val="24"/>
              </w:rPr>
            </w:pPr>
          </w:p>
        </w:tc>
      </w:tr>
      <w:tr w:rsidR="007A06C8" w:rsidRPr="00D6660E" w14:paraId="058A88EE" w14:textId="77777777" w:rsidTr="007A06C8">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FE86C0E" w14:textId="77777777" w:rsidR="007A06C8" w:rsidRPr="00D6660E" w:rsidRDefault="007A06C8" w:rsidP="007A06C8">
            <w:pPr>
              <w:rPr>
                <w:rFonts w:cs="Arial"/>
                <w:sz w:val="24"/>
              </w:rPr>
            </w:pPr>
          </w:p>
        </w:tc>
        <w:tc>
          <w:tcPr>
            <w:tcW w:w="29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2861CF2" w14:textId="77777777" w:rsidR="007A06C8" w:rsidRPr="00D6660E" w:rsidRDefault="007A06C8" w:rsidP="007A06C8">
            <w:pPr>
              <w:rPr>
                <w:rFonts w:cs="Arial"/>
                <w:sz w:val="24"/>
              </w:rPr>
            </w:pP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112ACE"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10 - 50</w:t>
            </w: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A41833"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0,1 - 0,2</w:t>
            </w:r>
          </w:p>
        </w:tc>
        <w:tc>
          <w:tcPr>
            <w:tcW w:w="290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9413491" w14:textId="77777777" w:rsidR="007A06C8" w:rsidRPr="00D6660E" w:rsidRDefault="007A06C8" w:rsidP="007A06C8">
            <w:pPr>
              <w:rPr>
                <w:rFonts w:cs="Arial"/>
                <w:sz w:val="24"/>
              </w:rPr>
            </w:pPr>
          </w:p>
        </w:tc>
      </w:tr>
      <w:tr w:rsidR="007A06C8" w:rsidRPr="00D6660E" w14:paraId="4F9E2EB4" w14:textId="77777777" w:rsidTr="007A06C8">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EB3B54E" w14:textId="77777777" w:rsidR="007A06C8" w:rsidRPr="00D6660E" w:rsidRDefault="007A06C8" w:rsidP="007A06C8">
            <w:pPr>
              <w:rPr>
                <w:rFonts w:cs="Arial"/>
                <w:sz w:val="24"/>
              </w:rPr>
            </w:pPr>
          </w:p>
        </w:tc>
        <w:tc>
          <w:tcPr>
            <w:tcW w:w="29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F3F3692" w14:textId="77777777" w:rsidR="007A06C8" w:rsidRPr="00D6660E" w:rsidRDefault="007A06C8" w:rsidP="007A06C8">
            <w:pPr>
              <w:rPr>
                <w:rFonts w:cs="Arial"/>
                <w:sz w:val="24"/>
              </w:rPr>
            </w:pP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1D5295"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50 - 150</w:t>
            </w: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F60C46"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0,05 - 0,08</w:t>
            </w:r>
          </w:p>
        </w:tc>
        <w:tc>
          <w:tcPr>
            <w:tcW w:w="290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C41B3DF" w14:textId="77777777" w:rsidR="007A06C8" w:rsidRPr="00D6660E" w:rsidRDefault="007A06C8" w:rsidP="007A06C8">
            <w:pPr>
              <w:rPr>
                <w:rFonts w:cs="Arial"/>
                <w:sz w:val="24"/>
              </w:rPr>
            </w:pPr>
          </w:p>
        </w:tc>
      </w:tr>
      <w:tr w:rsidR="007A06C8" w:rsidRPr="00D6660E" w14:paraId="681490E2" w14:textId="77777777" w:rsidTr="007A06C8">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2728E2E" w14:textId="77777777" w:rsidR="007A06C8" w:rsidRPr="00D6660E" w:rsidRDefault="007A06C8" w:rsidP="007A06C8">
            <w:pPr>
              <w:rPr>
                <w:rFonts w:cs="Arial"/>
                <w:sz w:val="24"/>
              </w:rPr>
            </w:pPr>
          </w:p>
        </w:tc>
        <w:tc>
          <w:tcPr>
            <w:tcW w:w="29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FC52591" w14:textId="77777777" w:rsidR="007A06C8" w:rsidRPr="00D6660E" w:rsidRDefault="007A06C8" w:rsidP="007A06C8">
            <w:pPr>
              <w:rPr>
                <w:rFonts w:cs="Arial"/>
                <w:sz w:val="24"/>
              </w:rPr>
            </w:pP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3F27FC"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более 150</w:t>
            </w: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EDC624"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0,03 - 0,04</w:t>
            </w:r>
          </w:p>
        </w:tc>
        <w:tc>
          <w:tcPr>
            <w:tcW w:w="290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AD71384" w14:textId="77777777" w:rsidR="007A06C8" w:rsidRPr="00D6660E" w:rsidRDefault="007A06C8" w:rsidP="007A06C8">
            <w:pPr>
              <w:rPr>
                <w:rFonts w:cs="Arial"/>
                <w:sz w:val="24"/>
              </w:rPr>
            </w:pPr>
          </w:p>
        </w:tc>
      </w:tr>
      <w:tr w:rsidR="007A06C8" w:rsidRPr="00D6660E" w14:paraId="4B3850B9" w14:textId="77777777" w:rsidTr="007A06C8">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071773"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4.</w:t>
            </w:r>
          </w:p>
        </w:tc>
        <w:tc>
          <w:tcPr>
            <w:tcW w:w="29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1B7F74"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Отделения связи</w:t>
            </w:r>
          </w:p>
        </w:tc>
        <w:tc>
          <w:tcPr>
            <w:tcW w:w="29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F5558B"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0,1 га на объект</w:t>
            </w:r>
          </w:p>
        </w:tc>
        <w:tc>
          <w:tcPr>
            <w:tcW w:w="290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EDF6527" w14:textId="77777777" w:rsidR="007A06C8" w:rsidRPr="00D6660E" w:rsidRDefault="007A06C8" w:rsidP="007A06C8">
            <w:pPr>
              <w:rPr>
                <w:rFonts w:cs="Arial"/>
                <w:sz w:val="24"/>
              </w:rPr>
            </w:pPr>
          </w:p>
        </w:tc>
      </w:tr>
      <w:tr w:rsidR="007A06C8" w:rsidRPr="00D6660E" w14:paraId="352950B0" w14:textId="77777777" w:rsidTr="007A06C8">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7DB4F4"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5.</w:t>
            </w:r>
          </w:p>
        </w:tc>
        <w:tc>
          <w:tcPr>
            <w:tcW w:w="29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93D61F"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Отделение банка, операционная касса</w:t>
            </w:r>
          </w:p>
        </w:tc>
        <w:tc>
          <w:tcPr>
            <w:tcW w:w="29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8A4929"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0,1 га на объект</w:t>
            </w:r>
          </w:p>
        </w:tc>
        <w:tc>
          <w:tcPr>
            <w:tcW w:w="290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925AB4B" w14:textId="77777777" w:rsidR="007A06C8" w:rsidRPr="00D6660E" w:rsidRDefault="007A06C8" w:rsidP="007A06C8">
            <w:pPr>
              <w:rPr>
                <w:rFonts w:cs="Arial"/>
                <w:sz w:val="24"/>
              </w:rPr>
            </w:pPr>
          </w:p>
        </w:tc>
      </w:tr>
      <w:tr w:rsidR="007A06C8" w:rsidRPr="00D6660E" w14:paraId="243FA5E6" w14:textId="77777777" w:rsidTr="007A06C8">
        <w:tc>
          <w:tcPr>
            <w:tcW w:w="62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D092DE8"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6.</w:t>
            </w:r>
          </w:p>
        </w:tc>
        <w:tc>
          <w:tcPr>
            <w:tcW w:w="29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432D913"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Гостиницы</w:t>
            </w:r>
          </w:p>
        </w:tc>
        <w:tc>
          <w:tcPr>
            <w:tcW w:w="29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BE85CC"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При вместимости, кв. м на 1 место</w:t>
            </w:r>
          </w:p>
        </w:tc>
        <w:tc>
          <w:tcPr>
            <w:tcW w:w="290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11F990F" w14:textId="77777777" w:rsidR="007A06C8" w:rsidRPr="00D6660E" w:rsidRDefault="007A06C8" w:rsidP="007A06C8">
            <w:pPr>
              <w:rPr>
                <w:rFonts w:cs="Arial"/>
                <w:sz w:val="24"/>
              </w:rPr>
            </w:pPr>
          </w:p>
        </w:tc>
      </w:tr>
      <w:tr w:rsidR="007A06C8" w:rsidRPr="00D6660E" w14:paraId="1F07FC0C" w14:textId="77777777" w:rsidTr="007A06C8">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8CC2D0A" w14:textId="77777777" w:rsidR="007A06C8" w:rsidRPr="00D6660E" w:rsidRDefault="007A06C8" w:rsidP="007A06C8">
            <w:pPr>
              <w:rPr>
                <w:rFonts w:cs="Arial"/>
                <w:sz w:val="24"/>
              </w:rPr>
            </w:pPr>
          </w:p>
        </w:tc>
        <w:tc>
          <w:tcPr>
            <w:tcW w:w="29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BE8B33A" w14:textId="77777777" w:rsidR="007A06C8" w:rsidRPr="00D6660E" w:rsidRDefault="007A06C8" w:rsidP="007A06C8">
            <w:pPr>
              <w:rPr>
                <w:rFonts w:cs="Arial"/>
                <w:sz w:val="24"/>
              </w:rPr>
            </w:pP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305C55"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мест</w:t>
            </w: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5325C9" w14:textId="77777777" w:rsidR="007A06C8" w:rsidRPr="00D6660E" w:rsidRDefault="007A06C8" w:rsidP="007A06C8">
            <w:pPr>
              <w:rPr>
                <w:rFonts w:cs="Arial"/>
                <w:sz w:val="24"/>
              </w:rPr>
            </w:pPr>
          </w:p>
        </w:tc>
        <w:tc>
          <w:tcPr>
            <w:tcW w:w="290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3DD6211" w14:textId="77777777" w:rsidR="007A06C8" w:rsidRPr="00D6660E" w:rsidRDefault="007A06C8" w:rsidP="007A06C8">
            <w:pPr>
              <w:rPr>
                <w:rFonts w:cs="Arial"/>
                <w:sz w:val="24"/>
              </w:rPr>
            </w:pPr>
          </w:p>
        </w:tc>
      </w:tr>
      <w:tr w:rsidR="007A06C8" w:rsidRPr="00D6660E" w14:paraId="6A668073" w14:textId="77777777" w:rsidTr="007A06C8">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05D11FC" w14:textId="77777777" w:rsidR="007A06C8" w:rsidRPr="00D6660E" w:rsidRDefault="007A06C8" w:rsidP="007A06C8">
            <w:pPr>
              <w:rPr>
                <w:rFonts w:cs="Arial"/>
                <w:sz w:val="24"/>
              </w:rPr>
            </w:pPr>
          </w:p>
        </w:tc>
        <w:tc>
          <w:tcPr>
            <w:tcW w:w="29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D8797CF" w14:textId="77777777" w:rsidR="007A06C8" w:rsidRPr="00D6660E" w:rsidRDefault="007A06C8" w:rsidP="007A06C8">
            <w:pPr>
              <w:rPr>
                <w:rFonts w:cs="Arial"/>
                <w:sz w:val="24"/>
              </w:rPr>
            </w:pP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D7C0EF"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25 - 100</w:t>
            </w: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115768"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55</w:t>
            </w:r>
          </w:p>
        </w:tc>
        <w:tc>
          <w:tcPr>
            <w:tcW w:w="290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1530EAC" w14:textId="77777777" w:rsidR="007A06C8" w:rsidRPr="00D6660E" w:rsidRDefault="007A06C8" w:rsidP="007A06C8">
            <w:pPr>
              <w:rPr>
                <w:rFonts w:cs="Arial"/>
                <w:sz w:val="24"/>
              </w:rPr>
            </w:pPr>
          </w:p>
        </w:tc>
      </w:tr>
      <w:tr w:rsidR="007A06C8" w:rsidRPr="00D6660E" w14:paraId="2B429EF5" w14:textId="77777777" w:rsidTr="007A06C8">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95A9CCF" w14:textId="77777777" w:rsidR="007A06C8" w:rsidRPr="00D6660E" w:rsidRDefault="007A06C8" w:rsidP="007A06C8">
            <w:pPr>
              <w:rPr>
                <w:rFonts w:cs="Arial"/>
                <w:sz w:val="24"/>
              </w:rPr>
            </w:pPr>
          </w:p>
        </w:tc>
        <w:tc>
          <w:tcPr>
            <w:tcW w:w="29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43E9F1F" w14:textId="77777777" w:rsidR="007A06C8" w:rsidRPr="00D6660E" w:rsidRDefault="007A06C8" w:rsidP="007A06C8">
            <w:pPr>
              <w:rPr>
                <w:rFonts w:cs="Arial"/>
                <w:sz w:val="24"/>
              </w:rPr>
            </w:pP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6B2DB9"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100 - 500</w:t>
            </w: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C5D44B"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30</w:t>
            </w:r>
          </w:p>
        </w:tc>
        <w:tc>
          <w:tcPr>
            <w:tcW w:w="290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B6E2307" w14:textId="77777777" w:rsidR="007A06C8" w:rsidRPr="00D6660E" w:rsidRDefault="007A06C8" w:rsidP="007A06C8">
            <w:pPr>
              <w:rPr>
                <w:rFonts w:cs="Arial"/>
                <w:sz w:val="24"/>
              </w:rPr>
            </w:pPr>
          </w:p>
        </w:tc>
      </w:tr>
      <w:tr w:rsidR="007A06C8" w:rsidRPr="00D6660E" w14:paraId="79D1CA0E" w14:textId="77777777" w:rsidTr="007A06C8">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5D8E78F" w14:textId="77777777" w:rsidR="007A06C8" w:rsidRPr="00D6660E" w:rsidRDefault="007A06C8" w:rsidP="007A06C8">
            <w:pPr>
              <w:rPr>
                <w:rFonts w:cs="Arial"/>
                <w:sz w:val="24"/>
              </w:rPr>
            </w:pPr>
          </w:p>
        </w:tc>
        <w:tc>
          <w:tcPr>
            <w:tcW w:w="29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D382886" w14:textId="77777777" w:rsidR="007A06C8" w:rsidRPr="00D6660E" w:rsidRDefault="007A06C8" w:rsidP="007A06C8">
            <w:pPr>
              <w:rPr>
                <w:rFonts w:cs="Arial"/>
                <w:sz w:val="24"/>
              </w:rPr>
            </w:pP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7772C6"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500 - 1000</w:t>
            </w: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7AE474"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20</w:t>
            </w:r>
          </w:p>
        </w:tc>
        <w:tc>
          <w:tcPr>
            <w:tcW w:w="290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09B1DC5" w14:textId="77777777" w:rsidR="007A06C8" w:rsidRPr="00D6660E" w:rsidRDefault="007A06C8" w:rsidP="007A06C8">
            <w:pPr>
              <w:rPr>
                <w:rFonts w:cs="Arial"/>
                <w:sz w:val="24"/>
              </w:rPr>
            </w:pPr>
          </w:p>
        </w:tc>
      </w:tr>
      <w:tr w:rsidR="007A06C8" w:rsidRPr="00D6660E" w14:paraId="3FCE5E2B" w14:textId="77777777" w:rsidTr="007A06C8">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04183D6" w14:textId="77777777" w:rsidR="007A06C8" w:rsidRPr="00D6660E" w:rsidRDefault="007A06C8" w:rsidP="007A06C8">
            <w:pPr>
              <w:rPr>
                <w:rFonts w:cs="Arial"/>
                <w:sz w:val="24"/>
              </w:rPr>
            </w:pPr>
          </w:p>
        </w:tc>
        <w:tc>
          <w:tcPr>
            <w:tcW w:w="29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C6B48E2" w14:textId="77777777" w:rsidR="007A06C8" w:rsidRPr="00D6660E" w:rsidRDefault="007A06C8" w:rsidP="007A06C8">
            <w:pPr>
              <w:rPr>
                <w:rFonts w:cs="Arial"/>
                <w:sz w:val="24"/>
              </w:rPr>
            </w:pP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D80361"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1000 - 2000</w:t>
            </w: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06A36F" w14:textId="77777777" w:rsidR="007A06C8" w:rsidRPr="00D6660E" w:rsidRDefault="007A06C8" w:rsidP="007A06C8">
            <w:pPr>
              <w:pStyle w:val="formattext"/>
              <w:spacing w:before="0" w:beforeAutospacing="0" w:after="0" w:afterAutospacing="0"/>
              <w:jc w:val="both"/>
              <w:textAlignment w:val="baseline"/>
              <w:rPr>
                <w:rFonts w:ascii="Arial" w:hAnsi="Arial" w:cs="Arial"/>
              </w:rPr>
            </w:pPr>
            <w:r w:rsidRPr="00D6660E">
              <w:rPr>
                <w:rFonts w:ascii="Arial" w:hAnsi="Arial" w:cs="Arial"/>
              </w:rPr>
              <w:t>15</w:t>
            </w:r>
          </w:p>
        </w:tc>
        <w:tc>
          <w:tcPr>
            <w:tcW w:w="290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5B8DBA0" w14:textId="77777777" w:rsidR="007A06C8" w:rsidRPr="00D6660E" w:rsidRDefault="007A06C8" w:rsidP="007A06C8">
            <w:pPr>
              <w:rPr>
                <w:rFonts w:cs="Arial"/>
                <w:sz w:val="24"/>
              </w:rPr>
            </w:pPr>
          </w:p>
        </w:tc>
      </w:tr>
    </w:tbl>
    <w:p w14:paraId="6AFF77AD" w14:textId="77777777" w:rsidR="007A06C8" w:rsidRPr="00D6660E" w:rsidRDefault="007A06C8" w:rsidP="007A06C8">
      <w:pPr>
        <w:pStyle w:val="formattext"/>
        <w:spacing w:before="0" w:beforeAutospacing="0" w:after="0" w:afterAutospacing="0"/>
        <w:ind w:left="426"/>
        <w:jc w:val="both"/>
        <w:textAlignment w:val="baseline"/>
        <w:rPr>
          <w:rFonts w:ascii="Arial" w:hAnsi="Arial" w:cs="Arial"/>
        </w:rPr>
      </w:pPr>
    </w:p>
    <w:p w14:paraId="659F22CE" w14:textId="77777777" w:rsidR="007A06C8" w:rsidRPr="00D6660E" w:rsidRDefault="007A06C8" w:rsidP="007A06C8">
      <w:pPr>
        <w:pStyle w:val="formattext"/>
        <w:spacing w:before="0" w:beforeAutospacing="0" w:after="0" w:afterAutospacing="0"/>
        <w:ind w:left="426"/>
        <w:jc w:val="both"/>
        <w:textAlignment w:val="baseline"/>
        <w:rPr>
          <w:rFonts w:ascii="Arial" w:hAnsi="Arial" w:cs="Arial"/>
        </w:rPr>
      </w:pPr>
      <w:r w:rsidRPr="00D6660E">
        <w:rPr>
          <w:rFonts w:ascii="Arial" w:hAnsi="Arial" w:cs="Arial"/>
        </w:rPr>
        <w:t>В связи с использованием указанных объектов приезжим населением и в зависимости от размеров миграционных потоков, удаленности от центра, удобства организации транспортных связей с ним, следует предусматривать дополнительные мощности учреждений торговли, общественного питания в размере 10%, бытового обслуживания в размере 5%.</w:t>
      </w:r>
    </w:p>
    <w:p w14:paraId="25071586" w14:textId="77777777" w:rsidR="00DA7EE1" w:rsidRPr="00D6660E" w:rsidRDefault="00DA7EE1" w:rsidP="00DA7EE1">
      <w:pPr>
        <w:autoSpaceDE w:val="0"/>
        <w:autoSpaceDN w:val="0"/>
        <w:adjustRightInd w:val="0"/>
        <w:ind w:left="426" w:firstLine="709"/>
        <w:jc w:val="left"/>
        <w:outlineLvl w:val="1"/>
        <w:rPr>
          <w:rFonts w:cs="Arial"/>
          <w:b/>
          <w:sz w:val="24"/>
        </w:rPr>
      </w:pPr>
    </w:p>
    <w:p w14:paraId="1BD1839C" w14:textId="77777777" w:rsidR="007A06C8" w:rsidRPr="00D6660E" w:rsidRDefault="00E355A5" w:rsidP="00E355A5">
      <w:pPr>
        <w:pStyle w:val="a6"/>
        <w:numPr>
          <w:ilvl w:val="0"/>
          <w:numId w:val="17"/>
        </w:numPr>
        <w:tabs>
          <w:tab w:val="left" w:pos="1418"/>
          <w:tab w:val="left" w:pos="1560"/>
        </w:tabs>
        <w:ind w:firstLine="348"/>
        <w:jc w:val="both"/>
        <w:rPr>
          <w:rFonts w:ascii="Arial" w:hAnsi="Arial" w:cs="Arial"/>
        </w:rPr>
      </w:pPr>
      <w:r w:rsidRPr="00D6660E">
        <w:rPr>
          <w:rFonts w:ascii="Arial" w:hAnsi="Arial" w:cs="Arial"/>
          <w:b/>
        </w:rPr>
        <w:t xml:space="preserve"> </w:t>
      </w:r>
      <w:r w:rsidR="007A06C8" w:rsidRPr="00D6660E">
        <w:rPr>
          <w:rFonts w:ascii="Arial" w:hAnsi="Arial" w:cs="Arial"/>
          <w:b/>
        </w:rPr>
        <w:t>И</w:t>
      </w:r>
      <w:r w:rsidR="00DA610C" w:rsidRPr="00D6660E">
        <w:rPr>
          <w:rFonts w:ascii="Arial" w:hAnsi="Arial" w:cs="Arial"/>
          <w:b/>
        </w:rPr>
        <w:t>НЫЕ ОБЛАСТИ В СВЯЗИ С РЕШЕНИЕМ ВОПРОСОВ МЕСТНОГО ЗНАЧЕНИЯ МУНИЦИПАЛЬНОГО РАЙОНА</w:t>
      </w:r>
      <w:r w:rsidR="007A06C8" w:rsidRPr="00D6660E">
        <w:rPr>
          <w:rFonts w:ascii="Arial" w:hAnsi="Arial" w:cs="Arial"/>
          <w:b/>
        </w:rPr>
        <w:t>.</w:t>
      </w:r>
    </w:p>
    <w:p w14:paraId="4FB2A78D" w14:textId="77777777" w:rsidR="00AD50E4" w:rsidRPr="00D6660E" w:rsidRDefault="00AD50E4" w:rsidP="00DA7EE1">
      <w:pPr>
        <w:autoSpaceDE w:val="0"/>
        <w:autoSpaceDN w:val="0"/>
        <w:adjustRightInd w:val="0"/>
        <w:ind w:left="426" w:firstLine="709"/>
        <w:jc w:val="left"/>
        <w:outlineLvl w:val="1"/>
        <w:rPr>
          <w:rFonts w:cs="Arial"/>
          <w:b/>
          <w:sz w:val="24"/>
          <w:u w:val="single"/>
        </w:rPr>
      </w:pPr>
    </w:p>
    <w:p w14:paraId="13D2A8B0" w14:textId="77777777" w:rsidR="00DA7EE1" w:rsidRPr="00D6660E" w:rsidRDefault="00E355A5" w:rsidP="00DA7EE1">
      <w:pPr>
        <w:autoSpaceDE w:val="0"/>
        <w:autoSpaceDN w:val="0"/>
        <w:adjustRightInd w:val="0"/>
        <w:ind w:left="426" w:firstLine="709"/>
        <w:jc w:val="left"/>
        <w:outlineLvl w:val="1"/>
        <w:rPr>
          <w:rFonts w:cs="Arial"/>
          <w:b/>
          <w:sz w:val="24"/>
        </w:rPr>
      </w:pPr>
      <w:r w:rsidRPr="00D6660E">
        <w:rPr>
          <w:rFonts w:cs="Arial"/>
          <w:b/>
          <w:sz w:val="24"/>
        </w:rPr>
        <w:t>11</w:t>
      </w:r>
      <w:r w:rsidR="00DA7EE1" w:rsidRPr="00D6660E">
        <w:rPr>
          <w:rFonts w:cs="Arial"/>
          <w:b/>
          <w:sz w:val="24"/>
        </w:rPr>
        <w:t xml:space="preserve">.1. </w:t>
      </w:r>
      <w:r w:rsidR="00AD50E4" w:rsidRPr="00D6660E">
        <w:rPr>
          <w:rFonts w:cs="Arial"/>
          <w:b/>
          <w:sz w:val="24"/>
        </w:rPr>
        <w:t>ЖИЛЫЕ ЗОНЫ</w:t>
      </w:r>
    </w:p>
    <w:p w14:paraId="139E20F6" w14:textId="77777777" w:rsidR="00DA7EE1" w:rsidRPr="00D6660E" w:rsidRDefault="00E355A5" w:rsidP="00DA7EE1">
      <w:pPr>
        <w:autoSpaceDE w:val="0"/>
        <w:autoSpaceDN w:val="0"/>
        <w:adjustRightInd w:val="0"/>
        <w:ind w:left="426" w:firstLine="709"/>
        <w:outlineLvl w:val="2"/>
        <w:rPr>
          <w:rFonts w:cs="Arial"/>
          <w:sz w:val="24"/>
        </w:rPr>
      </w:pPr>
      <w:bookmarkStart w:id="11" w:name="Par358"/>
      <w:bookmarkStart w:id="12" w:name="_Hlk73686372"/>
      <w:bookmarkEnd w:id="10"/>
      <w:bookmarkEnd w:id="11"/>
      <w:r w:rsidRPr="00D6660E">
        <w:rPr>
          <w:rFonts w:cs="Arial"/>
          <w:b/>
          <w:sz w:val="24"/>
        </w:rPr>
        <w:t>1</w:t>
      </w:r>
      <w:r w:rsidR="00DA7EE1" w:rsidRPr="00D6660E">
        <w:rPr>
          <w:rFonts w:cs="Arial"/>
          <w:b/>
          <w:sz w:val="24"/>
        </w:rPr>
        <w:t>1.</w:t>
      </w:r>
      <w:r w:rsidRPr="00D6660E">
        <w:rPr>
          <w:rFonts w:cs="Arial"/>
          <w:b/>
          <w:sz w:val="24"/>
        </w:rPr>
        <w:t>1</w:t>
      </w:r>
      <w:r w:rsidR="00DA7EE1" w:rsidRPr="00D6660E">
        <w:rPr>
          <w:rFonts w:cs="Arial"/>
          <w:b/>
          <w:sz w:val="24"/>
        </w:rPr>
        <w:t>.</w:t>
      </w:r>
      <w:r w:rsidR="00AD50E4" w:rsidRPr="00D6660E">
        <w:rPr>
          <w:rFonts w:cs="Arial"/>
          <w:b/>
          <w:sz w:val="24"/>
        </w:rPr>
        <w:t>1.</w:t>
      </w:r>
      <w:r w:rsidR="00DA7EE1" w:rsidRPr="00D6660E">
        <w:rPr>
          <w:rFonts w:cs="Arial"/>
          <w:b/>
          <w:sz w:val="24"/>
        </w:rPr>
        <w:t xml:space="preserve"> Общие положения</w:t>
      </w:r>
    </w:p>
    <w:bookmarkEnd w:id="12"/>
    <w:p w14:paraId="3463399C" w14:textId="77777777" w:rsidR="00DA7EE1" w:rsidRPr="00D6660E" w:rsidRDefault="00AD50E4" w:rsidP="00DA7EE1">
      <w:pPr>
        <w:autoSpaceDE w:val="0"/>
        <w:autoSpaceDN w:val="0"/>
        <w:adjustRightInd w:val="0"/>
        <w:ind w:left="426" w:firstLine="709"/>
        <w:rPr>
          <w:rFonts w:cs="Arial"/>
          <w:sz w:val="24"/>
        </w:rPr>
      </w:pPr>
      <w:r w:rsidRPr="00D6660E">
        <w:rPr>
          <w:rFonts w:cs="Arial"/>
          <w:sz w:val="24"/>
        </w:rPr>
        <w:t>11</w:t>
      </w:r>
      <w:r w:rsidR="00DA7EE1" w:rsidRPr="00D6660E">
        <w:rPr>
          <w:rFonts w:cs="Arial"/>
          <w:sz w:val="24"/>
        </w:rPr>
        <w:t xml:space="preserve">.1.1.1. Жилые зоны предусматриваются в целях создания для населения удобной, здоровой и безопасной среды проживания, отвечающей его социальным, культурным, бытовым и другим потребностям. Жилые зоны предназначены для размещения жилых домов разных типов (многоквартирные, многоэтажные, средней и малой этажности; блокированные; усадебные с </w:t>
      </w:r>
      <w:proofErr w:type="spellStart"/>
      <w:r w:rsidR="00DA7EE1" w:rsidRPr="00D6660E">
        <w:rPr>
          <w:rFonts w:cs="Arial"/>
          <w:sz w:val="24"/>
        </w:rPr>
        <w:t>приквартирными</w:t>
      </w:r>
      <w:proofErr w:type="spellEnd"/>
      <w:r w:rsidR="00DA7EE1" w:rsidRPr="00D6660E">
        <w:rPr>
          <w:rFonts w:cs="Arial"/>
          <w:sz w:val="24"/>
        </w:rPr>
        <w:t xml:space="preserve"> и приусадебными участками).</w:t>
      </w:r>
    </w:p>
    <w:p w14:paraId="5DA5F102" w14:textId="77777777" w:rsidR="00DA7EE1" w:rsidRPr="00D6660E" w:rsidRDefault="00AD50E4" w:rsidP="00DA7EE1">
      <w:pPr>
        <w:autoSpaceDE w:val="0"/>
        <w:autoSpaceDN w:val="0"/>
        <w:adjustRightInd w:val="0"/>
        <w:ind w:left="426" w:firstLine="709"/>
        <w:rPr>
          <w:rFonts w:cs="Arial"/>
          <w:sz w:val="24"/>
        </w:rPr>
      </w:pPr>
      <w:r w:rsidRPr="00D6660E">
        <w:rPr>
          <w:rFonts w:cs="Arial"/>
          <w:sz w:val="24"/>
        </w:rPr>
        <w:t>11</w:t>
      </w:r>
      <w:r w:rsidR="00DA7EE1" w:rsidRPr="00D6660E">
        <w:rPr>
          <w:rFonts w:cs="Arial"/>
          <w:sz w:val="24"/>
        </w:rPr>
        <w:t>.1.1.2. 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w:t>
      </w:r>
    </w:p>
    <w:p w14:paraId="421BC3AD" w14:textId="77777777" w:rsidR="00DA7EE1" w:rsidRPr="00D6660E" w:rsidRDefault="00AD50E4" w:rsidP="00DA7EE1">
      <w:pPr>
        <w:autoSpaceDE w:val="0"/>
        <w:autoSpaceDN w:val="0"/>
        <w:adjustRightInd w:val="0"/>
        <w:ind w:left="426" w:firstLine="709"/>
        <w:rPr>
          <w:rFonts w:cs="Arial"/>
          <w:sz w:val="24"/>
        </w:rPr>
      </w:pPr>
      <w:r w:rsidRPr="00D6660E">
        <w:rPr>
          <w:rFonts w:cs="Arial"/>
          <w:sz w:val="24"/>
        </w:rPr>
        <w:t>11</w:t>
      </w:r>
      <w:r w:rsidR="00DA7EE1" w:rsidRPr="00D6660E">
        <w:rPr>
          <w:rFonts w:cs="Arial"/>
          <w:sz w:val="24"/>
        </w:rPr>
        <w:t>.1.1.3. В составе жилых зон городских поселений, как правило, выделяются зоны:</w:t>
      </w:r>
    </w:p>
    <w:p w14:paraId="3E2E978B" w14:textId="77777777" w:rsidR="00DA7EE1" w:rsidRPr="00D6660E" w:rsidRDefault="00DA7EE1" w:rsidP="00DA7EE1">
      <w:pPr>
        <w:autoSpaceDE w:val="0"/>
        <w:autoSpaceDN w:val="0"/>
        <w:adjustRightInd w:val="0"/>
        <w:ind w:left="426" w:firstLine="709"/>
        <w:rPr>
          <w:rFonts w:cs="Arial"/>
          <w:sz w:val="24"/>
        </w:rPr>
      </w:pPr>
      <w:r w:rsidRPr="00D6660E">
        <w:rPr>
          <w:rFonts w:cs="Arial"/>
          <w:sz w:val="24"/>
        </w:rPr>
        <w:t>- многоэтажной многоквартирной секционной застройки (9 и более этажей);</w:t>
      </w:r>
    </w:p>
    <w:p w14:paraId="1C788537" w14:textId="77777777" w:rsidR="00DA7EE1" w:rsidRPr="00D6660E" w:rsidRDefault="00DA7EE1" w:rsidP="00DA7EE1">
      <w:pPr>
        <w:autoSpaceDE w:val="0"/>
        <w:autoSpaceDN w:val="0"/>
        <w:adjustRightInd w:val="0"/>
        <w:ind w:left="426" w:firstLine="709"/>
        <w:rPr>
          <w:rFonts w:cs="Arial"/>
          <w:sz w:val="24"/>
        </w:rPr>
      </w:pPr>
      <w:r w:rsidRPr="00D6660E">
        <w:rPr>
          <w:rFonts w:cs="Arial"/>
          <w:sz w:val="24"/>
        </w:rPr>
        <w:t xml:space="preserve">- </w:t>
      </w:r>
      <w:proofErr w:type="spellStart"/>
      <w:r w:rsidRPr="00D6660E">
        <w:rPr>
          <w:rFonts w:cs="Arial"/>
          <w:sz w:val="24"/>
        </w:rPr>
        <w:t>среднеэтажной</w:t>
      </w:r>
      <w:proofErr w:type="spellEnd"/>
      <w:r w:rsidRPr="00D6660E">
        <w:rPr>
          <w:rFonts w:cs="Arial"/>
          <w:sz w:val="24"/>
        </w:rPr>
        <w:t xml:space="preserve"> многоквартирной секционной застройки (от 5 - 8 этажей, включая мансардный);</w:t>
      </w:r>
    </w:p>
    <w:p w14:paraId="569B6107" w14:textId="77777777" w:rsidR="00DA7EE1" w:rsidRPr="00D6660E" w:rsidRDefault="00DA7EE1" w:rsidP="00DA7EE1">
      <w:pPr>
        <w:autoSpaceDE w:val="0"/>
        <w:autoSpaceDN w:val="0"/>
        <w:adjustRightInd w:val="0"/>
        <w:ind w:left="426" w:firstLine="709"/>
        <w:rPr>
          <w:rFonts w:cs="Arial"/>
          <w:sz w:val="24"/>
        </w:rPr>
      </w:pPr>
      <w:r w:rsidRPr="00D6660E">
        <w:rPr>
          <w:rFonts w:cs="Arial"/>
          <w:sz w:val="24"/>
        </w:rPr>
        <w:t>- малоэтажной многоквартирной секционной застройки (2 - 3 этажа);</w:t>
      </w:r>
    </w:p>
    <w:p w14:paraId="21E61F6A" w14:textId="77777777" w:rsidR="00DA7EE1" w:rsidRPr="00D6660E" w:rsidRDefault="002D3C83" w:rsidP="00DA7EE1">
      <w:pPr>
        <w:autoSpaceDE w:val="0"/>
        <w:autoSpaceDN w:val="0"/>
        <w:adjustRightInd w:val="0"/>
        <w:ind w:left="426" w:firstLine="709"/>
        <w:rPr>
          <w:rFonts w:cs="Arial"/>
          <w:sz w:val="24"/>
        </w:rPr>
      </w:pPr>
      <w:r w:rsidRPr="00D6660E">
        <w:rPr>
          <w:rFonts w:cs="Arial"/>
          <w:sz w:val="24"/>
        </w:rPr>
        <w:lastRenderedPageBreak/>
        <w:t>-</w:t>
      </w:r>
      <w:r w:rsidR="00DA7EE1" w:rsidRPr="00D6660E">
        <w:rPr>
          <w:rFonts w:cs="Arial"/>
          <w:sz w:val="24"/>
        </w:rPr>
        <w:t xml:space="preserve">малоэтажной блокированной застройки (блок на семью) с </w:t>
      </w:r>
      <w:proofErr w:type="spellStart"/>
      <w:r w:rsidR="00DA7EE1" w:rsidRPr="00D6660E">
        <w:rPr>
          <w:rFonts w:cs="Arial"/>
          <w:sz w:val="24"/>
        </w:rPr>
        <w:t>приквартирными</w:t>
      </w:r>
      <w:proofErr w:type="spellEnd"/>
      <w:r w:rsidR="00DA7EE1" w:rsidRPr="00D6660E">
        <w:rPr>
          <w:rFonts w:cs="Arial"/>
          <w:sz w:val="24"/>
        </w:rPr>
        <w:t xml:space="preserve"> участками;</w:t>
      </w:r>
    </w:p>
    <w:p w14:paraId="144FDF21" w14:textId="77777777" w:rsidR="00DA7EE1" w:rsidRPr="00D6660E" w:rsidRDefault="00DA7EE1" w:rsidP="00DA7EE1">
      <w:pPr>
        <w:autoSpaceDE w:val="0"/>
        <w:autoSpaceDN w:val="0"/>
        <w:adjustRightInd w:val="0"/>
        <w:ind w:left="426" w:firstLine="709"/>
        <w:rPr>
          <w:rFonts w:cs="Arial"/>
          <w:sz w:val="24"/>
        </w:rPr>
      </w:pPr>
      <w:r w:rsidRPr="00D6660E">
        <w:rPr>
          <w:rFonts w:cs="Arial"/>
          <w:sz w:val="24"/>
        </w:rPr>
        <w:t>- малоэтажной усадебной (коттеджной) застройки.</w:t>
      </w:r>
    </w:p>
    <w:p w14:paraId="572FC29D" w14:textId="77777777" w:rsidR="00DA7EE1" w:rsidRPr="00D6660E" w:rsidRDefault="00DA7EE1" w:rsidP="00DA7EE1">
      <w:pPr>
        <w:autoSpaceDE w:val="0"/>
        <w:autoSpaceDN w:val="0"/>
        <w:adjustRightInd w:val="0"/>
        <w:ind w:left="426" w:firstLine="709"/>
        <w:rPr>
          <w:rFonts w:cs="Arial"/>
          <w:sz w:val="24"/>
        </w:rPr>
      </w:pPr>
      <w:r w:rsidRPr="00D6660E">
        <w:rPr>
          <w:rFonts w:cs="Arial"/>
          <w:sz w:val="24"/>
        </w:rPr>
        <w:t>Зоны малоэтажной жилой застройки в городских поселениях не следует размещать на главных направлениях развития многоэтажного жилищного строительства.</w:t>
      </w:r>
    </w:p>
    <w:p w14:paraId="5E49E1C4" w14:textId="77777777" w:rsidR="00DA7EE1" w:rsidRPr="00D6660E" w:rsidRDefault="00AD50E4" w:rsidP="00DA7EE1">
      <w:pPr>
        <w:autoSpaceDE w:val="0"/>
        <w:autoSpaceDN w:val="0"/>
        <w:adjustRightInd w:val="0"/>
        <w:ind w:left="426" w:firstLine="709"/>
        <w:rPr>
          <w:rFonts w:cs="Arial"/>
          <w:sz w:val="24"/>
        </w:rPr>
      </w:pPr>
      <w:r w:rsidRPr="00D6660E">
        <w:rPr>
          <w:rFonts w:cs="Arial"/>
          <w:sz w:val="24"/>
        </w:rPr>
        <w:t>11</w:t>
      </w:r>
      <w:r w:rsidR="00DA7EE1" w:rsidRPr="00D6660E">
        <w:rPr>
          <w:rFonts w:cs="Arial"/>
          <w:sz w:val="24"/>
        </w:rPr>
        <w:t>.1.1.</w:t>
      </w:r>
      <w:r w:rsidR="002D3C83" w:rsidRPr="00D6660E">
        <w:rPr>
          <w:rFonts w:cs="Arial"/>
          <w:sz w:val="24"/>
        </w:rPr>
        <w:t>4</w:t>
      </w:r>
      <w:r w:rsidR="00DA7EE1" w:rsidRPr="00D6660E">
        <w:rPr>
          <w:rFonts w:cs="Arial"/>
          <w:sz w:val="24"/>
        </w:rPr>
        <w:t>. В жилых зонах допускается размещение отдельно стоящих, встроенных или пристроенных объектов общественно-делового, социального, коммунально-бытового назначения, культовых зданий; стоянок автомобильного транспорта; гаражей для индивидуального транспорта.</w:t>
      </w:r>
    </w:p>
    <w:p w14:paraId="53670926" w14:textId="77777777" w:rsidR="00DA7EE1" w:rsidRPr="00D6660E" w:rsidRDefault="00DA7EE1" w:rsidP="00DA7EE1">
      <w:pPr>
        <w:autoSpaceDE w:val="0"/>
        <w:autoSpaceDN w:val="0"/>
        <w:adjustRightInd w:val="0"/>
        <w:ind w:left="426" w:firstLine="709"/>
        <w:rPr>
          <w:rFonts w:cs="Arial"/>
          <w:sz w:val="24"/>
        </w:rPr>
      </w:pPr>
      <w:r w:rsidRPr="00D6660E">
        <w:rPr>
          <w:rFonts w:cs="Arial"/>
          <w:sz w:val="24"/>
        </w:rPr>
        <w:t xml:space="preserve">Допускается размещение (сохранение) в жилых зонах отдельных производственных объектов, если площадь их участка не более 0,5 га </w:t>
      </w:r>
      <w:proofErr w:type="gramStart"/>
      <w:r w:rsidRPr="00D6660E">
        <w:rPr>
          <w:rFonts w:cs="Arial"/>
          <w:sz w:val="24"/>
        </w:rPr>
        <w:t>и</w:t>
      </w:r>
      <w:proofErr w:type="gramEnd"/>
      <w:r w:rsidRPr="00D6660E">
        <w:rPr>
          <w:rFonts w:cs="Arial"/>
          <w:sz w:val="24"/>
        </w:rPr>
        <w:t xml:space="preserve"> если они не являются источниками негативного воздействия на среду обитания и здоровье человека (шум, вибрация, магнитные поля, радиационное воздействие, загрязнение почв, воздуха, воды и иные вредные воздействия).</w:t>
      </w:r>
    </w:p>
    <w:p w14:paraId="32D6D4B1" w14:textId="77777777" w:rsidR="00DA7EE1" w:rsidRPr="00D6660E" w:rsidRDefault="00DA7EE1" w:rsidP="00DA7EE1">
      <w:pPr>
        <w:autoSpaceDE w:val="0"/>
        <w:autoSpaceDN w:val="0"/>
        <w:adjustRightInd w:val="0"/>
        <w:ind w:left="426" w:firstLine="709"/>
        <w:rPr>
          <w:rFonts w:cs="Arial"/>
          <w:sz w:val="24"/>
        </w:rPr>
      </w:pPr>
      <w:r w:rsidRPr="00D6660E">
        <w:rPr>
          <w:rFonts w:cs="Arial"/>
          <w:sz w:val="24"/>
        </w:rPr>
        <w:t>Территории, предназначенные для ведения садоводства и дачного хозяйства, размещаемые в пределах населенного пункта, могут включаться в состав жилых зон. Обеспечение этих территорий объектами социальной, транспортной и инженерной инфраструктуры должно проектироваться с учетом возможности их использования для организации постоянного проживания населения.</w:t>
      </w:r>
    </w:p>
    <w:p w14:paraId="76AA54A0" w14:textId="77777777" w:rsidR="00DA7EE1" w:rsidRPr="00D6660E" w:rsidRDefault="00AD50E4" w:rsidP="00DA7EE1">
      <w:pPr>
        <w:autoSpaceDE w:val="0"/>
        <w:autoSpaceDN w:val="0"/>
        <w:adjustRightInd w:val="0"/>
        <w:ind w:left="426" w:firstLine="709"/>
        <w:rPr>
          <w:rFonts w:cs="Arial"/>
          <w:sz w:val="24"/>
        </w:rPr>
      </w:pPr>
      <w:r w:rsidRPr="00D6660E">
        <w:rPr>
          <w:rFonts w:cs="Arial"/>
          <w:sz w:val="24"/>
        </w:rPr>
        <w:t>11</w:t>
      </w:r>
      <w:r w:rsidR="00DA7EE1" w:rsidRPr="00D6660E">
        <w:rPr>
          <w:rFonts w:cs="Arial"/>
          <w:sz w:val="24"/>
        </w:rPr>
        <w:t>.1.1.</w:t>
      </w:r>
      <w:r w:rsidR="002D3C83" w:rsidRPr="00D6660E">
        <w:rPr>
          <w:rFonts w:cs="Arial"/>
          <w:sz w:val="24"/>
        </w:rPr>
        <w:t>5</w:t>
      </w:r>
      <w:r w:rsidR="00DA7EE1" w:rsidRPr="00D6660E">
        <w:rPr>
          <w:rFonts w:cs="Arial"/>
          <w:sz w:val="24"/>
        </w:rPr>
        <w:t>. В жилых зонах помимо жилой застройки могут также размещаться территории общего пользования, в том числе озелененные; здания, сооружения и линейные объекты инженерного обеспечения (трансформаторные и распределительные подстанции, тепловые пункты, насосные, трубопроводы и пр.).</w:t>
      </w:r>
    </w:p>
    <w:p w14:paraId="7F7D8584" w14:textId="77777777" w:rsidR="00DA7EE1" w:rsidRPr="00D6660E" w:rsidRDefault="00AD50E4" w:rsidP="00DA7EE1">
      <w:pPr>
        <w:autoSpaceDE w:val="0"/>
        <w:autoSpaceDN w:val="0"/>
        <w:adjustRightInd w:val="0"/>
        <w:ind w:left="426" w:firstLine="709"/>
        <w:rPr>
          <w:rFonts w:cs="Arial"/>
          <w:sz w:val="24"/>
        </w:rPr>
      </w:pPr>
      <w:r w:rsidRPr="00D6660E">
        <w:rPr>
          <w:rFonts w:cs="Arial"/>
          <w:sz w:val="24"/>
        </w:rPr>
        <w:t>11</w:t>
      </w:r>
      <w:r w:rsidR="00DA7EE1" w:rsidRPr="00D6660E">
        <w:rPr>
          <w:rFonts w:cs="Arial"/>
          <w:sz w:val="24"/>
        </w:rPr>
        <w:t>.1.1.</w:t>
      </w:r>
      <w:r w:rsidR="002D3C83" w:rsidRPr="00D6660E">
        <w:rPr>
          <w:rFonts w:cs="Arial"/>
          <w:sz w:val="24"/>
        </w:rPr>
        <w:t>6</w:t>
      </w:r>
      <w:r w:rsidR="00DA7EE1" w:rsidRPr="00D6660E">
        <w:rPr>
          <w:rFonts w:cs="Arial"/>
          <w:sz w:val="24"/>
        </w:rPr>
        <w:t xml:space="preserve">. В жилых зданиях не допускается размещение объектов, оказывающих вредное воздействие на человека, в соответствии с требованиями </w:t>
      </w:r>
      <w:hyperlink r:id="rId19" w:history="1">
        <w:r w:rsidR="00DA7EE1" w:rsidRPr="00D6660E">
          <w:rPr>
            <w:rFonts w:cs="Arial"/>
            <w:sz w:val="24"/>
          </w:rPr>
          <w:t>СНиП 31-01-2003</w:t>
        </w:r>
      </w:hyperlink>
      <w:r w:rsidR="00DA7EE1" w:rsidRPr="00D6660E">
        <w:rPr>
          <w:rFonts w:cs="Arial"/>
          <w:sz w:val="24"/>
        </w:rPr>
        <w:t>, СанПиН 2.1.3684-21.</w:t>
      </w:r>
    </w:p>
    <w:p w14:paraId="0D7821DA" w14:textId="77777777" w:rsidR="00DA7EE1" w:rsidRPr="00D6660E" w:rsidRDefault="00F07100" w:rsidP="00DA7EE1">
      <w:pPr>
        <w:autoSpaceDE w:val="0"/>
        <w:autoSpaceDN w:val="0"/>
        <w:adjustRightInd w:val="0"/>
        <w:ind w:left="426" w:firstLine="709"/>
        <w:rPr>
          <w:rFonts w:cs="Arial"/>
          <w:sz w:val="24"/>
        </w:rPr>
      </w:pPr>
      <w:hyperlink w:anchor="Par4706" w:history="1">
        <w:r w:rsidR="00DA7EE1" w:rsidRPr="00D6660E">
          <w:rPr>
            <w:rFonts w:cs="Arial"/>
            <w:sz w:val="24"/>
          </w:rPr>
          <w:t>Перечень</w:t>
        </w:r>
      </w:hyperlink>
      <w:r w:rsidR="00DA7EE1" w:rsidRPr="00D6660E">
        <w:rPr>
          <w:rFonts w:cs="Arial"/>
          <w:sz w:val="24"/>
        </w:rPr>
        <w:t xml:space="preserve"> таких объектов приведен в приложении 6 настоящих МНГП.</w:t>
      </w:r>
    </w:p>
    <w:p w14:paraId="54B75646" w14:textId="77777777" w:rsidR="00DA7EE1" w:rsidRPr="00D6660E" w:rsidRDefault="00AD50E4" w:rsidP="00DA7EE1">
      <w:pPr>
        <w:autoSpaceDE w:val="0"/>
        <w:autoSpaceDN w:val="0"/>
        <w:adjustRightInd w:val="0"/>
        <w:ind w:left="426" w:firstLine="709"/>
        <w:rPr>
          <w:rFonts w:cs="Arial"/>
          <w:sz w:val="24"/>
        </w:rPr>
      </w:pPr>
      <w:r w:rsidRPr="00D6660E">
        <w:rPr>
          <w:rFonts w:cs="Arial"/>
          <w:sz w:val="24"/>
        </w:rPr>
        <w:t>11</w:t>
      </w:r>
      <w:r w:rsidR="00DA7EE1" w:rsidRPr="00D6660E">
        <w:rPr>
          <w:rFonts w:cs="Arial"/>
          <w:sz w:val="24"/>
        </w:rPr>
        <w:t>.1.1.</w:t>
      </w:r>
      <w:r w:rsidR="002D3C83" w:rsidRPr="00D6660E">
        <w:rPr>
          <w:rFonts w:cs="Arial"/>
          <w:sz w:val="24"/>
        </w:rPr>
        <w:t>7</w:t>
      </w:r>
      <w:r w:rsidR="00DA7EE1" w:rsidRPr="00D6660E">
        <w:rPr>
          <w:rFonts w:cs="Arial"/>
          <w:sz w:val="24"/>
        </w:rPr>
        <w:t>. Планировочную структуру жилых зон следует формировать во взаимосвязи с зонированием и планировочной структурой городских и сельских поселений в целом с учетом градостроительных и природных особенностей территории. При этом необходимо оптимизировать размещение жилых домов, общественных зданий и сооружений, улично-дорожной сети, территорий общего пользования, в том числе озелененных, а также других объектов, размещение которых допускается на территории жилых зон.</w:t>
      </w:r>
    </w:p>
    <w:p w14:paraId="1875B078" w14:textId="77777777" w:rsidR="00DA7EE1" w:rsidRPr="00D6660E" w:rsidRDefault="00AD50E4" w:rsidP="00DA7EE1">
      <w:pPr>
        <w:autoSpaceDE w:val="0"/>
        <w:autoSpaceDN w:val="0"/>
        <w:adjustRightInd w:val="0"/>
        <w:ind w:left="426" w:firstLine="709"/>
        <w:rPr>
          <w:rFonts w:cs="Arial"/>
          <w:sz w:val="24"/>
        </w:rPr>
      </w:pPr>
      <w:r w:rsidRPr="00D6660E">
        <w:rPr>
          <w:rFonts w:cs="Arial"/>
          <w:sz w:val="24"/>
        </w:rPr>
        <w:t>11</w:t>
      </w:r>
      <w:r w:rsidR="00DA7EE1" w:rsidRPr="00D6660E">
        <w:rPr>
          <w:rFonts w:cs="Arial"/>
          <w:sz w:val="24"/>
        </w:rPr>
        <w:t>.1.1.</w:t>
      </w:r>
      <w:r w:rsidR="002D3C83" w:rsidRPr="00D6660E">
        <w:rPr>
          <w:rFonts w:cs="Arial"/>
          <w:sz w:val="24"/>
        </w:rPr>
        <w:t>8</w:t>
      </w:r>
      <w:r w:rsidR="00DA7EE1" w:rsidRPr="00D6660E">
        <w:rPr>
          <w:rFonts w:cs="Arial"/>
          <w:sz w:val="24"/>
        </w:rPr>
        <w:t>. В жилых зонах выделяются следующие структурные элементы:</w:t>
      </w:r>
    </w:p>
    <w:p w14:paraId="75FFBACA" w14:textId="77777777" w:rsidR="00DA7EE1" w:rsidRPr="00D6660E" w:rsidRDefault="00DA7EE1" w:rsidP="00DA7EE1">
      <w:pPr>
        <w:autoSpaceDE w:val="0"/>
        <w:autoSpaceDN w:val="0"/>
        <w:adjustRightInd w:val="0"/>
        <w:ind w:left="426" w:firstLine="709"/>
        <w:rPr>
          <w:rFonts w:cs="Arial"/>
          <w:sz w:val="24"/>
        </w:rPr>
      </w:pPr>
      <w:r w:rsidRPr="00D6660E">
        <w:rPr>
          <w:rFonts w:cs="Arial"/>
          <w:sz w:val="24"/>
        </w:rPr>
        <w:t>- квартал (микрорайон) -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w:t>
      </w:r>
    </w:p>
    <w:p w14:paraId="6EADD75C" w14:textId="77777777" w:rsidR="00DA7EE1" w:rsidRPr="00D6660E" w:rsidRDefault="00AD50E4" w:rsidP="00DA7EE1">
      <w:pPr>
        <w:autoSpaceDE w:val="0"/>
        <w:autoSpaceDN w:val="0"/>
        <w:adjustRightInd w:val="0"/>
        <w:ind w:left="426" w:firstLine="709"/>
        <w:rPr>
          <w:rFonts w:cs="Arial"/>
          <w:sz w:val="24"/>
        </w:rPr>
      </w:pPr>
      <w:r w:rsidRPr="00D6660E">
        <w:rPr>
          <w:rFonts w:cs="Arial"/>
          <w:sz w:val="24"/>
        </w:rPr>
        <w:t>11</w:t>
      </w:r>
      <w:r w:rsidR="00DA7EE1" w:rsidRPr="00D6660E">
        <w:rPr>
          <w:rFonts w:cs="Arial"/>
          <w:sz w:val="24"/>
        </w:rPr>
        <w:t>.1.1.</w:t>
      </w:r>
      <w:r w:rsidR="002D3C83" w:rsidRPr="00D6660E">
        <w:rPr>
          <w:rFonts w:cs="Arial"/>
          <w:sz w:val="24"/>
        </w:rPr>
        <w:t>9</w:t>
      </w:r>
      <w:r w:rsidR="00DA7EE1" w:rsidRPr="00D6660E">
        <w:rPr>
          <w:rFonts w:cs="Arial"/>
          <w:sz w:val="24"/>
        </w:rPr>
        <w:t xml:space="preserve">. В городских поселениях и сельских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w:t>
      </w:r>
      <w:r w:rsidR="00DA7EE1" w:rsidRPr="00D6660E">
        <w:rPr>
          <w:rFonts w:cs="Arial"/>
          <w:sz w:val="24"/>
        </w:rPr>
        <w:lastRenderedPageBreak/>
        <w:t>естественными или искусственными рубежами территория может подразделяться на районы площадью до 30 - 50 гектаров.</w:t>
      </w:r>
    </w:p>
    <w:p w14:paraId="1E2BC78E" w14:textId="77777777" w:rsidR="00DA7EE1" w:rsidRPr="00D6660E" w:rsidRDefault="00AD50E4" w:rsidP="00DA7EE1">
      <w:pPr>
        <w:autoSpaceDE w:val="0"/>
        <w:autoSpaceDN w:val="0"/>
        <w:adjustRightInd w:val="0"/>
        <w:ind w:left="426" w:firstLine="709"/>
        <w:rPr>
          <w:rFonts w:cs="Arial"/>
          <w:sz w:val="24"/>
        </w:rPr>
      </w:pPr>
      <w:r w:rsidRPr="00D6660E">
        <w:rPr>
          <w:rFonts w:cs="Arial"/>
          <w:sz w:val="24"/>
        </w:rPr>
        <w:t>11</w:t>
      </w:r>
      <w:r w:rsidR="00DA7EE1" w:rsidRPr="00D6660E">
        <w:rPr>
          <w:rFonts w:cs="Arial"/>
          <w:sz w:val="24"/>
        </w:rPr>
        <w:t>.1.1.1</w:t>
      </w:r>
      <w:r w:rsidR="002D3C83" w:rsidRPr="00D6660E">
        <w:rPr>
          <w:rFonts w:cs="Arial"/>
          <w:sz w:val="24"/>
        </w:rPr>
        <w:t>0</w:t>
      </w:r>
      <w:r w:rsidR="00DA7EE1" w:rsidRPr="00D6660E">
        <w:rPr>
          <w:rFonts w:cs="Arial"/>
          <w:sz w:val="24"/>
        </w:rPr>
        <w:t>. При размещении жилой застройки в комплексе с объектами общественного центра или на участках, ограниченных по площади территории, жилая застройка формируется в виде участка или группы жилой, смешанной жилой застройки.</w:t>
      </w:r>
    </w:p>
    <w:p w14:paraId="1093520E" w14:textId="77777777" w:rsidR="00DA7EE1" w:rsidRPr="00D6660E" w:rsidRDefault="00DA7EE1" w:rsidP="00DA7EE1">
      <w:pPr>
        <w:autoSpaceDE w:val="0"/>
        <w:autoSpaceDN w:val="0"/>
        <w:adjustRightInd w:val="0"/>
        <w:ind w:left="426" w:firstLine="709"/>
        <w:rPr>
          <w:rFonts w:cs="Arial"/>
          <w:sz w:val="24"/>
        </w:rPr>
      </w:pPr>
      <w:r w:rsidRPr="00D6660E">
        <w:rPr>
          <w:rFonts w:cs="Arial"/>
          <w:sz w:val="24"/>
        </w:rPr>
        <w:t>Участок жилой, смешанной жилой застройки - территория размером до 1,5 гектара, на которой размещается жилой дом (дома) с придомовой территорией. Границами территории участка являются границы землепользования.</w:t>
      </w:r>
    </w:p>
    <w:p w14:paraId="7EBF90CA" w14:textId="77777777" w:rsidR="00DA7EE1" w:rsidRPr="00D6660E" w:rsidRDefault="00AD50E4" w:rsidP="00DA7EE1">
      <w:pPr>
        <w:autoSpaceDE w:val="0"/>
        <w:autoSpaceDN w:val="0"/>
        <w:adjustRightInd w:val="0"/>
        <w:ind w:left="426" w:firstLine="709"/>
        <w:rPr>
          <w:rFonts w:cs="Arial"/>
          <w:sz w:val="24"/>
        </w:rPr>
      </w:pPr>
      <w:r w:rsidRPr="00D6660E">
        <w:rPr>
          <w:rFonts w:cs="Arial"/>
          <w:sz w:val="24"/>
        </w:rPr>
        <w:t>11</w:t>
      </w:r>
      <w:r w:rsidR="00DA7EE1" w:rsidRPr="00D6660E">
        <w:rPr>
          <w:rFonts w:cs="Arial"/>
          <w:sz w:val="24"/>
        </w:rPr>
        <w:t>.1.1.1</w:t>
      </w:r>
      <w:r w:rsidR="002D3C83" w:rsidRPr="00D6660E">
        <w:rPr>
          <w:rFonts w:cs="Arial"/>
          <w:sz w:val="24"/>
        </w:rPr>
        <w:t>1</w:t>
      </w:r>
      <w:r w:rsidR="00DA7EE1" w:rsidRPr="00D6660E">
        <w:rPr>
          <w:rFonts w:cs="Arial"/>
          <w:sz w:val="24"/>
        </w:rPr>
        <w:t>. При разработке документов по планировке территории на отдельный участок территории, занимающий часть территории квартала,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в целом.</w:t>
      </w:r>
    </w:p>
    <w:p w14:paraId="16228DF2" w14:textId="77777777" w:rsidR="00DA7EE1" w:rsidRPr="00D6660E" w:rsidRDefault="00AD50E4" w:rsidP="00DA7EE1">
      <w:pPr>
        <w:autoSpaceDE w:val="0"/>
        <w:autoSpaceDN w:val="0"/>
        <w:adjustRightInd w:val="0"/>
        <w:ind w:left="426" w:firstLine="709"/>
        <w:rPr>
          <w:rFonts w:cs="Arial"/>
          <w:sz w:val="24"/>
        </w:rPr>
      </w:pPr>
      <w:r w:rsidRPr="00D6660E">
        <w:rPr>
          <w:rFonts w:cs="Arial"/>
          <w:sz w:val="24"/>
        </w:rPr>
        <w:t>11</w:t>
      </w:r>
      <w:r w:rsidR="00DA7EE1" w:rsidRPr="00D6660E">
        <w:rPr>
          <w:rFonts w:cs="Arial"/>
          <w:sz w:val="24"/>
        </w:rPr>
        <w:t>.1.1.1</w:t>
      </w:r>
      <w:r w:rsidR="002D3C83" w:rsidRPr="00D6660E">
        <w:rPr>
          <w:rFonts w:cs="Arial"/>
          <w:sz w:val="24"/>
        </w:rPr>
        <w:t>2</w:t>
      </w:r>
      <w:r w:rsidR="00DA7EE1" w:rsidRPr="00D6660E">
        <w:rPr>
          <w:rFonts w:cs="Arial"/>
          <w:sz w:val="24"/>
        </w:rPr>
        <w:t>. В кварталах (микрорайонах) жилых зон не допускается размещение объектов городского значения, а также устройство транзитных проездов на территории групп жилых домов, объединенных общим пространством (двором).</w:t>
      </w:r>
    </w:p>
    <w:p w14:paraId="46AC3A6E" w14:textId="77777777" w:rsidR="00DA7EE1" w:rsidRPr="00D6660E" w:rsidRDefault="00AD50E4" w:rsidP="00DA7EE1">
      <w:pPr>
        <w:autoSpaceDE w:val="0"/>
        <w:autoSpaceDN w:val="0"/>
        <w:adjustRightInd w:val="0"/>
        <w:ind w:left="426" w:firstLine="709"/>
        <w:rPr>
          <w:rFonts w:cs="Arial"/>
          <w:sz w:val="24"/>
        </w:rPr>
      </w:pPr>
      <w:r w:rsidRPr="00D6660E">
        <w:rPr>
          <w:rFonts w:cs="Arial"/>
          <w:sz w:val="24"/>
        </w:rPr>
        <w:t>11</w:t>
      </w:r>
      <w:r w:rsidR="00DA7EE1" w:rsidRPr="00D6660E">
        <w:rPr>
          <w:rFonts w:cs="Arial"/>
          <w:sz w:val="24"/>
        </w:rPr>
        <w:t>.1.1.1</w:t>
      </w:r>
      <w:r w:rsidR="002D3C83" w:rsidRPr="00D6660E">
        <w:rPr>
          <w:rFonts w:cs="Arial"/>
          <w:sz w:val="24"/>
        </w:rPr>
        <w:t>3</w:t>
      </w:r>
      <w:r w:rsidR="00DA7EE1" w:rsidRPr="00D6660E">
        <w:rPr>
          <w:rFonts w:cs="Arial"/>
          <w:sz w:val="24"/>
        </w:rPr>
        <w:t>. При проектировании жилой застройки на территории жилых районов, кварталов (микрорайонов) обосновывается тип застройки, отвечающий предпочтительным условиям развития данной территории. В сложившихся градостроительных условиях, особенно при реконструкции, допускается смешанная по типам застройка.</w:t>
      </w:r>
    </w:p>
    <w:p w14:paraId="584A6CAB" w14:textId="77777777" w:rsidR="00DA7EE1" w:rsidRPr="00D6660E" w:rsidRDefault="00AD50E4" w:rsidP="00DA7EE1">
      <w:pPr>
        <w:autoSpaceDE w:val="0"/>
        <w:autoSpaceDN w:val="0"/>
        <w:adjustRightInd w:val="0"/>
        <w:ind w:left="426" w:firstLine="709"/>
        <w:rPr>
          <w:rFonts w:cs="Arial"/>
          <w:sz w:val="24"/>
        </w:rPr>
      </w:pPr>
      <w:r w:rsidRPr="00D6660E">
        <w:rPr>
          <w:rFonts w:cs="Arial"/>
          <w:sz w:val="24"/>
        </w:rPr>
        <w:t>11</w:t>
      </w:r>
      <w:r w:rsidR="00DA7EE1" w:rsidRPr="00D6660E">
        <w:rPr>
          <w:rFonts w:cs="Arial"/>
          <w:sz w:val="24"/>
        </w:rPr>
        <w:t>.1.1.1</w:t>
      </w:r>
      <w:r w:rsidR="002D3C83" w:rsidRPr="00D6660E">
        <w:rPr>
          <w:rFonts w:cs="Arial"/>
          <w:sz w:val="24"/>
        </w:rPr>
        <w:t>4</w:t>
      </w:r>
      <w:r w:rsidR="00DA7EE1" w:rsidRPr="00D6660E">
        <w:rPr>
          <w:rFonts w:cs="Arial"/>
          <w:sz w:val="24"/>
        </w:rPr>
        <w:t>. Зоны застройки усадебными жилыми домами индивидуального строительства в городских округах и поселениях размещают в пределах границ населенных пунктов - на свободных территориях, а также на территориях реконструируемой (существующей) застройки усадебными жилыми домами индивидуального строительства.</w:t>
      </w:r>
    </w:p>
    <w:p w14:paraId="3A37CCBD" w14:textId="77777777" w:rsidR="00DA7EE1" w:rsidRPr="00D6660E" w:rsidRDefault="00AD50E4" w:rsidP="00DA7EE1">
      <w:pPr>
        <w:autoSpaceDE w:val="0"/>
        <w:autoSpaceDN w:val="0"/>
        <w:adjustRightInd w:val="0"/>
        <w:ind w:left="426" w:firstLine="709"/>
        <w:rPr>
          <w:rFonts w:cs="Arial"/>
          <w:sz w:val="24"/>
        </w:rPr>
      </w:pPr>
      <w:r w:rsidRPr="00D6660E">
        <w:rPr>
          <w:rFonts w:cs="Arial"/>
          <w:sz w:val="24"/>
        </w:rPr>
        <w:t>11</w:t>
      </w:r>
      <w:r w:rsidR="00DA7EE1" w:rsidRPr="00D6660E">
        <w:rPr>
          <w:rFonts w:cs="Arial"/>
          <w:sz w:val="24"/>
        </w:rPr>
        <w:t>.1.1.1</w:t>
      </w:r>
      <w:r w:rsidR="002D3C83" w:rsidRPr="00D6660E">
        <w:rPr>
          <w:rFonts w:cs="Arial"/>
          <w:sz w:val="24"/>
        </w:rPr>
        <w:t>5</w:t>
      </w:r>
      <w:r w:rsidR="00DA7EE1" w:rsidRPr="00D6660E">
        <w:rPr>
          <w:rFonts w:cs="Arial"/>
          <w:sz w:val="24"/>
        </w:rPr>
        <w:t>. Здания и сооружения инженерного обеспечения территории располагают компактно, не выходя за линии застройки улиц и магистралей, обеспечивая выполнение санитарных, гигиенические и прочих требований, установленных нормативными документами. Подъезды к таким объектам вспомогательного назначения предусматриваются с внутриквартальных проездов.</w:t>
      </w:r>
    </w:p>
    <w:p w14:paraId="09B648BA" w14:textId="77777777" w:rsidR="00DA7EE1" w:rsidRPr="00D6660E" w:rsidRDefault="00AD50E4" w:rsidP="00DA7EE1">
      <w:pPr>
        <w:autoSpaceDE w:val="0"/>
        <w:autoSpaceDN w:val="0"/>
        <w:adjustRightInd w:val="0"/>
        <w:ind w:left="426" w:firstLine="709"/>
        <w:rPr>
          <w:rFonts w:cs="Arial"/>
          <w:sz w:val="24"/>
        </w:rPr>
      </w:pPr>
      <w:r w:rsidRPr="00D6660E">
        <w:rPr>
          <w:rFonts w:cs="Arial"/>
          <w:sz w:val="24"/>
        </w:rPr>
        <w:t>11</w:t>
      </w:r>
      <w:r w:rsidR="00DA7EE1" w:rsidRPr="00D6660E">
        <w:rPr>
          <w:rFonts w:cs="Arial"/>
          <w:sz w:val="24"/>
        </w:rPr>
        <w:t>.1.1.</w:t>
      </w:r>
      <w:r w:rsidRPr="00D6660E">
        <w:rPr>
          <w:rFonts w:cs="Arial"/>
          <w:sz w:val="24"/>
        </w:rPr>
        <w:t>1</w:t>
      </w:r>
      <w:r w:rsidR="002D3C83" w:rsidRPr="00D6660E">
        <w:rPr>
          <w:rFonts w:cs="Arial"/>
          <w:sz w:val="24"/>
        </w:rPr>
        <w:t>6</w:t>
      </w:r>
      <w:r w:rsidR="00DA7EE1" w:rsidRPr="00D6660E">
        <w:rPr>
          <w:rFonts w:cs="Arial"/>
          <w:sz w:val="24"/>
        </w:rPr>
        <w:t>. Территория, отводимая для размещения жилой застройки, должна:</w:t>
      </w:r>
    </w:p>
    <w:p w14:paraId="3110C7C9" w14:textId="77777777" w:rsidR="00DA7EE1" w:rsidRPr="00D6660E" w:rsidRDefault="00DA7EE1" w:rsidP="00DA7EE1">
      <w:pPr>
        <w:autoSpaceDE w:val="0"/>
        <w:autoSpaceDN w:val="0"/>
        <w:adjustRightInd w:val="0"/>
        <w:ind w:left="426" w:firstLine="709"/>
        <w:rPr>
          <w:rFonts w:cs="Arial"/>
          <w:sz w:val="24"/>
        </w:rPr>
      </w:pPr>
      <w:r w:rsidRPr="00D6660E">
        <w:rPr>
          <w:rFonts w:cs="Arial"/>
          <w:sz w:val="24"/>
        </w:rPr>
        <w:t>-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14:paraId="6BCD370B" w14:textId="77777777" w:rsidR="00DA7EE1" w:rsidRPr="00D6660E" w:rsidRDefault="00DA7EE1" w:rsidP="00DA7EE1">
      <w:pPr>
        <w:autoSpaceDE w:val="0"/>
        <w:autoSpaceDN w:val="0"/>
        <w:adjustRightInd w:val="0"/>
        <w:ind w:left="426" w:firstLine="709"/>
        <w:rPr>
          <w:rFonts w:cs="Arial"/>
          <w:sz w:val="24"/>
        </w:rPr>
      </w:pPr>
      <w:r w:rsidRPr="00D6660E">
        <w:rPr>
          <w:rFonts w:cs="Arial"/>
          <w:sz w:val="24"/>
        </w:rPr>
        <w:t>- соответствовать требованиям, предъявляемым к состоянию окружающей среды, в том числе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14:paraId="3AC596B6" w14:textId="77777777" w:rsidR="00DA7EE1" w:rsidRPr="00D6660E" w:rsidRDefault="00AD50E4" w:rsidP="00DA7EE1">
      <w:pPr>
        <w:autoSpaceDE w:val="0"/>
        <w:autoSpaceDN w:val="0"/>
        <w:adjustRightInd w:val="0"/>
        <w:ind w:left="426" w:firstLine="709"/>
        <w:rPr>
          <w:rFonts w:cs="Arial"/>
          <w:sz w:val="24"/>
        </w:rPr>
      </w:pPr>
      <w:r w:rsidRPr="00D6660E">
        <w:rPr>
          <w:rFonts w:cs="Arial"/>
          <w:sz w:val="24"/>
        </w:rPr>
        <w:t>11</w:t>
      </w:r>
      <w:r w:rsidR="00DA7EE1" w:rsidRPr="00D6660E">
        <w:rPr>
          <w:rFonts w:cs="Arial"/>
          <w:sz w:val="24"/>
        </w:rPr>
        <w:t>.1.1.</w:t>
      </w:r>
      <w:r w:rsidRPr="00D6660E">
        <w:rPr>
          <w:rFonts w:cs="Arial"/>
          <w:sz w:val="24"/>
        </w:rPr>
        <w:t>1</w:t>
      </w:r>
      <w:r w:rsidR="002D3C83" w:rsidRPr="00D6660E">
        <w:rPr>
          <w:rFonts w:cs="Arial"/>
          <w:sz w:val="24"/>
        </w:rPr>
        <w:t>7</w:t>
      </w:r>
      <w:r w:rsidR="00DA7EE1" w:rsidRPr="00D6660E">
        <w:rPr>
          <w:rFonts w:cs="Arial"/>
          <w:sz w:val="24"/>
        </w:rPr>
        <w:t xml:space="preserve">. Границы, размеры участков при многоквартирных жилых домах, находящихся в общей совместной собственности членов </w:t>
      </w:r>
      <w:r w:rsidR="00DA7EE1" w:rsidRPr="00D6660E">
        <w:rPr>
          <w:rFonts w:cs="Arial"/>
          <w:sz w:val="24"/>
        </w:rPr>
        <w:lastRenderedPageBreak/>
        <w:t>товарищества собственников жилых помещений в многоквартирных домах, определяются документацией по планировке территории микрорайона (квартала).</w:t>
      </w:r>
    </w:p>
    <w:p w14:paraId="49338561" w14:textId="77777777" w:rsidR="00DA7EE1" w:rsidRPr="00D6660E" w:rsidRDefault="00AD50E4" w:rsidP="00DA7EE1">
      <w:pPr>
        <w:autoSpaceDE w:val="0"/>
        <w:autoSpaceDN w:val="0"/>
        <w:adjustRightInd w:val="0"/>
        <w:ind w:left="426" w:firstLine="709"/>
        <w:rPr>
          <w:rFonts w:cs="Arial"/>
          <w:sz w:val="24"/>
        </w:rPr>
      </w:pPr>
      <w:r w:rsidRPr="00D6660E">
        <w:rPr>
          <w:rFonts w:cs="Arial"/>
          <w:sz w:val="24"/>
        </w:rPr>
        <w:t>11</w:t>
      </w:r>
      <w:r w:rsidR="007E543A" w:rsidRPr="00D6660E">
        <w:rPr>
          <w:rFonts w:cs="Arial"/>
          <w:sz w:val="24"/>
        </w:rPr>
        <w:t>.1</w:t>
      </w:r>
      <w:r w:rsidR="00DA7EE1" w:rsidRPr="00D6660E">
        <w:rPr>
          <w:rFonts w:cs="Arial"/>
          <w:sz w:val="24"/>
        </w:rPr>
        <w:t>.1.</w:t>
      </w:r>
      <w:r w:rsidRPr="00D6660E">
        <w:rPr>
          <w:rFonts w:cs="Arial"/>
          <w:sz w:val="24"/>
        </w:rPr>
        <w:t>1</w:t>
      </w:r>
      <w:r w:rsidR="002D3C83" w:rsidRPr="00D6660E">
        <w:rPr>
          <w:rFonts w:cs="Arial"/>
          <w:sz w:val="24"/>
        </w:rPr>
        <w:t>8</w:t>
      </w:r>
      <w:r w:rsidR="00DA7EE1" w:rsidRPr="00D6660E">
        <w:rPr>
          <w:rFonts w:cs="Arial"/>
          <w:sz w:val="24"/>
        </w:rPr>
        <w:t>. В зависимости от использования жилищный фонд подразделяется на:</w:t>
      </w:r>
    </w:p>
    <w:p w14:paraId="5890BC18" w14:textId="77777777" w:rsidR="00DA7EE1" w:rsidRPr="00D6660E" w:rsidRDefault="00DA7EE1" w:rsidP="00DA7EE1">
      <w:pPr>
        <w:autoSpaceDE w:val="0"/>
        <w:autoSpaceDN w:val="0"/>
        <w:adjustRightInd w:val="0"/>
        <w:ind w:left="426" w:firstLine="709"/>
        <w:rPr>
          <w:rFonts w:cs="Arial"/>
          <w:sz w:val="24"/>
        </w:rPr>
      </w:pPr>
      <w:r w:rsidRPr="00D6660E">
        <w:rPr>
          <w:rFonts w:cs="Arial"/>
          <w:sz w:val="24"/>
        </w:rPr>
        <w:t>- индивидуальный жилищный фонд;</w:t>
      </w:r>
    </w:p>
    <w:p w14:paraId="438CC71A" w14:textId="77777777" w:rsidR="00DA7EE1" w:rsidRPr="00D6660E" w:rsidRDefault="00DA7EE1" w:rsidP="00DA7EE1">
      <w:pPr>
        <w:autoSpaceDE w:val="0"/>
        <w:autoSpaceDN w:val="0"/>
        <w:adjustRightInd w:val="0"/>
        <w:ind w:left="426" w:firstLine="709"/>
        <w:rPr>
          <w:rFonts w:cs="Arial"/>
          <w:sz w:val="24"/>
        </w:rPr>
      </w:pPr>
      <w:r w:rsidRPr="00D6660E">
        <w:rPr>
          <w:rFonts w:cs="Arial"/>
          <w:sz w:val="24"/>
        </w:rPr>
        <w:t>- жилищный фонд социального использования;</w:t>
      </w:r>
    </w:p>
    <w:p w14:paraId="0ABEF6E2" w14:textId="77777777" w:rsidR="00DA7EE1" w:rsidRPr="00D6660E" w:rsidRDefault="00DA7EE1" w:rsidP="00DA7EE1">
      <w:pPr>
        <w:autoSpaceDE w:val="0"/>
        <w:autoSpaceDN w:val="0"/>
        <w:adjustRightInd w:val="0"/>
        <w:ind w:left="426" w:firstLine="709"/>
        <w:rPr>
          <w:rFonts w:cs="Arial"/>
          <w:sz w:val="24"/>
        </w:rPr>
      </w:pPr>
      <w:r w:rsidRPr="00D6660E">
        <w:rPr>
          <w:rFonts w:cs="Arial"/>
          <w:sz w:val="24"/>
        </w:rPr>
        <w:t>- специализированный жилищный фонд.</w:t>
      </w:r>
    </w:p>
    <w:p w14:paraId="5B11E5AF" w14:textId="77777777" w:rsidR="00DA7EE1" w:rsidRPr="00D6660E" w:rsidRDefault="00AD50E4" w:rsidP="00DA7EE1">
      <w:pPr>
        <w:autoSpaceDE w:val="0"/>
        <w:autoSpaceDN w:val="0"/>
        <w:adjustRightInd w:val="0"/>
        <w:ind w:left="426" w:firstLine="709"/>
        <w:rPr>
          <w:rFonts w:cs="Arial"/>
          <w:sz w:val="24"/>
        </w:rPr>
      </w:pPr>
      <w:r w:rsidRPr="00D6660E">
        <w:rPr>
          <w:rFonts w:cs="Arial"/>
          <w:sz w:val="24"/>
        </w:rPr>
        <w:t>11</w:t>
      </w:r>
      <w:r w:rsidR="007E543A" w:rsidRPr="00D6660E">
        <w:rPr>
          <w:rFonts w:cs="Arial"/>
          <w:sz w:val="24"/>
        </w:rPr>
        <w:t>.1</w:t>
      </w:r>
      <w:r w:rsidR="00DA7EE1" w:rsidRPr="00D6660E">
        <w:rPr>
          <w:rFonts w:cs="Arial"/>
          <w:sz w:val="24"/>
        </w:rPr>
        <w:t>.1.</w:t>
      </w:r>
      <w:r w:rsidR="002D3C83" w:rsidRPr="00D6660E">
        <w:rPr>
          <w:rFonts w:cs="Arial"/>
          <w:sz w:val="24"/>
        </w:rPr>
        <w:t>19</w:t>
      </w:r>
      <w:r w:rsidR="00DA7EE1" w:rsidRPr="00D6660E">
        <w:rPr>
          <w:rFonts w:cs="Arial"/>
          <w:sz w:val="24"/>
        </w:rPr>
        <w:t>. Все виды жилищного фонда подразделяются по уровню комфортности,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обеспечивающему возможность регулирования в процессе эксплуатации санитарно-гигиенических параметров воздушной среды, и имеет следующую классификацию:</w:t>
      </w:r>
    </w:p>
    <w:p w14:paraId="58A56382" w14:textId="77777777" w:rsidR="00DA7EE1" w:rsidRPr="00D6660E" w:rsidRDefault="00DA7EE1" w:rsidP="00DA7EE1">
      <w:pPr>
        <w:autoSpaceDE w:val="0"/>
        <w:autoSpaceDN w:val="0"/>
        <w:adjustRightInd w:val="0"/>
        <w:ind w:left="426" w:firstLine="709"/>
        <w:rPr>
          <w:rFonts w:cs="Arial"/>
          <w:sz w:val="24"/>
        </w:rPr>
      </w:pPr>
      <w:r w:rsidRPr="00D6660E">
        <w:rPr>
          <w:rFonts w:cs="Arial"/>
          <w:sz w:val="24"/>
        </w:rPr>
        <w:t>1) индивидуальный жилищный фонд:</w:t>
      </w:r>
    </w:p>
    <w:p w14:paraId="5BE75282" w14:textId="77777777" w:rsidR="00DA7EE1" w:rsidRPr="00D6660E" w:rsidRDefault="00DA7EE1" w:rsidP="00DA7EE1">
      <w:pPr>
        <w:autoSpaceDE w:val="0"/>
        <w:autoSpaceDN w:val="0"/>
        <w:adjustRightInd w:val="0"/>
        <w:ind w:left="426" w:firstLine="709"/>
        <w:rPr>
          <w:rFonts w:cs="Arial"/>
          <w:sz w:val="24"/>
        </w:rPr>
      </w:pPr>
      <w:r w:rsidRPr="00D6660E">
        <w:rPr>
          <w:rFonts w:cs="Arial"/>
          <w:sz w:val="24"/>
        </w:rPr>
        <w:t>- комфортное (бизнес-класс);</w:t>
      </w:r>
    </w:p>
    <w:p w14:paraId="54552EBA" w14:textId="77777777" w:rsidR="00DA7EE1" w:rsidRPr="00D6660E" w:rsidRDefault="00DA7EE1" w:rsidP="00DA7EE1">
      <w:pPr>
        <w:autoSpaceDE w:val="0"/>
        <w:autoSpaceDN w:val="0"/>
        <w:adjustRightInd w:val="0"/>
        <w:ind w:left="426" w:firstLine="709"/>
        <w:rPr>
          <w:rFonts w:cs="Arial"/>
          <w:sz w:val="24"/>
        </w:rPr>
      </w:pPr>
      <w:r w:rsidRPr="00D6660E">
        <w:rPr>
          <w:rFonts w:cs="Arial"/>
          <w:sz w:val="24"/>
        </w:rPr>
        <w:t>- массовое (эконом-класс).</w:t>
      </w:r>
    </w:p>
    <w:p w14:paraId="62EE65D1" w14:textId="77777777" w:rsidR="00DA7EE1" w:rsidRPr="00D6660E" w:rsidRDefault="00DA7EE1" w:rsidP="00DA7EE1">
      <w:pPr>
        <w:autoSpaceDE w:val="0"/>
        <w:autoSpaceDN w:val="0"/>
        <w:adjustRightInd w:val="0"/>
        <w:ind w:left="426" w:firstLine="709"/>
        <w:rPr>
          <w:rFonts w:cs="Arial"/>
          <w:sz w:val="24"/>
        </w:rPr>
      </w:pPr>
      <w:r w:rsidRPr="00D6660E">
        <w:rPr>
          <w:rFonts w:cs="Arial"/>
          <w:sz w:val="24"/>
        </w:rPr>
        <w:t>2) жилищный фонд социального использования:</w:t>
      </w:r>
    </w:p>
    <w:p w14:paraId="6EC4F15E" w14:textId="77777777" w:rsidR="00DA7EE1" w:rsidRPr="00D6660E" w:rsidRDefault="00DA7EE1" w:rsidP="00DA7EE1">
      <w:pPr>
        <w:autoSpaceDE w:val="0"/>
        <w:autoSpaceDN w:val="0"/>
        <w:adjustRightInd w:val="0"/>
        <w:ind w:left="426" w:firstLine="709"/>
        <w:rPr>
          <w:rFonts w:cs="Arial"/>
          <w:sz w:val="24"/>
        </w:rPr>
      </w:pPr>
      <w:r w:rsidRPr="00D6660E">
        <w:rPr>
          <w:rFonts w:cs="Arial"/>
          <w:sz w:val="24"/>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p>
    <w:p w14:paraId="146C9950" w14:textId="77777777" w:rsidR="00DA7EE1" w:rsidRPr="00D6660E" w:rsidRDefault="00DA7EE1" w:rsidP="00DA7EE1">
      <w:pPr>
        <w:autoSpaceDE w:val="0"/>
        <w:autoSpaceDN w:val="0"/>
        <w:adjustRightInd w:val="0"/>
        <w:ind w:left="426" w:firstLine="709"/>
        <w:rPr>
          <w:rFonts w:cs="Arial"/>
          <w:sz w:val="24"/>
        </w:rPr>
      </w:pPr>
      <w:r w:rsidRPr="00D6660E">
        <w:rPr>
          <w:rFonts w:cs="Arial"/>
          <w:sz w:val="24"/>
        </w:rPr>
        <w:t>3) специализированный жилищный фонд:</w:t>
      </w:r>
    </w:p>
    <w:p w14:paraId="254256C6" w14:textId="77777777" w:rsidR="00DA7EE1" w:rsidRPr="00D6660E" w:rsidRDefault="00DA7EE1" w:rsidP="00DA7EE1">
      <w:pPr>
        <w:autoSpaceDE w:val="0"/>
        <w:autoSpaceDN w:val="0"/>
        <w:adjustRightInd w:val="0"/>
        <w:ind w:left="426" w:firstLine="709"/>
        <w:rPr>
          <w:rFonts w:cs="Arial"/>
          <w:sz w:val="24"/>
        </w:rPr>
      </w:pPr>
      <w:r w:rsidRPr="00D6660E">
        <w:rPr>
          <w:rFonts w:cs="Arial"/>
          <w:sz w:val="24"/>
        </w:rPr>
        <w:t xml:space="preserve">К жилым помещениям специализированного жилищного фонда (согласно Жилищному </w:t>
      </w:r>
      <w:hyperlink r:id="rId20" w:history="1">
        <w:r w:rsidRPr="00D6660E">
          <w:rPr>
            <w:rFonts w:cs="Arial"/>
            <w:sz w:val="24"/>
          </w:rPr>
          <w:t>кодексу</w:t>
        </w:r>
      </w:hyperlink>
      <w:r w:rsidRPr="00D6660E">
        <w:rPr>
          <w:rFonts w:cs="Arial"/>
          <w:sz w:val="24"/>
        </w:rPr>
        <w:t xml:space="preserve"> РФ) относятся следующие помещения:</w:t>
      </w:r>
    </w:p>
    <w:p w14:paraId="7D07B30E" w14:textId="77777777" w:rsidR="00DA7EE1" w:rsidRPr="00D6660E" w:rsidRDefault="00DA7EE1" w:rsidP="00DA7EE1">
      <w:pPr>
        <w:autoSpaceDE w:val="0"/>
        <w:autoSpaceDN w:val="0"/>
        <w:adjustRightInd w:val="0"/>
        <w:ind w:left="426" w:firstLine="709"/>
        <w:rPr>
          <w:rFonts w:cs="Arial"/>
          <w:sz w:val="24"/>
        </w:rPr>
      </w:pPr>
      <w:r w:rsidRPr="00D6660E">
        <w:rPr>
          <w:rFonts w:cs="Arial"/>
          <w:sz w:val="24"/>
        </w:rPr>
        <w:t>- служебные жилые помещения;</w:t>
      </w:r>
    </w:p>
    <w:p w14:paraId="2B6D2B14" w14:textId="77777777" w:rsidR="00DA7EE1" w:rsidRPr="00D6660E" w:rsidRDefault="00DA7EE1" w:rsidP="00DA7EE1">
      <w:pPr>
        <w:autoSpaceDE w:val="0"/>
        <w:autoSpaceDN w:val="0"/>
        <w:adjustRightInd w:val="0"/>
        <w:ind w:left="426" w:firstLine="709"/>
        <w:rPr>
          <w:rFonts w:cs="Arial"/>
          <w:sz w:val="24"/>
        </w:rPr>
      </w:pPr>
      <w:r w:rsidRPr="00D6660E">
        <w:rPr>
          <w:rFonts w:cs="Arial"/>
          <w:sz w:val="24"/>
        </w:rPr>
        <w:t>- жилые помещения в общежитиях;</w:t>
      </w:r>
    </w:p>
    <w:p w14:paraId="161A7602" w14:textId="77777777" w:rsidR="00DA7EE1" w:rsidRPr="00D6660E" w:rsidRDefault="00DA7EE1" w:rsidP="00DA7EE1">
      <w:pPr>
        <w:autoSpaceDE w:val="0"/>
        <w:autoSpaceDN w:val="0"/>
        <w:adjustRightInd w:val="0"/>
        <w:ind w:left="426" w:firstLine="709"/>
        <w:rPr>
          <w:rFonts w:cs="Arial"/>
          <w:sz w:val="24"/>
        </w:rPr>
      </w:pPr>
      <w:r w:rsidRPr="00D6660E">
        <w:rPr>
          <w:rFonts w:cs="Arial"/>
          <w:sz w:val="24"/>
        </w:rPr>
        <w:t>- жилые помещения маневренного фонда;</w:t>
      </w:r>
    </w:p>
    <w:p w14:paraId="102DF91B" w14:textId="77777777" w:rsidR="00DA7EE1" w:rsidRPr="00D6660E" w:rsidRDefault="00DA7EE1" w:rsidP="00DA7EE1">
      <w:pPr>
        <w:autoSpaceDE w:val="0"/>
        <w:autoSpaceDN w:val="0"/>
        <w:adjustRightInd w:val="0"/>
        <w:ind w:left="426" w:firstLine="709"/>
        <w:rPr>
          <w:rFonts w:cs="Arial"/>
          <w:sz w:val="24"/>
        </w:rPr>
      </w:pPr>
      <w:r w:rsidRPr="00D6660E">
        <w:rPr>
          <w:rFonts w:cs="Arial"/>
          <w:sz w:val="24"/>
        </w:rPr>
        <w:t>- жилые помещения в домах системы социального обслуживания населения;</w:t>
      </w:r>
    </w:p>
    <w:p w14:paraId="4EBA3422" w14:textId="77777777" w:rsidR="00DA7EE1" w:rsidRPr="00D6660E" w:rsidRDefault="00DA7EE1" w:rsidP="00DA7EE1">
      <w:pPr>
        <w:autoSpaceDE w:val="0"/>
        <w:autoSpaceDN w:val="0"/>
        <w:adjustRightInd w:val="0"/>
        <w:ind w:left="426" w:firstLine="709"/>
        <w:rPr>
          <w:rFonts w:cs="Arial"/>
          <w:sz w:val="24"/>
        </w:rPr>
      </w:pPr>
      <w:r w:rsidRPr="00D6660E">
        <w:rPr>
          <w:rFonts w:cs="Arial"/>
          <w:sz w:val="24"/>
        </w:rPr>
        <w:t>- жилые помещения для социальной защиты отдельных категорий граждан.</w:t>
      </w:r>
    </w:p>
    <w:p w14:paraId="586EE673" w14:textId="77777777" w:rsidR="00DA7EE1" w:rsidRPr="00D6660E" w:rsidRDefault="00DA7EE1" w:rsidP="00DA7EE1">
      <w:pPr>
        <w:autoSpaceDE w:val="0"/>
        <w:autoSpaceDN w:val="0"/>
        <w:adjustRightInd w:val="0"/>
        <w:ind w:left="426" w:firstLine="709"/>
        <w:rPr>
          <w:rFonts w:cs="Arial"/>
          <w:sz w:val="24"/>
        </w:rPr>
      </w:pPr>
      <w:r w:rsidRPr="00D6660E">
        <w:rPr>
          <w:rFonts w:cs="Arial"/>
          <w:sz w:val="24"/>
        </w:rPr>
        <w:t>Объем специализированного жилищного фонда определяется фактической потребностью.</w:t>
      </w:r>
    </w:p>
    <w:p w14:paraId="318BAB69" w14:textId="77777777" w:rsidR="00DA7EE1" w:rsidRPr="00D6660E" w:rsidRDefault="00AD50E4" w:rsidP="00DA7EE1">
      <w:pPr>
        <w:autoSpaceDE w:val="0"/>
        <w:autoSpaceDN w:val="0"/>
        <w:adjustRightInd w:val="0"/>
        <w:ind w:left="426" w:firstLine="709"/>
        <w:rPr>
          <w:rFonts w:cs="Arial"/>
          <w:sz w:val="24"/>
        </w:rPr>
      </w:pPr>
      <w:r w:rsidRPr="00D6660E">
        <w:rPr>
          <w:rFonts w:cs="Arial"/>
          <w:sz w:val="24"/>
        </w:rPr>
        <w:t>11</w:t>
      </w:r>
      <w:r w:rsidR="007E543A" w:rsidRPr="00D6660E">
        <w:rPr>
          <w:rFonts w:cs="Arial"/>
          <w:sz w:val="24"/>
        </w:rPr>
        <w:t>.1</w:t>
      </w:r>
      <w:r w:rsidR="00DA7EE1" w:rsidRPr="00D6660E">
        <w:rPr>
          <w:rFonts w:cs="Arial"/>
          <w:sz w:val="24"/>
        </w:rPr>
        <w:t>.1.2</w:t>
      </w:r>
      <w:r w:rsidR="002D3C83" w:rsidRPr="00D6660E">
        <w:rPr>
          <w:rFonts w:cs="Arial"/>
          <w:sz w:val="24"/>
        </w:rPr>
        <w:t>0</w:t>
      </w:r>
      <w:r w:rsidR="00DA7EE1" w:rsidRPr="00D6660E">
        <w:rPr>
          <w:rFonts w:cs="Arial"/>
          <w:sz w:val="24"/>
        </w:rPr>
        <w:t xml:space="preserve">. Расчетные показатели жилищной обеспеченности содержат показатели по обеспечению населения общей площадью квартир и жилыми комнатами на 1 человека в зависимости от типов жилых домов по уровню комфорта и определяются в соответствии с таблицей </w:t>
      </w:r>
      <w:r w:rsidR="0009004B" w:rsidRPr="00D6660E">
        <w:rPr>
          <w:rFonts w:cs="Arial"/>
          <w:sz w:val="24"/>
        </w:rPr>
        <w:t>2</w:t>
      </w:r>
      <w:r w:rsidR="00DA610C" w:rsidRPr="00D6660E">
        <w:rPr>
          <w:rFonts w:cs="Arial"/>
          <w:sz w:val="24"/>
        </w:rPr>
        <w:t>0</w:t>
      </w:r>
      <w:r w:rsidR="00DA7EE1" w:rsidRPr="00D6660E">
        <w:rPr>
          <w:rFonts w:cs="Arial"/>
          <w:sz w:val="24"/>
        </w:rPr>
        <w:t>.</w:t>
      </w:r>
    </w:p>
    <w:p w14:paraId="563BA89F" w14:textId="77777777" w:rsidR="00DA7EE1" w:rsidRPr="00D6660E" w:rsidRDefault="0009004B" w:rsidP="007E543A">
      <w:pPr>
        <w:autoSpaceDE w:val="0"/>
        <w:autoSpaceDN w:val="0"/>
        <w:adjustRightInd w:val="0"/>
        <w:ind w:left="426" w:firstLine="0"/>
        <w:jc w:val="right"/>
        <w:outlineLvl w:val="3"/>
        <w:rPr>
          <w:rFonts w:cs="Arial"/>
          <w:b/>
          <w:sz w:val="24"/>
        </w:rPr>
      </w:pPr>
      <w:bookmarkStart w:id="13" w:name="Par417"/>
      <w:bookmarkEnd w:id="13"/>
      <w:r w:rsidRPr="00D6660E">
        <w:rPr>
          <w:rFonts w:cs="Arial"/>
          <w:sz w:val="24"/>
        </w:rPr>
        <w:t xml:space="preserve">   </w:t>
      </w:r>
      <w:r w:rsidR="00DA7EE1" w:rsidRPr="00D6660E">
        <w:rPr>
          <w:rFonts w:cs="Arial"/>
          <w:b/>
          <w:sz w:val="24"/>
        </w:rPr>
        <w:t>Таблица</w:t>
      </w:r>
      <w:r w:rsidRPr="00D6660E">
        <w:rPr>
          <w:rFonts w:cs="Arial"/>
          <w:b/>
          <w:sz w:val="24"/>
        </w:rPr>
        <w:t xml:space="preserve"> 2</w:t>
      </w:r>
      <w:r w:rsidR="00DA610C" w:rsidRPr="00D6660E">
        <w:rPr>
          <w:rFonts w:cs="Arial"/>
          <w:b/>
          <w:sz w:val="24"/>
        </w:rPr>
        <w:t>0</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077"/>
        <w:gridCol w:w="5494"/>
      </w:tblGrid>
      <w:tr w:rsidR="00DA7EE1" w:rsidRPr="00D6660E" w14:paraId="0640F312" w14:textId="77777777" w:rsidTr="00DA7EE1">
        <w:tc>
          <w:tcPr>
            <w:tcW w:w="4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C0AE8F"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Уровень комфортности жилья</w:t>
            </w:r>
          </w:p>
        </w:tc>
        <w:tc>
          <w:tcPr>
            <w:tcW w:w="5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F572C5"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Расчетный показатель обеспеченности общей площадью жилых помещений, кв. м на 1 человека</w:t>
            </w:r>
          </w:p>
        </w:tc>
      </w:tr>
      <w:tr w:rsidR="00DA7EE1" w:rsidRPr="00D6660E" w14:paraId="0B870544" w14:textId="77777777" w:rsidTr="00DA7EE1">
        <w:tc>
          <w:tcPr>
            <w:tcW w:w="4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B9A4A0" w14:textId="77777777" w:rsidR="00DA7EE1" w:rsidRPr="00D6660E" w:rsidRDefault="00DA7EE1" w:rsidP="00DA7EE1">
            <w:pPr>
              <w:widowControl w:val="0"/>
              <w:autoSpaceDE w:val="0"/>
              <w:autoSpaceDN w:val="0"/>
              <w:adjustRightInd w:val="0"/>
              <w:rPr>
                <w:rFonts w:cs="Arial"/>
                <w:sz w:val="24"/>
              </w:rPr>
            </w:pPr>
            <w:r w:rsidRPr="00D6660E">
              <w:rPr>
                <w:rFonts w:cs="Arial"/>
                <w:sz w:val="24"/>
              </w:rPr>
              <w:t>Комфортное</w:t>
            </w:r>
          </w:p>
        </w:tc>
        <w:tc>
          <w:tcPr>
            <w:tcW w:w="5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ED529C" w14:textId="77777777" w:rsidR="00DA7EE1" w:rsidRPr="00D6660E" w:rsidRDefault="00DA7EE1" w:rsidP="00DA7EE1">
            <w:pPr>
              <w:widowControl w:val="0"/>
              <w:autoSpaceDE w:val="0"/>
              <w:autoSpaceDN w:val="0"/>
              <w:adjustRightInd w:val="0"/>
              <w:rPr>
                <w:rFonts w:cs="Arial"/>
                <w:sz w:val="24"/>
              </w:rPr>
            </w:pPr>
            <w:r w:rsidRPr="00D6660E">
              <w:rPr>
                <w:rFonts w:cs="Arial"/>
                <w:sz w:val="24"/>
              </w:rPr>
              <w:t>от 30 до 40</w:t>
            </w:r>
          </w:p>
        </w:tc>
      </w:tr>
      <w:tr w:rsidR="00DA7EE1" w:rsidRPr="00D6660E" w14:paraId="084ACC31" w14:textId="77777777" w:rsidTr="00DA7EE1">
        <w:tc>
          <w:tcPr>
            <w:tcW w:w="4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E1A5F8" w14:textId="77777777" w:rsidR="00DA7EE1" w:rsidRPr="00D6660E" w:rsidRDefault="00DA7EE1" w:rsidP="00DA7EE1">
            <w:pPr>
              <w:widowControl w:val="0"/>
              <w:autoSpaceDE w:val="0"/>
              <w:autoSpaceDN w:val="0"/>
              <w:adjustRightInd w:val="0"/>
              <w:rPr>
                <w:rFonts w:cs="Arial"/>
                <w:sz w:val="24"/>
              </w:rPr>
            </w:pPr>
            <w:r w:rsidRPr="00D6660E">
              <w:rPr>
                <w:rFonts w:cs="Arial"/>
                <w:sz w:val="24"/>
              </w:rPr>
              <w:t>Массовое</w:t>
            </w:r>
          </w:p>
        </w:tc>
        <w:tc>
          <w:tcPr>
            <w:tcW w:w="5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A8F1A3" w14:textId="77777777" w:rsidR="00DA7EE1" w:rsidRPr="00D6660E" w:rsidRDefault="00DA7EE1" w:rsidP="00DA7EE1">
            <w:pPr>
              <w:widowControl w:val="0"/>
              <w:autoSpaceDE w:val="0"/>
              <w:autoSpaceDN w:val="0"/>
              <w:adjustRightInd w:val="0"/>
              <w:rPr>
                <w:rFonts w:cs="Arial"/>
                <w:sz w:val="24"/>
              </w:rPr>
            </w:pPr>
            <w:r w:rsidRPr="00D6660E">
              <w:rPr>
                <w:rFonts w:cs="Arial"/>
                <w:sz w:val="24"/>
              </w:rPr>
              <w:t>от 25 до 30</w:t>
            </w:r>
          </w:p>
        </w:tc>
      </w:tr>
      <w:tr w:rsidR="00DA7EE1" w:rsidRPr="00D6660E" w14:paraId="0A8B6A96" w14:textId="77777777" w:rsidTr="00DA7EE1">
        <w:tc>
          <w:tcPr>
            <w:tcW w:w="4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881C56" w14:textId="77777777" w:rsidR="00DA7EE1" w:rsidRPr="00D6660E" w:rsidRDefault="00DA7EE1" w:rsidP="00DA7EE1">
            <w:pPr>
              <w:widowControl w:val="0"/>
              <w:autoSpaceDE w:val="0"/>
              <w:autoSpaceDN w:val="0"/>
              <w:adjustRightInd w:val="0"/>
              <w:rPr>
                <w:rFonts w:cs="Arial"/>
                <w:sz w:val="24"/>
              </w:rPr>
            </w:pPr>
            <w:r w:rsidRPr="00D6660E">
              <w:rPr>
                <w:rFonts w:cs="Arial"/>
                <w:sz w:val="24"/>
              </w:rPr>
              <w:t>Социальное</w:t>
            </w:r>
          </w:p>
        </w:tc>
        <w:tc>
          <w:tcPr>
            <w:tcW w:w="5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B3F358" w14:textId="77777777" w:rsidR="00DA7EE1" w:rsidRPr="00D6660E" w:rsidRDefault="00DA7EE1" w:rsidP="00DA7EE1">
            <w:pPr>
              <w:widowControl w:val="0"/>
              <w:autoSpaceDE w:val="0"/>
              <w:autoSpaceDN w:val="0"/>
              <w:adjustRightInd w:val="0"/>
              <w:rPr>
                <w:rFonts w:cs="Arial"/>
                <w:sz w:val="24"/>
              </w:rPr>
            </w:pPr>
            <w:r w:rsidRPr="00D6660E">
              <w:rPr>
                <w:rFonts w:cs="Arial"/>
                <w:sz w:val="24"/>
              </w:rPr>
              <w:t>20</w:t>
            </w:r>
          </w:p>
        </w:tc>
      </w:tr>
      <w:tr w:rsidR="00DA7EE1" w:rsidRPr="00D6660E" w14:paraId="1F304D66" w14:textId="77777777" w:rsidTr="00DA7EE1">
        <w:tc>
          <w:tcPr>
            <w:tcW w:w="4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84BA63" w14:textId="77777777" w:rsidR="00DA7EE1" w:rsidRPr="00D6660E" w:rsidRDefault="00DA7EE1" w:rsidP="00DA7EE1">
            <w:pPr>
              <w:widowControl w:val="0"/>
              <w:autoSpaceDE w:val="0"/>
              <w:autoSpaceDN w:val="0"/>
              <w:adjustRightInd w:val="0"/>
              <w:rPr>
                <w:rFonts w:cs="Arial"/>
                <w:sz w:val="24"/>
              </w:rPr>
            </w:pPr>
            <w:r w:rsidRPr="00D6660E">
              <w:rPr>
                <w:rFonts w:cs="Arial"/>
                <w:sz w:val="24"/>
              </w:rPr>
              <w:t>Специализированное</w:t>
            </w:r>
          </w:p>
        </w:tc>
        <w:tc>
          <w:tcPr>
            <w:tcW w:w="5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EF1CC9" w14:textId="77777777" w:rsidR="00DA7EE1" w:rsidRPr="00D6660E" w:rsidRDefault="00DA7EE1" w:rsidP="00DA7EE1">
            <w:pPr>
              <w:widowControl w:val="0"/>
              <w:autoSpaceDE w:val="0"/>
              <w:autoSpaceDN w:val="0"/>
              <w:adjustRightInd w:val="0"/>
              <w:rPr>
                <w:rFonts w:cs="Arial"/>
                <w:sz w:val="24"/>
              </w:rPr>
            </w:pPr>
            <w:r w:rsidRPr="00D6660E">
              <w:rPr>
                <w:rFonts w:cs="Arial"/>
                <w:sz w:val="24"/>
              </w:rPr>
              <w:t xml:space="preserve">в соответствии со специальными нормами </w:t>
            </w:r>
            <w:r w:rsidRPr="00D6660E">
              <w:rPr>
                <w:rFonts w:cs="Arial"/>
                <w:sz w:val="24"/>
              </w:rPr>
              <w:lastRenderedPageBreak/>
              <w:t>и правилами</w:t>
            </w:r>
          </w:p>
        </w:tc>
      </w:tr>
    </w:tbl>
    <w:p w14:paraId="1B15F7A2" w14:textId="77777777" w:rsidR="00DA7EE1" w:rsidRPr="00D6660E" w:rsidRDefault="00DA7EE1" w:rsidP="00DA7EE1">
      <w:pPr>
        <w:autoSpaceDE w:val="0"/>
        <w:autoSpaceDN w:val="0"/>
        <w:adjustRightInd w:val="0"/>
        <w:ind w:left="426" w:firstLine="0"/>
        <w:rPr>
          <w:rFonts w:cs="Arial"/>
          <w:sz w:val="24"/>
        </w:rPr>
      </w:pPr>
    </w:p>
    <w:p w14:paraId="34C9B075" w14:textId="77777777" w:rsidR="00DA7EE1" w:rsidRPr="00D6660E" w:rsidRDefault="0009004B" w:rsidP="007E543A">
      <w:pPr>
        <w:autoSpaceDE w:val="0"/>
        <w:autoSpaceDN w:val="0"/>
        <w:adjustRightInd w:val="0"/>
        <w:ind w:left="426" w:firstLine="709"/>
        <w:outlineLvl w:val="2"/>
        <w:rPr>
          <w:rFonts w:cs="Arial"/>
          <w:b/>
          <w:sz w:val="24"/>
        </w:rPr>
      </w:pPr>
      <w:bookmarkStart w:id="14" w:name="Par432"/>
      <w:bookmarkStart w:id="15" w:name="_Hlk73686431"/>
      <w:bookmarkEnd w:id="14"/>
      <w:r w:rsidRPr="00D6660E">
        <w:rPr>
          <w:rFonts w:cs="Arial"/>
          <w:b/>
          <w:sz w:val="24"/>
        </w:rPr>
        <w:t>11.1</w:t>
      </w:r>
      <w:r w:rsidR="007E543A" w:rsidRPr="00D6660E">
        <w:rPr>
          <w:rFonts w:cs="Arial"/>
          <w:b/>
          <w:sz w:val="24"/>
        </w:rPr>
        <w:t>.</w:t>
      </w:r>
      <w:r w:rsidR="00DA7EE1" w:rsidRPr="00D6660E">
        <w:rPr>
          <w:rFonts w:cs="Arial"/>
          <w:b/>
          <w:sz w:val="24"/>
        </w:rPr>
        <w:t>2. Нормативные параметры застройки жилых зон</w:t>
      </w:r>
    </w:p>
    <w:bookmarkEnd w:id="15"/>
    <w:p w14:paraId="38835198" w14:textId="77777777" w:rsidR="00DA7EE1" w:rsidRPr="00D6660E" w:rsidRDefault="0009004B" w:rsidP="007E543A">
      <w:pPr>
        <w:autoSpaceDE w:val="0"/>
        <w:autoSpaceDN w:val="0"/>
        <w:adjustRightInd w:val="0"/>
        <w:ind w:left="426" w:firstLine="709"/>
        <w:rPr>
          <w:rFonts w:cs="Arial"/>
          <w:sz w:val="24"/>
        </w:rPr>
      </w:pPr>
      <w:r w:rsidRPr="00D6660E">
        <w:rPr>
          <w:rFonts w:cs="Arial"/>
          <w:sz w:val="24"/>
        </w:rPr>
        <w:t>11</w:t>
      </w:r>
      <w:r w:rsidR="00DA7EE1" w:rsidRPr="00D6660E">
        <w:rPr>
          <w:rFonts w:cs="Arial"/>
          <w:sz w:val="24"/>
        </w:rPr>
        <w:t>.</w:t>
      </w:r>
      <w:r w:rsidR="007E543A" w:rsidRPr="00D6660E">
        <w:rPr>
          <w:rFonts w:cs="Arial"/>
          <w:sz w:val="24"/>
        </w:rPr>
        <w:t>1</w:t>
      </w:r>
      <w:r w:rsidR="00DA7EE1" w:rsidRPr="00D6660E">
        <w:rPr>
          <w:rFonts w:cs="Arial"/>
          <w:sz w:val="24"/>
        </w:rPr>
        <w:t>.</w:t>
      </w:r>
      <w:r w:rsidR="007E543A" w:rsidRPr="00D6660E">
        <w:rPr>
          <w:rFonts w:cs="Arial"/>
          <w:sz w:val="24"/>
        </w:rPr>
        <w:t>2.1.</w:t>
      </w:r>
      <w:r w:rsidR="00DA7EE1" w:rsidRPr="00D6660E">
        <w:rPr>
          <w:rFonts w:cs="Arial"/>
          <w:sz w:val="24"/>
        </w:rPr>
        <w:t xml:space="preserve"> Показатели интенсивности использования жилых зон </w:t>
      </w:r>
      <w:r w:rsidR="002D3C83" w:rsidRPr="00D6660E">
        <w:rPr>
          <w:rFonts w:cs="Arial"/>
          <w:sz w:val="24"/>
        </w:rPr>
        <w:t>городского поселения-города Семилуки</w:t>
      </w:r>
      <w:r w:rsidR="00DA7EE1" w:rsidRPr="00D6660E">
        <w:rPr>
          <w:rFonts w:cs="Arial"/>
          <w:sz w:val="24"/>
        </w:rPr>
        <w:t xml:space="preserve"> Семилукского муниципального </w:t>
      </w:r>
      <w:proofErr w:type="gramStart"/>
      <w:r w:rsidR="00DA7EE1" w:rsidRPr="00D6660E">
        <w:rPr>
          <w:rFonts w:cs="Arial"/>
          <w:sz w:val="24"/>
        </w:rPr>
        <w:t>района  Воронежской</w:t>
      </w:r>
      <w:proofErr w:type="gramEnd"/>
      <w:r w:rsidR="00DA7EE1" w:rsidRPr="00D6660E">
        <w:rPr>
          <w:rFonts w:cs="Arial"/>
          <w:sz w:val="24"/>
        </w:rPr>
        <w:t xml:space="preserve"> области (коэффициент застройки, коэффициент плотности застройки) принимаются согласно </w:t>
      </w:r>
      <w:hyperlink w:anchor="Par2314" w:history="1">
        <w:r w:rsidR="00DA7EE1" w:rsidRPr="00D6660E">
          <w:rPr>
            <w:rFonts w:cs="Arial"/>
            <w:sz w:val="24"/>
          </w:rPr>
          <w:t>таблице 28</w:t>
        </w:r>
      </w:hyperlink>
      <w:r w:rsidR="00DA7EE1" w:rsidRPr="00D6660E">
        <w:rPr>
          <w:rFonts w:cs="Arial"/>
          <w:sz w:val="24"/>
        </w:rPr>
        <w:t xml:space="preserve">, </w:t>
      </w:r>
      <w:hyperlink w:anchor="Par2305" w:history="1">
        <w:r w:rsidR="00DA7EE1" w:rsidRPr="00D6660E">
          <w:rPr>
            <w:rFonts w:cs="Arial"/>
            <w:sz w:val="24"/>
          </w:rPr>
          <w:t>раздел 12.2</w:t>
        </w:r>
      </w:hyperlink>
      <w:r w:rsidR="00DA7EE1" w:rsidRPr="00D6660E">
        <w:rPr>
          <w:rFonts w:cs="Arial"/>
          <w:sz w:val="24"/>
        </w:rPr>
        <w:t>.</w:t>
      </w:r>
    </w:p>
    <w:p w14:paraId="20DE0CF0" w14:textId="77777777" w:rsidR="00DA7EE1" w:rsidRPr="00D6660E" w:rsidRDefault="0009004B" w:rsidP="007E543A">
      <w:pPr>
        <w:autoSpaceDE w:val="0"/>
        <w:autoSpaceDN w:val="0"/>
        <w:adjustRightInd w:val="0"/>
        <w:ind w:left="426" w:firstLine="709"/>
        <w:rPr>
          <w:rFonts w:cs="Arial"/>
          <w:sz w:val="24"/>
        </w:rPr>
      </w:pPr>
      <w:r w:rsidRPr="00D6660E">
        <w:rPr>
          <w:rFonts w:cs="Arial"/>
          <w:sz w:val="24"/>
        </w:rPr>
        <w:t>11</w:t>
      </w:r>
      <w:r w:rsidR="007E543A" w:rsidRPr="00D6660E">
        <w:rPr>
          <w:rFonts w:cs="Arial"/>
          <w:sz w:val="24"/>
        </w:rPr>
        <w:t>.1</w:t>
      </w:r>
      <w:r w:rsidR="00DA7EE1" w:rsidRPr="00D6660E">
        <w:rPr>
          <w:rFonts w:cs="Arial"/>
          <w:sz w:val="24"/>
        </w:rPr>
        <w:t>.2.2. Проектом планировки микрорайона (квартала) жилой зоны выделяются:</w:t>
      </w:r>
    </w:p>
    <w:p w14:paraId="01A30911" w14:textId="77777777" w:rsidR="00DA7EE1" w:rsidRPr="00D6660E" w:rsidRDefault="00DA7EE1" w:rsidP="007E543A">
      <w:pPr>
        <w:autoSpaceDE w:val="0"/>
        <w:autoSpaceDN w:val="0"/>
        <w:adjustRightInd w:val="0"/>
        <w:ind w:left="426" w:firstLine="709"/>
        <w:rPr>
          <w:rFonts w:cs="Arial"/>
          <w:sz w:val="24"/>
        </w:rPr>
      </w:pPr>
      <w:r w:rsidRPr="00D6660E">
        <w:rPr>
          <w:rFonts w:cs="Arial"/>
          <w:sz w:val="24"/>
        </w:rPr>
        <w:t>- территории участков жилых зданий;</w:t>
      </w:r>
    </w:p>
    <w:p w14:paraId="669F754A" w14:textId="77777777" w:rsidR="00DA7EE1" w:rsidRPr="00D6660E" w:rsidRDefault="00DA7EE1" w:rsidP="007E543A">
      <w:pPr>
        <w:autoSpaceDE w:val="0"/>
        <w:autoSpaceDN w:val="0"/>
        <w:adjustRightInd w:val="0"/>
        <w:ind w:left="426" w:firstLine="709"/>
        <w:rPr>
          <w:rFonts w:cs="Arial"/>
          <w:sz w:val="24"/>
        </w:rPr>
      </w:pPr>
      <w:r w:rsidRPr="00D6660E">
        <w:rPr>
          <w:rFonts w:cs="Arial"/>
          <w:sz w:val="24"/>
        </w:rPr>
        <w:t>- территории участков объектов повседневного обслуживания;</w:t>
      </w:r>
    </w:p>
    <w:p w14:paraId="0E6386DB" w14:textId="77777777" w:rsidR="00DA7EE1" w:rsidRPr="00D6660E" w:rsidRDefault="002D3C83" w:rsidP="007E543A">
      <w:pPr>
        <w:autoSpaceDE w:val="0"/>
        <w:autoSpaceDN w:val="0"/>
        <w:adjustRightInd w:val="0"/>
        <w:ind w:left="426" w:firstLine="709"/>
        <w:rPr>
          <w:rFonts w:cs="Arial"/>
          <w:sz w:val="24"/>
        </w:rPr>
      </w:pPr>
      <w:r w:rsidRPr="00D6660E">
        <w:rPr>
          <w:rFonts w:cs="Arial"/>
          <w:sz w:val="24"/>
        </w:rPr>
        <w:t>-</w:t>
      </w:r>
      <w:r w:rsidR="00DA7EE1" w:rsidRPr="00D6660E">
        <w:rPr>
          <w:rFonts w:cs="Arial"/>
          <w:sz w:val="24"/>
        </w:rPr>
        <w:t>территории общего пользования, включающие транспортные и пешеходные коммуникации, участки объектов и сетей инженерной инфраструктуры, зеленые насаждения общего пользования, спортивные и хозяйственные площадки, участки для хранения индивидуального автотранспорта.</w:t>
      </w:r>
    </w:p>
    <w:p w14:paraId="1B393EE0" w14:textId="77777777" w:rsidR="00DA7EE1" w:rsidRPr="00D6660E" w:rsidRDefault="0009004B" w:rsidP="007E543A">
      <w:pPr>
        <w:autoSpaceDE w:val="0"/>
        <w:autoSpaceDN w:val="0"/>
        <w:adjustRightInd w:val="0"/>
        <w:ind w:left="426" w:firstLine="709"/>
        <w:rPr>
          <w:rFonts w:cs="Arial"/>
          <w:sz w:val="24"/>
        </w:rPr>
      </w:pPr>
      <w:r w:rsidRPr="00D6660E">
        <w:rPr>
          <w:rFonts w:cs="Arial"/>
          <w:sz w:val="24"/>
        </w:rPr>
        <w:t>11</w:t>
      </w:r>
      <w:r w:rsidR="007E543A" w:rsidRPr="00D6660E">
        <w:rPr>
          <w:rFonts w:cs="Arial"/>
          <w:sz w:val="24"/>
        </w:rPr>
        <w:t>.1.2.</w:t>
      </w:r>
      <w:r w:rsidR="00DA7EE1" w:rsidRPr="00D6660E">
        <w:rPr>
          <w:rFonts w:cs="Arial"/>
          <w:sz w:val="24"/>
        </w:rPr>
        <w:t>3. Предельно допустимые размеры приусадебных (</w:t>
      </w:r>
      <w:proofErr w:type="spellStart"/>
      <w:r w:rsidR="00DA7EE1" w:rsidRPr="00D6660E">
        <w:rPr>
          <w:rFonts w:cs="Arial"/>
          <w:sz w:val="24"/>
        </w:rPr>
        <w:t>приквартирных</w:t>
      </w:r>
      <w:proofErr w:type="spellEnd"/>
      <w:r w:rsidR="00DA7EE1" w:rsidRPr="00D6660E">
        <w:rPr>
          <w:rFonts w:cs="Arial"/>
          <w:sz w:val="24"/>
        </w:rPr>
        <w:t>) земельных участков, предоставляемых в городских округах и поселениях на индивидуальный дом или на одну квартиру, устанавливаются органами местного самоуправления.</w:t>
      </w:r>
    </w:p>
    <w:p w14:paraId="7E2DDD81" w14:textId="77777777" w:rsidR="00DA7EE1" w:rsidRPr="00D6660E" w:rsidRDefault="00DA7EE1" w:rsidP="007E543A">
      <w:pPr>
        <w:autoSpaceDE w:val="0"/>
        <w:autoSpaceDN w:val="0"/>
        <w:adjustRightInd w:val="0"/>
        <w:ind w:left="426" w:firstLine="709"/>
        <w:rPr>
          <w:rFonts w:cs="Arial"/>
          <w:sz w:val="24"/>
        </w:rPr>
      </w:pPr>
      <w:r w:rsidRPr="00D6660E">
        <w:rPr>
          <w:rFonts w:cs="Arial"/>
          <w:sz w:val="24"/>
        </w:rPr>
        <w:t xml:space="preserve">Размеры приусадебных и </w:t>
      </w:r>
      <w:proofErr w:type="spellStart"/>
      <w:r w:rsidRPr="00D6660E">
        <w:rPr>
          <w:rFonts w:cs="Arial"/>
          <w:sz w:val="24"/>
        </w:rPr>
        <w:t>приквартирных</w:t>
      </w:r>
      <w:proofErr w:type="spellEnd"/>
      <w:r w:rsidRPr="00D6660E">
        <w:rPr>
          <w:rFonts w:cs="Arial"/>
          <w:sz w:val="24"/>
        </w:rPr>
        <w:t xml:space="preserve"> земельных участков необходимо принимать с учетом особенностей градостроительной ситуации в городских округах и поселениях, характера сложившейся и формируемой жилой застройки (среды), условий ее размещения в структурном элементе жилой зоны.</w:t>
      </w:r>
    </w:p>
    <w:p w14:paraId="40979EAA" w14:textId="77777777" w:rsidR="007E543A" w:rsidRPr="00D6660E" w:rsidRDefault="0009004B" w:rsidP="007E543A">
      <w:pPr>
        <w:autoSpaceDE w:val="0"/>
        <w:autoSpaceDN w:val="0"/>
        <w:adjustRightInd w:val="0"/>
        <w:ind w:left="426" w:firstLine="709"/>
        <w:rPr>
          <w:rFonts w:cs="Arial"/>
          <w:sz w:val="24"/>
        </w:rPr>
      </w:pPr>
      <w:r w:rsidRPr="00D6660E">
        <w:rPr>
          <w:rFonts w:cs="Arial"/>
          <w:sz w:val="24"/>
        </w:rPr>
        <w:t>11</w:t>
      </w:r>
      <w:r w:rsidR="007E543A" w:rsidRPr="00D6660E">
        <w:rPr>
          <w:rFonts w:cs="Arial"/>
          <w:sz w:val="24"/>
        </w:rPr>
        <w:t>.1.2</w:t>
      </w:r>
      <w:r w:rsidR="00DA7EE1" w:rsidRPr="00D6660E">
        <w:rPr>
          <w:rFonts w:cs="Arial"/>
          <w:sz w:val="24"/>
        </w:rPr>
        <w:t xml:space="preserve">.4. Размеры земельного участка жилых домов многоэтажной застройки рекомендуется рассчитывать в соответствии с </w:t>
      </w:r>
      <w:hyperlink r:id="rId21" w:history="1">
        <w:r w:rsidR="00DA7EE1" w:rsidRPr="00D6660E">
          <w:rPr>
            <w:rFonts w:cs="Arial"/>
            <w:sz w:val="24"/>
          </w:rPr>
          <w:t>СП 30-101-98</w:t>
        </w:r>
      </w:hyperlink>
      <w:r w:rsidR="00DA7EE1" w:rsidRPr="00D6660E">
        <w:rPr>
          <w:rFonts w:cs="Arial"/>
          <w:sz w:val="24"/>
        </w:rPr>
        <w:t xml:space="preserve"> в зависимости от типа, этажности зданий.</w:t>
      </w:r>
    </w:p>
    <w:p w14:paraId="13AEC2E4" w14:textId="77777777" w:rsidR="007E543A" w:rsidRPr="00D6660E" w:rsidRDefault="0009004B" w:rsidP="007E543A">
      <w:pPr>
        <w:autoSpaceDE w:val="0"/>
        <w:autoSpaceDN w:val="0"/>
        <w:adjustRightInd w:val="0"/>
        <w:ind w:left="426" w:firstLine="709"/>
        <w:rPr>
          <w:rFonts w:cs="Arial"/>
          <w:sz w:val="24"/>
        </w:rPr>
      </w:pPr>
      <w:r w:rsidRPr="00D6660E">
        <w:rPr>
          <w:rFonts w:cs="Arial"/>
          <w:sz w:val="24"/>
        </w:rPr>
        <w:t>11</w:t>
      </w:r>
      <w:r w:rsidR="007E543A" w:rsidRPr="00D6660E">
        <w:rPr>
          <w:rFonts w:cs="Arial"/>
          <w:sz w:val="24"/>
        </w:rPr>
        <w:t>.1</w:t>
      </w:r>
      <w:r w:rsidR="00DA7EE1" w:rsidRPr="00D6660E">
        <w:rPr>
          <w:rFonts w:cs="Arial"/>
          <w:sz w:val="24"/>
        </w:rPr>
        <w:t xml:space="preserve">.2.5. Размеры участков объектов повседневного и периодического обслуживания, размещаемых в застройке, следует принимать в соответствии с СП 42.13330 </w:t>
      </w:r>
      <w:hyperlink r:id="rId22" w:history="1">
        <w:r w:rsidR="00DA7EE1" w:rsidRPr="00D6660E">
          <w:rPr>
            <w:rFonts w:cs="Arial"/>
            <w:sz w:val="24"/>
          </w:rPr>
          <w:t>(приложение Ж)</w:t>
        </w:r>
      </w:hyperlink>
      <w:r w:rsidR="00DA7EE1" w:rsidRPr="00D6660E">
        <w:rPr>
          <w:rFonts w:cs="Arial"/>
          <w:sz w:val="24"/>
        </w:rPr>
        <w:t>.</w:t>
      </w:r>
    </w:p>
    <w:p w14:paraId="32776438" w14:textId="77777777" w:rsidR="007E543A" w:rsidRPr="00D6660E" w:rsidRDefault="0009004B" w:rsidP="007E543A">
      <w:pPr>
        <w:autoSpaceDE w:val="0"/>
        <w:autoSpaceDN w:val="0"/>
        <w:adjustRightInd w:val="0"/>
        <w:ind w:left="426" w:firstLine="709"/>
        <w:rPr>
          <w:rFonts w:cs="Arial"/>
          <w:sz w:val="24"/>
        </w:rPr>
      </w:pPr>
      <w:r w:rsidRPr="00D6660E">
        <w:rPr>
          <w:rFonts w:cs="Arial"/>
          <w:sz w:val="24"/>
        </w:rPr>
        <w:t>11</w:t>
      </w:r>
      <w:r w:rsidR="007E543A" w:rsidRPr="00D6660E">
        <w:rPr>
          <w:rFonts w:cs="Arial"/>
          <w:sz w:val="24"/>
        </w:rPr>
        <w:t>.1</w:t>
      </w:r>
      <w:r w:rsidR="00DA7EE1" w:rsidRPr="00D6660E">
        <w:rPr>
          <w:rFonts w:cs="Arial"/>
          <w:sz w:val="24"/>
        </w:rPr>
        <w:t>.2.6. В многоэтажной многоквартирной застройке жилые здания с квартирами на первых этажах следует располагать, как правило, с отступом от красной линии магистральных улиц не менее 6 м, жилых улиц и проездов - не менее 3 м.</w:t>
      </w:r>
    </w:p>
    <w:p w14:paraId="294C8572" w14:textId="77777777" w:rsidR="007E543A" w:rsidRPr="00D6660E" w:rsidRDefault="00DA7EE1" w:rsidP="007E543A">
      <w:pPr>
        <w:autoSpaceDE w:val="0"/>
        <w:autoSpaceDN w:val="0"/>
        <w:adjustRightInd w:val="0"/>
        <w:ind w:left="426" w:firstLine="709"/>
        <w:rPr>
          <w:rFonts w:cs="Arial"/>
          <w:sz w:val="24"/>
        </w:rPr>
      </w:pPr>
      <w:r w:rsidRPr="00D6660E">
        <w:rPr>
          <w:rFonts w:cs="Arial"/>
          <w:sz w:val="24"/>
        </w:rPr>
        <w:t>По красной линии допускается размещать жилые здания со встроенными или пристроенными помещениями общественного назначения (кроме детских дошкольных учреждений), а в условиях сложившейся застройки на жилых улицах - жилые здания с квартирами на первых этажах.</w:t>
      </w:r>
    </w:p>
    <w:p w14:paraId="77A83CBA" w14:textId="77777777" w:rsidR="00DA7EE1" w:rsidRPr="00D6660E" w:rsidRDefault="0009004B" w:rsidP="007E543A">
      <w:pPr>
        <w:autoSpaceDE w:val="0"/>
        <w:autoSpaceDN w:val="0"/>
        <w:adjustRightInd w:val="0"/>
        <w:ind w:left="426" w:firstLine="709"/>
        <w:rPr>
          <w:rFonts w:cs="Arial"/>
          <w:b/>
          <w:sz w:val="24"/>
        </w:rPr>
      </w:pPr>
      <w:r w:rsidRPr="00D6660E">
        <w:rPr>
          <w:rFonts w:cs="Arial"/>
          <w:sz w:val="24"/>
        </w:rPr>
        <w:t>11</w:t>
      </w:r>
      <w:r w:rsidR="007E543A" w:rsidRPr="00D6660E">
        <w:rPr>
          <w:rFonts w:cs="Arial"/>
          <w:sz w:val="24"/>
        </w:rPr>
        <w:t>.1</w:t>
      </w:r>
      <w:r w:rsidR="00DA7EE1" w:rsidRPr="00D6660E">
        <w:rPr>
          <w:rFonts w:cs="Arial"/>
          <w:sz w:val="24"/>
        </w:rPr>
        <w:t>.2.7. В зонах усадебной и блокированной застройки городских и сельских населенных пунктов расстояния до границы соседнего приусадебного (</w:t>
      </w:r>
      <w:proofErr w:type="spellStart"/>
      <w:r w:rsidR="00DA7EE1" w:rsidRPr="00D6660E">
        <w:rPr>
          <w:rFonts w:cs="Arial"/>
          <w:sz w:val="24"/>
        </w:rPr>
        <w:t>приквартирного</w:t>
      </w:r>
      <w:proofErr w:type="spellEnd"/>
      <w:r w:rsidR="00DA7EE1" w:rsidRPr="00D6660E">
        <w:rPr>
          <w:rFonts w:cs="Arial"/>
          <w:sz w:val="24"/>
        </w:rPr>
        <w:t xml:space="preserve">) участка по санитарно-бытовым условиям и в зависимости от степени огнестойкости следует принимать по </w:t>
      </w:r>
      <w:hyperlink w:anchor="Par447" w:history="1">
        <w:r w:rsidR="00DA7EE1" w:rsidRPr="00D6660E">
          <w:rPr>
            <w:rFonts w:cs="Arial"/>
            <w:sz w:val="24"/>
          </w:rPr>
          <w:t xml:space="preserve">таблице </w:t>
        </w:r>
      </w:hyperlink>
      <w:r w:rsidRPr="00D6660E">
        <w:rPr>
          <w:rFonts w:cs="Arial"/>
          <w:sz w:val="24"/>
        </w:rPr>
        <w:t>2</w:t>
      </w:r>
      <w:r w:rsidR="00D46043" w:rsidRPr="00D6660E">
        <w:rPr>
          <w:rFonts w:cs="Arial"/>
          <w:sz w:val="24"/>
        </w:rPr>
        <w:t>1</w:t>
      </w:r>
      <w:r w:rsidR="00DA7EE1" w:rsidRPr="00D6660E">
        <w:rPr>
          <w:rFonts w:cs="Arial"/>
          <w:sz w:val="24"/>
        </w:rPr>
        <w:t>.</w:t>
      </w:r>
      <w:bookmarkStart w:id="16" w:name="Par447"/>
      <w:bookmarkEnd w:id="16"/>
    </w:p>
    <w:p w14:paraId="0C2EB55E" w14:textId="77777777" w:rsidR="00DA7EE1" w:rsidRPr="00D6660E" w:rsidRDefault="007E543A" w:rsidP="007E543A">
      <w:pPr>
        <w:autoSpaceDE w:val="0"/>
        <w:autoSpaceDN w:val="0"/>
        <w:adjustRightInd w:val="0"/>
        <w:ind w:left="426" w:firstLine="709"/>
        <w:outlineLvl w:val="3"/>
        <w:rPr>
          <w:rFonts w:cs="Arial"/>
          <w:b/>
          <w:sz w:val="24"/>
        </w:rPr>
      </w:pPr>
      <w:r w:rsidRPr="00D6660E">
        <w:rPr>
          <w:rFonts w:cs="Arial"/>
          <w:sz w:val="24"/>
        </w:rPr>
        <w:t xml:space="preserve">                                                                                                        </w:t>
      </w:r>
      <w:r w:rsidR="00DA7EE1" w:rsidRPr="00D6660E">
        <w:rPr>
          <w:rFonts w:cs="Arial"/>
          <w:b/>
          <w:sz w:val="24"/>
        </w:rPr>
        <w:t xml:space="preserve">Таблица </w:t>
      </w:r>
      <w:r w:rsidR="0009004B" w:rsidRPr="00D6660E">
        <w:rPr>
          <w:rFonts w:cs="Arial"/>
          <w:b/>
          <w:sz w:val="24"/>
        </w:rPr>
        <w:t>2</w:t>
      </w:r>
      <w:r w:rsidR="00D46043" w:rsidRPr="00D6660E">
        <w:rPr>
          <w:rFonts w:cs="Arial"/>
          <w:b/>
          <w:sz w:val="24"/>
        </w:rPr>
        <w:t>1</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196"/>
        <w:gridCol w:w="2375"/>
      </w:tblGrid>
      <w:tr w:rsidR="00DA7EE1" w:rsidRPr="00D6660E" w14:paraId="79E9CA75" w14:textId="77777777" w:rsidTr="00DA7EE1">
        <w:tc>
          <w:tcPr>
            <w:tcW w:w="7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F08C1F" w14:textId="77777777" w:rsidR="00DA7EE1" w:rsidRPr="00D6660E" w:rsidRDefault="00DA7EE1" w:rsidP="007E543A">
            <w:pPr>
              <w:widowControl w:val="0"/>
              <w:autoSpaceDE w:val="0"/>
              <w:autoSpaceDN w:val="0"/>
              <w:adjustRightInd w:val="0"/>
              <w:ind w:firstLine="709"/>
              <w:rPr>
                <w:rFonts w:cs="Arial"/>
                <w:sz w:val="24"/>
              </w:rPr>
            </w:pPr>
            <w:r w:rsidRPr="00D6660E">
              <w:rPr>
                <w:rFonts w:cs="Arial"/>
                <w:sz w:val="24"/>
              </w:rPr>
              <w:t>Нормируемые разрывы</w:t>
            </w:r>
          </w:p>
        </w:tc>
        <w:tc>
          <w:tcPr>
            <w:tcW w:w="2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3C6B37" w14:textId="77777777" w:rsidR="00DA7EE1" w:rsidRPr="00D6660E" w:rsidRDefault="00DA7EE1" w:rsidP="007E543A">
            <w:pPr>
              <w:widowControl w:val="0"/>
              <w:autoSpaceDE w:val="0"/>
              <w:autoSpaceDN w:val="0"/>
              <w:adjustRightInd w:val="0"/>
              <w:ind w:firstLine="709"/>
              <w:rPr>
                <w:rFonts w:cs="Arial"/>
                <w:sz w:val="24"/>
              </w:rPr>
            </w:pPr>
            <w:r w:rsidRPr="00D6660E">
              <w:rPr>
                <w:rFonts w:cs="Arial"/>
                <w:sz w:val="24"/>
              </w:rPr>
              <w:t>Минимальное расстояние, м</w:t>
            </w:r>
          </w:p>
        </w:tc>
      </w:tr>
      <w:tr w:rsidR="00DA7EE1" w:rsidRPr="00D6660E" w14:paraId="27356568" w14:textId="77777777" w:rsidTr="00DA7EE1">
        <w:tc>
          <w:tcPr>
            <w:tcW w:w="7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08F486" w14:textId="77777777" w:rsidR="00DA7EE1" w:rsidRPr="00D6660E" w:rsidRDefault="00DA7EE1" w:rsidP="007E543A">
            <w:pPr>
              <w:widowControl w:val="0"/>
              <w:autoSpaceDE w:val="0"/>
              <w:autoSpaceDN w:val="0"/>
              <w:adjustRightInd w:val="0"/>
              <w:ind w:firstLine="709"/>
              <w:rPr>
                <w:rFonts w:cs="Arial"/>
                <w:sz w:val="24"/>
              </w:rPr>
            </w:pPr>
            <w:r w:rsidRPr="00D6660E">
              <w:rPr>
                <w:rFonts w:cs="Arial"/>
                <w:sz w:val="24"/>
              </w:rPr>
              <w:lastRenderedPageBreak/>
              <w:t>От красных линий улиц и проездов до хозяйственных построек</w:t>
            </w:r>
          </w:p>
        </w:tc>
        <w:tc>
          <w:tcPr>
            <w:tcW w:w="2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9982A3" w14:textId="77777777" w:rsidR="00DA7EE1" w:rsidRPr="00D6660E" w:rsidRDefault="00DA7EE1" w:rsidP="007E543A">
            <w:pPr>
              <w:widowControl w:val="0"/>
              <w:autoSpaceDE w:val="0"/>
              <w:autoSpaceDN w:val="0"/>
              <w:adjustRightInd w:val="0"/>
              <w:ind w:firstLine="709"/>
              <w:rPr>
                <w:rFonts w:cs="Arial"/>
                <w:sz w:val="24"/>
              </w:rPr>
            </w:pPr>
            <w:r w:rsidRPr="00D6660E">
              <w:rPr>
                <w:rFonts w:cs="Arial"/>
                <w:sz w:val="24"/>
              </w:rPr>
              <w:t>5</w:t>
            </w:r>
          </w:p>
        </w:tc>
      </w:tr>
      <w:tr w:rsidR="00DA7EE1" w:rsidRPr="00D6660E" w14:paraId="2C96160E" w14:textId="77777777" w:rsidTr="00DA7EE1">
        <w:tc>
          <w:tcPr>
            <w:tcW w:w="7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80177B" w14:textId="77777777" w:rsidR="00DA7EE1" w:rsidRPr="00D6660E" w:rsidRDefault="00DA7EE1" w:rsidP="007E543A">
            <w:pPr>
              <w:widowControl w:val="0"/>
              <w:autoSpaceDE w:val="0"/>
              <w:autoSpaceDN w:val="0"/>
              <w:adjustRightInd w:val="0"/>
              <w:ind w:firstLine="709"/>
              <w:rPr>
                <w:rFonts w:cs="Arial"/>
                <w:sz w:val="24"/>
              </w:rPr>
            </w:pPr>
            <w:r w:rsidRPr="00D6660E">
              <w:rPr>
                <w:rFonts w:cs="Arial"/>
                <w:sz w:val="24"/>
              </w:rPr>
              <w:t>От границ соседнего участка до:</w:t>
            </w:r>
          </w:p>
        </w:tc>
        <w:tc>
          <w:tcPr>
            <w:tcW w:w="2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119536" w14:textId="77777777" w:rsidR="00DA7EE1" w:rsidRPr="00D6660E" w:rsidRDefault="00DA7EE1" w:rsidP="007E543A">
            <w:pPr>
              <w:widowControl w:val="0"/>
              <w:autoSpaceDE w:val="0"/>
              <w:autoSpaceDN w:val="0"/>
              <w:adjustRightInd w:val="0"/>
              <w:ind w:firstLine="709"/>
              <w:rPr>
                <w:rFonts w:cs="Arial"/>
                <w:sz w:val="24"/>
              </w:rPr>
            </w:pPr>
          </w:p>
        </w:tc>
      </w:tr>
      <w:tr w:rsidR="00DA7EE1" w:rsidRPr="00D6660E" w14:paraId="4445099E" w14:textId="77777777" w:rsidTr="00DA7EE1">
        <w:tc>
          <w:tcPr>
            <w:tcW w:w="7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D8DDF9" w14:textId="77777777" w:rsidR="00DA7EE1" w:rsidRPr="00D6660E" w:rsidRDefault="00DA7EE1" w:rsidP="007E543A">
            <w:pPr>
              <w:widowControl w:val="0"/>
              <w:autoSpaceDE w:val="0"/>
              <w:autoSpaceDN w:val="0"/>
              <w:adjustRightInd w:val="0"/>
              <w:ind w:firstLine="709"/>
              <w:rPr>
                <w:rFonts w:cs="Arial"/>
                <w:sz w:val="24"/>
              </w:rPr>
            </w:pPr>
            <w:r w:rsidRPr="00D6660E">
              <w:rPr>
                <w:rFonts w:cs="Arial"/>
                <w:sz w:val="24"/>
              </w:rPr>
              <w:t>основного строения - индивидуального жилого дома</w:t>
            </w:r>
          </w:p>
        </w:tc>
        <w:tc>
          <w:tcPr>
            <w:tcW w:w="2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C8467D" w14:textId="77777777" w:rsidR="00DA7EE1" w:rsidRPr="00D6660E" w:rsidRDefault="00DA7EE1" w:rsidP="007E543A">
            <w:pPr>
              <w:widowControl w:val="0"/>
              <w:autoSpaceDE w:val="0"/>
              <w:autoSpaceDN w:val="0"/>
              <w:adjustRightInd w:val="0"/>
              <w:ind w:firstLine="709"/>
              <w:rPr>
                <w:rFonts w:cs="Arial"/>
                <w:sz w:val="24"/>
              </w:rPr>
            </w:pPr>
            <w:r w:rsidRPr="00D6660E">
              <w:rPr>
                <w:rFonts w:cs="Arial"/>
                <w:sz w:val="24"/>
              </w:rPr>
              <w:t>3</w:t>
            </w:r>
          </w:p>
        </w:tc>
      </w:tr>
      <w:tr w:rsidR="00DA7EE1" w:rsidRPr="00D6660E" w14:paraId="5C26ED15" w14:textId="77777777" w:rsidTr="00DA7EE1">
        <w:tc>
          <w:tcPr>
            <w:tcW w:w="7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8ED4EE" w14:textId="77777777" w:rsidR="00DA7EE1" w:rsidRPr="00D6660E" w:rsidRDefault="00DA7EE1" w:rsidP="007E543A">
            <w:pPr>
              <w:widowControl w:val="0"/>
              <w:autoSpaceDE w:val="0"/>
              <w:autoSpaceDN w:val="0"/>
              <w:adjustRightInd w:val="0"/>
              <w:ind w:firstLine="709"/>
              <w:rPr>
                <w:rFonts w:cs="Arial"/>
                <w:sz w:val="24"/>
              </w:rPr>
            </w:pPr>
            <w:r w:rsidRPr="00D6660E">
              <w:rPr>
                <w:rFonts w:cs="Arial"/>
                <w:sz w:val="24"/>
              </w:rPr>
              <w:t>бани, гаража, сарая и другого</w:t>
            </w:r>
          </w:p>
        </w:tc>
        <w:tc>
          <w:tcPr>
            <w:tcW w:w="2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8B82D5" w14:textId="77777777" w:rsidR="00DA7EE1" w:rsidRPr="00D6660E" w:rsidRDefault="00DA7EE1" w:rsidP="007E543A">
            <w:pPr>
              <w:widowControl w:val="0"/>
              <w:autoSpaceDE w:val="0"/>
              <w:autoSpaceDN w:val="0"/>
              <w:adjustRightInd w:val="0"/>
              <w:ind w:firstLine="709"/>
              <w:rPr>
                <w:rFonts w:cs="Arial"/>
                <w:sz w:val="24"/>
              </w:rPr>
            </w:pPr>
            <w:r w:rsidRPr="00D6660E">
              <w:rPr>
                <w:rFonts w:cs="Arial"/>
                <w:sz w:val="24"/>
              </w:rPr>
              <w:t>1</w:t>
            </w:r>
          </w:p>
        </w:tc>
      </w:tr>
      <w:tr w:rsidR="00DA7EE1" w:rsidRPr="00D6660E" w14:paraId="7758269F" w14:textId="77777777" w:rsidTr="00DA7EE1">
        <w:tc>
          <w:tcPr>
            <w:tcW w:w="7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623850" w14:textId="77777777" w:rsidR="00DA7EE1" w:rsidRPr="00D6660E" w:rsidRDefault="00DA7EE1" w:rsidP="007E543A">
            <w:pPr>
              <w:widowControl w:val="0"/>
              <w:autoSpaceDE w:val="0"/>
              <w:autoSpaceDN w:val="0"/>
              <w:adjustRightInd w:val="0"/>
              <w:ind w:firstLine="709"/>
              <w:rPr>
                <w:rFonts w:cs="Arial"/>
                <w:sz w:val="24"/>
              </w:rPr>
            </w:pPr>
            <w:r w:rsidRPr="00D6660E">
              <w:rPr>
                <w:rFonts w:cs="Arial"/>
                <w:sz w:val="24"/>
              </w:rPr>
              <w:t>постройки для содержания скота и птицы</w:t>
            </w:r>
          </w:p>
        </w:tc>
        <w:tc>
          <w:tcPr>
            <w:tcW w:w="2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172E4D" w14:textId="77777777" w:rsidR="00DA7EE1" w:rsidRPr="00D6660E" w:rsidRDefault="00DA7EE1" w:rsidP="007E543A">
            <w:pPr>
              <w:widowControl w:val="0"/>
              <w:autoSpaceDE w:val="0"/>
              <w:autoSpaceDN w:val="0"/>
              <w:adjustRightInd w:val="0"/>
              <w:ind w:firstLine="709"/>
              <w:rPr>
                <w:rFonts w:cs="Arial"/>
                <w:sz w:val="24"/>
              </w:rPr>
            </w:pPr>
            <w:r w:rsidRPr="00D6660E">
              <w:rPr>
                <w:rFonts w:cs="Arial"/>
                <w:sz w:val="24"/>
              </w:rPr>
              <w:t>4</w:t>
            </w:r>
          </w:p>
        </w:tc>
      </w:tr>
      <w:tr w:rsidR="00DA7EE1" w:rsidRPr="00D6660E" w14:paraId="397CAF35" w14:textId="77777777" w:rsidTr="00DA7EE1">
        <w:tc>
          <w:tcPr>
            <w:tcW w:w="7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CE9C20" w14:textId="77777777" w:rsidR="00DA7EE1" w:rsidRPr="00D6660E" w:rsidRDefault="00DA7EE1" w:rsidP="007E543A">
            <w:pPr>
              <w:widowControl w:val="0"/>
              <w:autoSpaceDE w:val="0"/>
              <w:autoSpaceDN w:val="0"/>
              <w:adjustRightInd w:val="0"/>
              <w:ind w:firstLine="709"/>
              <w:rPr>
                <w:rFonts w:cs="Arial"/>
                <w:sz w:val="24"/>
              </w:rPr>
            </w:pPr>
            <w:r w:rsidRPr="00D6660E">
              <w:rPr>
                <w:rFonts w:cs="Arial"/>
                <w:sz w:val="24"/>
              </w:rPr>
              <w:t>стволов высокорослых деревьев</w:t>
            </w:r>
          </w:p>
        </w:tc>
        <w:tc>
          <w:tcPr>
            <w:tcW w:w="2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481C91" w14:textId="77777777" w:rsidR="00DA7EE1" w:rsidRPr="00D6660E" w:rsidRDefault="00DA7EE1" w:rsidP="007E543A">
            <w:pPr>
              <w:widowControl w:val="0"/>
              <w:autoSpaceDE w:val="0"/>
              <w:autoSpaceDN w:val="0"/>
              <w:adjustRightInd w:val="0"/>
              <w:ind w:firstLine="709"/>
              <w:rPr>
                <w:rFonts w:cs="Arial"/>
                <w:sz w:val="24"/>
              </w:rPr>
            </w:pPr>
            <w:r w:rsidRPr="00D6660E">
              <w:rPr>
                <w:rFonts w:cs="Arial"/>
                <w:sz w:val="24"/>
              </w:rPr>
              <w:t>4</w:t>
            </w:r>
          </w:p>
        </w:tc>
      </w:tr>
      <w:tr w:rsidR="00DA7EE1" w:rsidRPr="00D6660E" w14:paraId="4EF3BF7D" w14:textId="77777777" w:rsidTr="00DA7EE1">
        <w:tc>
          <w:tcPr>
            <w:tcW w:w="7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5A577F" w14:textId="77777777" w:rsidR="00DA7EE1" w:rsidRPr="00D6660E" w:rsidRDefault="00DA7EE1" w:rsidP="007E543A">
            <w:pPr>
              <w:widowControl w:val="0"/>
              <w:autoSpaceDE w:val="0"/>
              <w:autoSpaceDN w:val="0"/>
              <w:adjustRightInd w:val="0"/>
              <w:ind w:firstLine="709"/>
              <w:rPr>
                <w:rFonts w:cs="Arial"/>
                <w:sz w:val="24"/>
              </w:rPr>
            </w:pPr>
            <w:r w:rsidRPr="00D6660E">
              <w:rPr>
                <w:rFonts w:cs="Arial"/>
                <w:sz w:val="24"/>
              </w:rPr>
              <w:t>стволов среднерослых деревьев</w:t>
            </w:r>
          </w:p>
        </w:tc>
        <w:tc>
          <w:tcPr>
            <w:tcW w:w="2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DB9BC5" w14:textId="77777777" w:rsidR="00DA7EE1" w:rsidRPr="00D6660E" w:rsidRDefault="00DA7EE1" w:rsidP="007E543A">
            <w:pPr>
              <w:widowControl w:val="0"/>
              <w:autoSpaceDE w:val="0"/>
              <w:autoSpaceDN w:val="0"/>
              <w:adjustRightInd w:val="0"/>
              <w:ind w:firstLine="709"/>
              <w:rPr>
                <w:rFonts w:cs="Arial"/>
                <w:sz w:val="24"/>
              </w:rPr>
            </w:pPr>
            <w:r w:rsidRPr="00D6660E">
              <w:rPr>
                <w:rFonts w:cs="Arial"/>
                <w:sz w:val="24"/>
              </w:rPr>
              <w:t>2</w:t>
            </w:r>
          </w:p>
        </w:tc>
      </w:tr>
      <w:tr w:rsidR="00DA7EE1" w:rsidRPr="00D6660E" w14:paraId="50E051F0" w14:textId="77777777" w:rsidTr="00DA7EE1">
        <w:tc>
          <w:tcPr>
            <w:tcW w:w="7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05FFF7" w14:textId="77777777" w:rsidR="00DA7EE1" w:rsidRPr="00D6660E" w:rsidRDefault="00DA7EE1" w:rsidP="007E543A">
            <w:pPr>
              <w:widowControl w:val="0"/>
              <w:autoSpaceDE w:val="0"/>
              <w:autoSpaceDN w:val="0"/>
              <w:adjustRightInd w:val="0"/>
              <w:ind w:firstLine="709"/>
              <w:rPr>
                <w:rFonts w:cs="Arial"/>
                <w:sz w:val="24"/>
              </w:rPr>
            </w:pPr>
            <w:r w:rsidRPr="00D6660E">
              <w:rPr>
                <w:rFonts w:cs="Arial"/>
                <w:sz w:val="24"/>
              </w:rPr>
              <w:t>кустарника</w:t>
            </w:r>
          </w:p>
        </w:tc>
        <w:tc>
          <w:tcPr>
            <w:tcW w:w="2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39939B" w14:textId="77777777" w:rsidR="00DA7EE1" w:rsidRPr="00D6660E" w:rsidRDefault="00DA7EE1" w:rsidP="007E543A">
            <w:pPr>
              <w:widowControl w:val="0"/>
              <w:autoSpaceDE w:val="0"/>
              <w:autoSpaceDN w:val="0"/>
              <w:adjustRightInd w:val="0"/>
              <w:ind w:firstLine="709"/>
              <w:rPr>
                <w:rFonts w:cs="Arial"/>
                <w:sz w:val="24"/>
              </w:rPr>
            </w:pPr>
            <w:r w:rsidRPr="00D6660E">
              <w:rPr>
                <w:rFonts w:cs="Arial"/>
                <w:sz w:val="24"/>
              </w:rPr>
              <w:t>1</w:t>
            </w:r>
          </w:p>
        </w:tc>
      </w:tr>
      <w:tr w:rsidR="00DA7EE1" w:rsidRPr="00D6660E" w14:paraId="7D2303D1" w14:textId="77777777" w:rsidTr="00DA7EE1">
        <w:tc>
          <w:tcPr>
            <w:tcW w:w="7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B4399B" w14:textId="77777777" w:rsidR="00DA7EE1" w:rsidRPr="00D6660E" w:rsidRDefault="00DA7EE1" w:rsidP="007E543A">
            <w:pPr>
              <w:widowControl w:val="0"/>
              <w:autoSpaceDE w:val="0"/>
              <w:autoSpaceDN w:val="0"/>
              <w:adjustRightInd w:val="0"/>
              <w:ind w:firstLine="709"/>
              <w:rPr>
                <w:rFonts w:cs="Arial"/>
                <w:sz w:val="24"/>
              </w:rPr>
            </w:pPr>
            <w:r w:rsidRPr="00D6660E">
              <w:rPr>
                <w:rFonts w:cs="Arial"/>
                <w:sz w:val="24"/>
              </w:rPr>
              <w:t xml:space="preserve">От окон жилых комнат до стен соседнего дома и хозяйственных построек (бани, гаража, сарая), расположенных на соседних земельных участках </w:t>
            </w:r>
          </w:p>
        </w:tc>
        <w:tc>
          <w:tcPr>
            <w:tcW w:w="2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12CBD8" w14:textId="77777777" w:rsidR="00DA7EE1" w:rsidRPr="00D6660E" w:rsidRDefault="00DA7EE1" w:rsidP="007E543A">
            <w:pPr>
              <w:widowControl w:val="0"/>
              <w:autoSpaceDE w:val="0"/>
              <w:autoSpaceDN w:val="0"/>
              <w:adjustRightInd w:val="0"/>
              <w:ind w:firstLine="709"/>
              <w:rPr>
                <w:rFonts w:cs="Arial"/>
                <w:sz w:val="24"/>
              </w:rPr>
            </w:pPr>
            <w:r w:rsidRPr="00D6660E">
              <w:rPr>
                <w:rFonts w:cs="Arial"/>
                <w:sz w:val="24"/>
              </w:rPr>
              <w:t>6</w:t>
            </w:r>
          </w:p>
        </w:tc>
      </w:tr>
    </w:tbl>
    <w:p w14:paraId="43566DC6" w14:textId="77777777" w:rsidR="00DA7EE1" w:rsidRPr="00D6660E" w:rsidRDefault="00DA7EE1" w:rsidP="007E543A">
      <w:pPr>
        <w:autoSpaceDE w:val="0"/>
        <w:autoSpaceDN w:val="0"/>
        <w:adjustRightInd w:val="0"/>
        <w:ind w:left="426" w:firstLine="709"/>
        <w:rPr>
          <w:rFonts w:cs="Arial"/>
          <w:sz w:val="24"/>
        </w:rPr>
      </w:pPr>
    </w:p>
    <w:p w14:paraId="65BE20B7" w14:textId="77777777" w:rsidR="00DA7EE1" w:rsidRPr="00D6660E" w:rsidRDefault="0009004B" w:rsidP="007E543A">
      <w:pPr>
        <w:autoSpaceDE w:val="0"/>
        <w:autoSpaceDN w:val="0"/>
        <w:adjustRightInd w:val="0"/>
        <w:ind w:left="426" w:firstLine="709"/>
        <w:rPr>
          <w:rFonts w:cs="Arial"/>
          <w:sz w:val="24"/>
        </w:rPr>
      </w:pPr>
      <w:r w:rsidRPr="00D6660E">
        <w:rPr>
          <w:rFonts w:cs="Arial"/>
          <w:sz w:val="24"/>
        </w:rPr>
        <w:t>11</w:t>
      </w:r>
      <w:r w:rsidR="007E543A" w:rsidRPr="00D6660E">
        <w:rPr>
          <w:rFonts w:cs="Arial"/>
          <w:sz w:val="24"/>
        </w:rPr>
        <w:t>.1.</w:t>
      </w:r>
      <w:r w:rsidR="00DA7EE1" w:rsidRPr="00D6660E">
        <w:rPr>
          <w:rFonts w:cs="Arial"/>
          <w:sz w:val="24"/>
        </w:rPr>
        <w:t xml:space="preserve">2.8. Допускается пристройка хозяйственного сарая, гаража, бани, теплицы к усадебному дому с соблюдением требований </w:t>
      </w:r>
      <w:r w:rsidR="00DA7EE1" w:rsidRPr="00D6660E">
        <w:rPr>
          <w:rFonts w:cs="Arial"/>
          <w:sz w:val="24"/>
          <w:shd w:val="clear" w:color="auto" w:fill="FFFFFF"/>
        </w:rPr>
        <w:t>СП 55.13330.2016</w:t>
      </w:r>
      <w:hyperlink r:id="rId23" w:history="1"/>
      <w:r w:rsidR="00DA7EE1" w:rsidRPr="00D6660E">
        <w:rPr>
          <w:rFonts w:cs="Arial"/>
          <w:sz w:val="24"/>
        </w:rPr>
        <w:t>, санитарных и противопожарных норм, а также блокировка хозяйственных построек на соседних участках по обоюдному согласию владельцев.</w:t>
      </w:r>
    </w:p>
    <w:p w14:paraId="49F9F9E0" w14:textId="77777777" w:rsidR="00DA7EE1" w:rsidRPr="00D6660E" w:rsidRDefault="0009004B" w:rsidP="007E543A">
      <w:pPr>
        <w:autoSpaceDE w:val="0"/>
        <w:autoSpaceDN w:val="0"/>
        <w:adjustRightInd w:val="0"/>
        <w:ind w:left="426" w:firstLine="709"/>
        <w:rPr>
          <w:rFonts w:cs="Arial"/>
          <w:sz w:val="24"/>
        </w:rPr>
      </w:pPr>
      <w:r w:rsidRPr="00D6660E">
        <w:rPr>
          <w:rFonts w:cs="Arial"/>
          <w:sz w:val="24"/>
        </w:rPr>
        <w:t>11</w:t>
      </w:r>
      <w:r w:rsidR="007E543A" w:rsidRPr="00D6660E">
        <w:rPr>
          <w:rFonts w:cs="Arial"/>
          <w:sz w:val="24"/>
        </w:rPr>
        <w:t>.1</w:t>
      </w:r>
      <w:r w:rsidR="00DA7EE1" w:rsidRPr="00D6660E">
        <w:rPr>
          <w:rFonts w:cs="Arial"/>
          <w:sz w:val="24"/>
        </w:rPr>
        <w:t>.2.9. Виды разрешенного использования земельных участков индивидуальной застройки (в том числе предусматривающие размещение хозяйственных построек для содержания скота и птицы, хранения кормов, инвентаря, топлива, бани и для других хозяйственных нужд, а также хозяйственные подъезды и скотопрогоны) определяются градостроительными регламентами правил землепользования и застройки муниципального образования.</w:t>
      </w:r>
    </w:p>
    <w:p w14:paraId="15F3E7B6" w14:textId="77777777" w:rsidR="00DA7EE1" w:rsidRPr="00D6660E" w:rsidRDefault="0009004B" w:rsidP="007E543A">
      <w:pPr>
        <w:autoSpaceDE w:val="0"/>
        <w:autoSpaceDN w:val="0"/>
        <w:adjustRightInd w:val="0"/>
        <w:ind w:left="426" w:firstLine="709"/>
        <w:rPr>
          <w:rFonts w:cs="Arial"/>
          <w:sz w:val="24"/>
        </w:rPr>
      </w:pPr>
      <w:r w:rsidRPr="00D6660E">
        <w:rPr>
          <w:rFonts w:cs="Arial"/>
          <w:sz w:val="24"/>
        </w:rPr>
        <w:t>11</w:t>
      </w:r>
      <w:r w:rsidR="007E543A" w:rsidRPr="00D6660E">
        <w:rPr>
          <w:rFonts w:cs="Arial"/>
          <w:sz w:val="24"/>
        </w:rPr>
        <w:t>.1</w:t>
      </w:r>
      <w:r w:rsidR="00DA7EE1" w:rsidRPr="00D6660E">
        <w:rPr>
          <w:rFonts w:cs="Arial"/>
          <w:sz w:val="24"/>
        </w:rPr>
        <w:t>.2.10. Постройки для содержания скота и птицы допускается пристраивать к усадебным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14:paraId="490CE2B8" w14:textId="77777777" w:rsidR="00DA7EE1" w:rsidRPr="00D6660E" w:rsidRDefault="0009004B" w:rsidP="007E543A">
      <w:pPr>
        <w:autoSpaceDE w:val="0"/>
        <w:autoSpaceDN w:val="0"/>
        <w:adjustRightInd w:val="0"/>
        <w:ind w:left="426" w:firstLine="709"/>
        <w:rPr>
          <w:rFonts w:cs="Arial"/>
          <w:sz w:val="24"/>
        </w:rPr>
      </w:pPr>
      <w:r w:rsidRPr="00D6660E">
        <w:rPr>
          <w:rFonts w:cs="Arial"/>
          <w:sz w:val="24"/>
        </w:rPr>
        <w:t>11</w:t>
      </w:r>
      <w:r w:rsidR="007E543A" w:rsidRPr="00D6660E">
        <w:rPr>
          <w:rFonts w:cs="Arial"/>
          <w:sz w:val="24"/>
        </w:rPr>
        <w:t>.1</w:t>
      </w:r>
      <w:r w:rsidR="00DA7EE1" w:rsidRPr="00D6660E">
        <w:rPr>
          <w:rFonts w:cs="Arial"/>
          <w:sz w:val="24"/>
        </w:rPr>
        <w:t>.2.11. На территории малоэтажной застройки многоквартирными домами хозяйственные постройки для скота и птицы могут выделяться за пределами жилых образований. При этом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14:paraId="0E629021" w14:textId="77777777" w:rsidR="00DA7EE1" w:rsidRPr="00D6660E" w:rsidRDefault="0009004B" w:rsidP="007E543A">
      <w:pPr>
        <w:autoSpaceDE w:val="0"/>
        <w:autoSpaceDN w:val="0"/>
        <w:adjustRightInd w:val="0"/>
        <w:ind w:left="426" w:firstLine="709"/>
        <w:rPr>
          <w:rFonts w:cs="Arial"/>
          <w:sz w:val="24"/>
        </w:rPr>
      </w:pPr>
      <w:r w:rsidRPr="00D6660E">
        <w:rPr>
          <w:rFonts w:cs="Arial"/>
          <w:sz w:val="24"/>
        </w:rPr>
        <w:t>11</w:t>
      </w:r>
      <w:r w:rsidR="007E543A" w:rsidRPr="00D6660E">
        <w:rPr>
          <w:rFonts w:cs="Arial"/>
          <w:sz w:val="24"/>
        </w:rPr>
        <w:t>.1</w:t>
      </w:r>
      <w:r w:rsidR="00DA7EE1" w:rsidRPr="00D6660E">
        <w:rPr>
          <w:rFonts w:cs="Arial"/>
          <w:sz w:val="24"/>
        </w:rPr>
        <w:t>.2.12. Приусадебные участки, как правило, должны быть огорожены.</w:t>
      </w:r>
    </w:p>
    <w:p w14:paraId="763FE8F3" w14:textId="77777777" w:rsidR="00DA7EE1" w:rsidRPr="00D6660E" w:rsidRDefault="007E543A" w:rsidP="007E543A">
      <w:pPr>
        <w:autoSpaceDE w:val="0"/>
        <w:autoSpaceDN w:val="0"/>
        <w:adjustRightInd w:val="0"/>
        <w:ind w:left="426" w:firstLine="709"/>
        <w:rPr>
          <w:rFonts w:cs="Arial"/>
          <w:sz w:val="24"/>
        </w:rPr>
      </w:pPr>
      <w:r w:rsidRPr="00D6660E">
        <w:rPr>
          <w:rFonts w:cs="Arial"/>
          <w:sz w:val="24"/>
        </w:rPr>
        <w:t>Д</w:t>
      </w:r>
      <w:r w:rsidR="00DA7EE1" w:rsidRPr="00D6660E">
        <w:rPr>
          <w:rFonts w:cs="Arial"/>
          <w:sz w:val="24"/>
        </w:rPr>
        <w:t>ля земельных участков площадью менее 1200 кв. м между смежными соседними участками допускается использовать только сетчатые или решетчатые ограждения. Глухие ограждения допускаются со стороны улиц и проездов.</w:t>
      </w:r>
    </w:p>
    <w:p w14:paraId="0CD89D81" w14:textId="77777777" w:rsidR="00DA7EE1" w:rsidRPr="00D6660E" w:rsidRDefault="00DA7EE1" w:rsidP="007E543A">
      <w:pPr>
        <w:autoSpaceDE w:val="0"/>
        <w:autoSpaceDN w:val="0"/>
        <w:adjustRightInd w:val="0"/>
        <w:ind w:left="426" w:firstLine="709"/>
        <w:rPr>
          <w:rFonts w:cs="Arial"/>
          <w:sz w:val="24"/>
        </w:rPr>
      </w:pPr>
      <w:r w:rsidRPr="00D6660E">
        <w:rPr>
          <w:rFonts w:cs="Arial"/>
          <w:sz w:val="24"/>
        </w:rPr>
        <w:lastRenderedPageBreak/>
        <w:t>Для земельных участков 1200 кв. м и более между смежными соседними участками допускается использовать различные виды ограждений высотой не более 1,8 метра.</w:t>
      </w:r>
    </w:p>
    <w:p w14:paraId="6D1F0EA4" w14:textId="77777777" w:rsidR="00DA7EE1" w:rsidRPr="00D6660E" w:rsidRDefault="00DA7EE1" w:rsidP="007E543A">
      <w:pPr>
        <w:autoSpaceDE w:val="0"/>
        <w:autoSpaceDN w:val="0"/>
        <w:adjustRightInd w:val="0"/>
        <w:ind w:left="426" w:firstLine="709"/>
        <w:rPr>
          <w:rFonts w:cs="Arial"/>
          <w:sz w:val="24"/>
        </w:rPr>
      </w:pPr>
      <w:r w:rsidRPr="00D6660E">
        <w:rPr>
          <w:rFonts w:cs="Arial"/>
          <w:sz w:val="24"/>
        </w:rPr>
        <w:t>Конструкция массивных ограждений (железобетонных, кирпичных, каменных), толщина которых превышает 50 мм, должна размещаться в пределах участка застройщика.</w:t>
      </w:r>
    </w:p>
    <w:p w14:paraId="5B818CEF" w14:textId="77777777" w:rsidR="00DA7EE1" w:rsidRPr="00D6660E" w:rsidRDefault="00DA7EE1" w:rsidP="007E543A">
      <w:pPr>
        <w:autoSpaceDE w:val="0"/>
        <w:autoSpaceDN w:val="0"/>
        <w:adjustRightInd w:val="0"/>
        <w:ind w:left="426" w:firstLine="709"/>
        <w:rPr>
          <w:rFonts w:cs="Arial"/>
          <w:sz w:val="24"/>
        </w:rPr>
      </w:pPr>
      <w:r w:rsidRPr="00D6660E">
        <w:rPr>
          <w:rFonts w:cs="Arial"/>
          <w:sz w:val="24"/>
        </w:rPr>
        <w:t xml:space="preserve">Перечень материалов, применяемых при устройстве ограждения, не ограничивается, но запрещается применение в конструкции ограждения колючей проволоки, </w:t>
      </w:r>
      <w:proofErr w:type="spellStart"/>
      <w:r w:rsidRPr="00D6660E">
        <w:rPr>
          <w:rFonts w:cs="Arial"/>
          <w:sz w:val="24"/>
        </w:rPr>
        <w:t>нефугованных</w:t>
      </w:r>
      <w:proofErr w:type="spellEnd"/>
      <w:r w:rsidRPr="00D6660E">
        <w:rPr>
          <w:rFonts w:cs="Arial"/>
          <w:sz w:val="24"/>
        </w:rPr>
        <w:t xml:space="preserve"> досок, отходов промышленного производства и материалов, потенциально опасных для пешеходов.</w:t>
      </w:r>
    </w:p>
    <w:p w14:paraId="14088145" w14:textId="77777777" w:rsidR="00DA7EE1" w:rsidRPr="00D6660E" w:rsidRDefault="00DA7EE1" w:rsidP="007E543A">
      <w:pPr>
        <w:autoSpaceDE w:val="0"/>
        <w:autoSpaceDN w:val="0"/>
        <w:adjustRightInd w:val="0"/>
        <w:ind w:left="426" w:firstLine="709"/>
        <w:rPr>
          <w:rFonts w:cs="Arial"/>
          <w:sz w:val="24"/>
        </w:rPr>
      </w:pPr>
      <w:r w:rsidRPr="00D6660E">
        <w:rPr>
          <w:rFonts w:cs="Arial"/>
          <w:sz w:val="24"/>
        </w:rPr>
        <w:t>Иные требования к параметрам ограждения (включая требования к параметрам ограждения со стороны главного фасада дома) могут устанавливаться градостроительными регламентами в правилах землепользования и застройки и градостроительным планом земельного участка.</w:t>
      </w:r>
    </w:p>
    <w:p w14:paraId="255402BE" w14:textId="77777777" w:rsidR="00DA7EE1" w:rsidRPr="00D6660E" w:rsidRDefault="0009004B" w:rsidP="007E543A">
      <w:pPr>
        <w:autoSpaceDE w:val="0"/>
        <w:autoSpaceDN w:val="0"/>
        <w:adjustRightInd w:val="0"/>
        <w:ind w:left="426" w:firstLine="709"/>
        <w:rPr>
          <w:rFonts w:cs="Arial"/>
          <w:sz w:val="24"/>
        </w:rPr>
      </w:pPr>
      <w:r w:rsidRPr="00D6660E">
        <w:rPr>
          <w:rFonts w:cs="Arial"/>
          <w:sz w:val="24"/>
        </w:rPr>
        <w:t>11</w:t>
      </w:r>
      <w:r w:rsidR="007E543A" w:rsidRPr="00D6660E">
        <w:rPr>
          <w:rFonts w:cs="Arial"/>
          <w:sz w:val="24"/>
        </w:rPr>
        <w:t>.1</w:t>
      </w:r>
      <w:r w:rsidR="00DA7EE1" w:rsidRPr="00D6660E">
        <w:rPr>
          <w:rFonts w:cs="Arial"/>
          <w:sz w:val="24"/>
        </w:rPr>
        <w:t xml:space="preserve">.2.13. Расстояния между жилыми, жилыми и общественными зданиями (а также размещаемыми в жилой застройке производственными зданиями) следует принимать на основе расчетов инсоляции и </w:t>
      </w:r>
      <w:proofErr w:type="gramStart"/>
      <w:r w:rsidR="00DA7EE1" w:rsidRPr="00D6660E">
        <w:rPr>
          <w:rFonts w:cs="Arial"/>
          <w:sz w:val="24"/>
        </w:rPr>
        <w:t>освещенности согласно требованиям</w:t>
      </w:r>
      <w:proofErr w:type="gramEnd"/>
      <w:r w:rsidR="00AA3E0D" w:rsidRPr="00D6660E">
        <w:rPr>
          <w:rFonts w:cs="Arial"/>
          <w:sz w:val="24"/>
        </w:rPr>
        <w:t xml:space="preserve"> </w:t>
      </w:r>
      <w:r w:rsidR="00DA7EE1" w:rsidRPr="00D6660E">
        <w:rPr>
          <w:rFonts w:cs="Arial"/>
          <w:color w:val="242424"/>
          <w:sz w:val="24"/>
          <w:shd w:val="clear" w:color="auto" w:fill="F8F8F8"/>
        </w:rPr>
        <w:t>СанПиН 2.1.3684-21</w:t>
      </w:r>
      <w:r w:rsidR="00DA7EE1" w:rsidRPr="00D6660E">
        <w:rPr>
          <w:rFonts w:cs="Arial"/>
          <w:sz w:val="24"/>
        </w:rPr>
        <w:t>, а также противопожарным требованиям.</w:t>
      </w:r>
    </w:p>
    <w:p w14:paraId="22FA023A" w14:textId="77777777" w:rsidR="00DA7EE1" w:rsidRPr="00D6660E" w:rsidRDefault="00DA7EE1" w:rsidP="007E543A">
      <w:pPr>
        <w:autoSpaceDE w:val="0"/>
        <w:autoSpaceDN w:val="0"/>
        <w:adjustRightInd w:val="0"/>
        <w:ind w:left="426" w:firstLine="709"/>
        <w:rPr>
          <w:rFonts w:cs="Arial"/>
          <w:sz w:val="24"/>
        </w:rPr>
      </w:pPr>
      <w:r w:rsidRPr="00D6660E">
        <w:rPr>
          <w:rFonts w:cs="Arial"/>
          <w:sz w:val="24"/>
        </w:rPr>
        <w:t>Между длинными сторонами жилых зданий высотой два-три этажа следует принимать расстояния (бытовые разрывы) не менее 15 м, а высотой четыре этажа - не менее 20 м. Между длинными сторонами и торцами этих же зданий с окнами из жилых комнат - не менее 10 метров.</w:t>
      </w:r>
    </w:p>
    <w:p w14:paraId="6C341E52" w14:textId="77777777" w:rsidR="00DA7EE1" w:rsidRPr="00D6660E" w:rsidRDefault="00DA7EE1" w:rsidP="007E543A">
      <w:pPr>
        <w:autoSpaceDE w:val="0"/>
        <w:autoSpaceDN w:val="0"/>
        <w:adjustRightInd w:val="0"/>
        <w:ind w:left="426" w:firstLine="709"/>
        <w:rPr>
          <w:rFonts w:cs="Arial"/>
          <w:sz w:val="24"/>
        </w:rPr>
      </w:pPr>
      <w:r w:rsidRPr="00D6660E">
        <w:rPr>
          <w:rFonts w:cs="Arial"/>
          <w:sz w:val="24"/>
        </w:rPr>
        <w:t>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при недопущении взаимного просматривания жилых помещений соседних домов "из окна в окно".</w:t>
      </w:r>
    </w:p>
    <w:p w14:paraId="267C12EC" w14:textId="77777777" w:rsidR="00DA7EE1" w:rsidRPr="00D6660E" w:rsidRDefault="0009004B" w:rsidP="007E543A">
      <w:pPr>
        <w:autoSpaceDE w:val="0"/>
        <w:autoSpaceDN w:val="0"/>
        <w:adjustRightInd w:val="0"/>
        <w:ind w:left="426" w:firstLine="709"/>
        <w:rPr>
          <w:rFonts w:cs="Arial"/>
          <w:sz w:val="24"/>
        </w:rPr>
      </w:pPr>
      <w:r w:rsidRPr="00D6660E">
        <w:rPr>
          <w:rFonts w:cs="Arial"/>
          <w:sz w:val="24"/>
        </w:rPr>
        <w:t>11</w:t>
      </w:r>
      <w:r w:rsidR="007E543A" w:rsidRPr="00D6660E">
        <w:rPr>
          <w:rFonts w:cs="Arial"/>
          <w:sz w:val="24"/>
        </w:rPr>
        <w:t>.1</w:t>
      </w:r>
      <w:r w:rsidR="00DA7EE1" w:rsidRPr="00D6660E">
        <w:rPr>
          <w:rFonts w:cs="Arial"/>
          <w:sz w:val="24"/>
        </w:rPr>
        <w:t xml:space="preserve">.2.14. В пределах жилых территорий и на придомовых территориях с учетом требований СанПиН 2.1.3684-21 следует предусматривать открытые площадки (гостевые автостоянки) для парковки легковых автомобилей посетителей (из расчета 40 </w:t>
      </w:r>
      <w:proofErr w:type="spellStart"/>
      <w:r w:rsidR="00DA7EE1" w:rsidRPr="00D6660E">
        <w:rPr>
          <w:rFonts w:cs="Arial"/>
          <w:sz w:val="24"/>
        </w:rPr>
        <w:t>машино</w:t>
      </w:r>
      <w:proofErr w:type="spellEnd"/>
      <w:r w:rsidR="00DA7EE1" w:rsidRPr="00D6660E">
        <w:rPr>
          <w:rFonts w:cs="Arial"/>
          <w:sz w:val="24"/>
        </w:rPr>
        <w:t>-мест на 1000 жителей), удаленные от подъездов обслуживаемых жилых зданий не более чем на 200 м.</w:t>
      </w:r>
    </w:p>
    <w:p w14:paraId="00EEA734" w14:textId="77777777" w:rsidR="00DA7EE1" w:rsidRPr="00D6660E" w:rsidRDefault="0009004B" w:rsidP="007E543A">
      <w:pPr>
        <w:autoSpaceDE w:val="0"/>
        <w:autoSpaceDN w:val="0"/>
        <w:adjustRightInd w:val="0"/>
        <w:ind w:left="426" w:firstLine="709"/>
        <w:rPr>
          <w:rFonts w:cs="Arial"/>
          <w:sz w:val="24"/>
        </w:rPr>
      </w:pPr>
      <w:r w:rsidRPr="00D6660E">
        <w:rPr>
          <w:rFonts w:cs="Arial"/>
          <w:sz w:val="24"/>
        </w:rPr>
        <w:t>11</w:t>
      </w:r>
      <w:r w:rsidR="007E543A" w:rsidRPr="00D6660E">
        <w:rPr>
          <w:rFonts w:cs="Arial"/>
          <w:sz w:val="24"/>
        </w:rPr>
        <w:t>.1</w:t>
      </w:r>
      <w:r w:rsidR="00DA7EE1" w:rsidRPr="00D6660E">
        <w:rPr>
          <w:rFonts w:cs="Arial"/>
          <w:sz w:val="24"/>
        </w:rPr>
        <w:t>.2.15. 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автостоянкам должны быть изолированы от площадок отдыха и игр детей, спортивных площадок.</w:t>
      </w:r>
    </w:p>
    <w:p w14:paraId="5E912398" w14:textId="77777777" w:rsidR="00DA7EE1" w:rsidRPr="00D6660E" w:rsidRDefault="0009004B" w:rsidP="007E543A">
      <w:pPr>
        <w:autoSpaceDE w:val="0"/>
        <w:autoSpaceDN w:val="0"/>
        <w:adjustRightInd w:val="0"/>
        <w:ind w:left="426" w:firstLine="709"/>
        <w:rPr>
          <w:rFonts w:cs="Arial"/>
          <w:sz w:val="24"/>
        </w:rPr>
      </w:pPr>
      <w:r w:rsidRPr="00D6660E">
        <w:rPr>
          <w:rFonts w:cs="Arial"/>
          <w:sz w:val="24"/>
        </w:rPr>
        <w:t>11</w:t>
      </w:r>
      <w:r w:rsidR="007E543A" w:rsidRPr="00D6660E">
        <w:rPr>
          <w:rFonts w:cs="Arial"/>
          <w:sz w:val="24"/>
        </w:rPr>
        <w:t>.1</w:t>
      </w:r>
      <w:r w:rsidR="00DA7EE1" w:rsidRPr="00D6660E">
        <w:rPr>
          <w:rFonts w:cs="Arial"/>
          <w:sz w:val="24"/>
        </w:rPr>
        <w:t xml:space="preserve">.2.16. Размещение отдельно стоящих закрытых автостоянок и подъездов к ним на придомовой территории многоквартирных домов допускается, исключительно в соответствии с </w:t>
      </w:r>
      <w:hyperlink w:anchor="Par1358" w:history="1">
        <w:r w:rsidR="00DA7EE1" w:rsidRPr="00D6660E">
          <w:rPr>
            <w:rFonts w:cs="Arial"/>
            <w:sz w:val="24"/>
          </w:rPr>
          <w:t>разделом 9.2</w:t>
        </w:r>
      </w:hyperlink>
      <w:r w:rsidR="00DA7EE1" w:rsidRPr="00D6660E">
        <w:rPr>
          <w:rFonts w:cs="Arial"/>
          <w:sz w:val="24"/>
        </w:rPr>
        <w:t xml:space="preserve"> настоящих МНГП.</w:t>
      </w:r>
    </w:p>
    <w:p w14:paraId="010F76C9" w14:textId="77777777" w:rsidR="00DA7EE1" w:rsidRPr="00D6660E" w:rsidRDefault="0009004B" w:rsidP="007E543A">
      <w:pPr>
        <w:autoSpaceDE w:val="0"/>
        <w:autoSpaceDN w:val="0"/>
        <w:adjustRightInd w:val="0"/>
        <w:ind w:left="426" w:firstLine="709"/>
        <w:rPr>
          <w:rFonts w:cs="Arial"/>
          <w:sz w:val="24"/>
        </w:rPr>
      </w:pPr>
      <w:r w:rsidRPr="00D6660E">
        <w:rPr>
          <w:rFonts w:cs="Arial"/>
          <w:sz w:val="24"/>
        </w:rPr>
        <w:t>11</w:t>
      </w:r>
      <w:r w:rsidR="007E543A" w:rsidRPr="00D6660E">
        <w:rPr>
          <w:rFonts w:cs="Arial"/>
          <w:sz w:val="24"/>
        </w:rPr>
        <w:t>.1</w:t>
      </w:r>
      <w:r w:rsidR="00DA7EE1" w:rsidRPr="00D6660E">
        <w:rPr>
          <w:rFonts w:cs="Arial"/>
          <w:sz w:val="24"/>
        </w:rPr>
        <w:t xml:space="preserve">.2.17. Требования к обеспеченности местами для хранения автомобилей, размещение автостоянок на территории микрорайона, а также расстояния от жилых зданий до автостоянок, въездов в автостоянки и выездов приведены в </w:t>
      </w:r>
      <w:hyperlink w:anchor="Par1358" w:history="1">
        <w:r w:rsidR="00DA7EE1" w:rsidRPr="00D6660E">
          <w:rPr>
            <w:rFonts w:cs="Arial"/>
            <w:sz w:val="24"/>
          </w:rPr>
          <w:t>разделе 9.2</w:t>
        </w:r>
      </w:hyperlink>
      <w:r w:rsidR="00DA7EE1" w:rsidRPr="00D6660E">
        <w:rPr>
          <w:rFonts w:cs="Arial"/>
          <w:sz w:val="24"/>
        </w:rPr>
        <w:t xml:space="preserve"> настоящих МНГП.</w:t>
      </w:r>
    </w:p>
    <w:p w14:paraId="494C9F90" w14:textId="77777777" w:rsidR="00DA7EE1" w:rsidRPr="00D6660E" w:rsidRDefault="0009004B" w:rsidP="007E543A">
      <w:pPr>
        <w:autoSpaceDE w:val="0"/>
        <w:autoSpaceDN w:val="0"/>
        <w:adjustRightInd w:val="0"/>
        <w:ind w:left="426" w:firstLine="709"/>
        <w:rPr>
          <w:rFonts w:cs="Arial"/>
          <w:sz w:val="24"/>
        </w:rPr>
      </w:pPr>
      <w:r w:rsidRPr="00D6660E">
        <w:rPr>
          <w:rFonts w:cs="Arial"/>
          <w:sz w:val="24"/>
        </w:rPr>
        <w:t>11</w:t>
      </w:r>
      <w:r w:rsidR="007E543A" w:rsidRPr="00D6660E">
        <w:rPr>
          <w:rFonts w:cs="Arial"/>
          <w:sz w:val="24"/>
        </w:rPr>
        <w:t>.1</w:t>
      </w:r>
      <w:r w:rsidR="00DA7EE1" w:rsidRPr="00D6660E">
        <w:rPr>
          <w:rFonts w:cs="Arial"/>
          <w:sz w:val="24"/>
        </w:rPr>
        <w:t xml:space="preserve">.2.18. Площадь озелененных территорий в кварталах многоквартирной жилой застройки следует принимать не менее 6 кв. м/чел </w:t>
      </w:r>
      <w:r w:rsidR="00DA7EE1" w:rsidRPr="00D6660E">
        <w:rPr>
          <w:rFonts w:cs="Arial"/>
          <w:sz w:val="24"/>
        </w:rPr>
        <w:lastRenderedPageBreak/>
        <w:t>(без учета озеленения на участках школ, детских дошкольных и других общественных учреждений).</w:t>
      </w:r>
    </w:p>
    <w:p w14:paraId="1B92270A" w14:textId="77777777" w:rsidR="00DA7EE1" w:rsidRPr="00D6660E" w:rsidRDefault="00DA7EE1" w:rsidP="007E543A">
      <w:pPr>
        <w:autoSpaceDE w:val="0"/>
        <w:autoSpaceDN w:val="0"/>
        <w:adjustRightInd w:val="0"/>
        <w:ind w:left="426" w:firstLine="709"/>
        <w:rPr>
          <w:rFonts w:cs="Arial"/>
          <w:sz w:val="24"/>
        </w:rPr>
      </w:pPr>
      <w:r w:rsidRPr="00D6660E">
        <w:rPr>
          <w:rFonts w:cs="Arial"/>
          <w:sz w:val="24"/>
        </w:rPr>
        <w:t>В площадь озелененных территорий включается вся территория квартала, кроме площади застройки жилых домов, участков общественных учреждений, а также проездов, стоянок и физкультурных площадок.</w:t>
      </w:r>
    </w:p>
    <w:p w14:paraId="50F073C3" w14:textId="77777777" w:rsidR="00DA7EE1" w:rsidRPr="00D6660E" w:rsidRDefault="0009004B" w:rsidP="007E543A">
      <w:pPr>
        <w:autoSpaceDE w:val="0"/>
        <w:autoSpaceDN w:val="0"/>
        <w:adjustRightInd w:val="0"/>
        <w:ind w:left="426" w:firstLine="709"/>
        <w:rPr>
          <w:rFonts w:cs="Arial"/>
          <w:sz w:val="24"/>
        </w:rPr>
      </w:pPr>
      <w:r w:rsidRPr="00D6660E">
        <w:rPr>
          <w:rFonts w:cs="Arial"/>
          <w:sz w:val="24"/>
        </w:rPr>
        <w:t>11</w:t>
      </w:r>
      <w:r w:rsidR="007E543A" w:rsidRPr="00D6660E">
        <w:rPr>
          <w:rFonts w:cs="Arial"/>
          <w:sz w:val="24"/>
        </w:rPr>
        <w:t>.1</w:t>
      </w:r>
      <w:r w:rsidR="00DA7EE1" w:rsidRPr="00D6660E">
        <w:rPr>
          <w:rFonts w:cs="Arial"/>
          <w:sz w:val="24"/>
        </w:rPr>
        <w:t>.2.19. 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района на 25%. Расстояние между проектируемой линией жилой застройки и ближним краем лесопаркового массива следует принимать не менее 30 м.</w:t>
      </w:r>
    </w:p>
    <w:p w14:paraId="3395E478" w14:textId="77777777" w:rsidR="00DA7EE1" w:rsidRPr="00D6660E" w:rsidRDefault="0009004B" w:rsidP="007E543A">
      <w:pPr>
        <w:autoSpaceDE w:val="0"/>
        <w:autoSpaceDN w:val="0"/>
        <w:adjustRightInd w:val="0"/>
        <w:ind w:left="426" w:firstLine="709"/>
        <w:rPr>
          <w:rFonts w:cs="Arial"/>
          <w:sz w:val="24"/>
        </w:rPr>
      </w:pPr>
      <w:r w:rsidRPr="00D6660E">
        <w:rPr>
          <w:rFonts w:cs="Arial"/>
          <w:sz w:val="24"/>
        </w:rPr>
        <w:t>11</w:t>
      </w:r>
      <w:r w:rsidR="007E543A" w:rsidRPr="00D6660E">
        <w:rPr>
          <w:rFonts w:cs="Arial"/>
          <w:sz w:val="24"/>
        </w:rPr>
        <w:t>.1</w:t>
      </w:r>
      <w:r w:rsidR="00DA7EE1" w:rsidRPr="00D6660E">
        <w:rPr>
          <w:rFonts w:cs="Arial"/>
          <w:sz w:val="24"/>
        </w:rPr>
        <w:t xml:space="preserve">.2.20. Минимальная площадь </w:t>
      </w:r>
      <w:proofErr w:type="spellStart"/>
      <w:r w:rsidR="00DA7EE1" w:rsidRPr="00D6660E">
        <w:rPr>
          <w:rFonts w:cs="Arial"/>
          <w:sz w:val="24"/>
        </w:rPr>
        <w:t>озелененности</w:t>
      </w:r>
      <w:proofErr w:type="spellEnd"/>
      <w:r w:rsidR="00DA7EE1" w:rsidRPr="00D6660E">
        <w:rPr>
          <w:rFonts w:cs="Arial"/>
          <w:sz w:val="24"/>
        </w:rPr>
        <w:t xml:space="preserve"> для микрорайона (квартала) определяется из расчета максимально возможной численности населения (с учетом обеспеченности общей площадью на 1 человека). При этом не допускается суммирование площадей озелененных территорий жилого района и </w:t>
      </w:r>
      <w:proofErr w:type="spellStart"/>
      <w:r w:rsidR="00DA7EE1" w:rsidRPr="00D6660E">
        <w:rPr>
          <w:rFonts w:cs="Arial"/>
          <w:sz w:val="24"/>
        </w:rPr>
        <w:t>общепоселенческих</w:t>
      </w:r>
      <w:proofErr w:type="spellEnd"/>
      <w:r w:rsidR="00DA7EE1" w:rsidRPr="00D6660E">
        <w:rPr>
          <w:rFonts w:cs="Arial"/>
          <w:sz w:val="24"/>
        </w:rPr>
        <w:t>.</w:t>
      </w:r>
    </w:p>
    <w:p w14:paraId="186AA743" w14:textId="77777777" w:rsidR="00DA7EE1" w:rsidRPr="00D6660E" w:rsidRDefault="0009004B" w:rsidP="007E543A">
      <w:pPr>
        <w:autoSpaceDE w:val="0"/>
        <w:autoSpaceDN w:val="0"/>
        <w:adjustRightInd w:val="0"/>
        <w:ind w:left="426" w:firstLine="709"/>
        <w:rPr>
          <w:rFonts w:cs="Arial"/>
          <w:sz w:val="24"/>
        </w:rPr>
      </w:pPr>
      <w:r w:rsidRPr="00D6660E">
        <w:rPr>
          <w:rFonts w:cs="Arial"/>
          <w:sz w:val="24"/>
        </w:rPr>
        <w:t>11</w:t>
      </w:r>
      <w:r w:rsidR="007E543A" w:rsidRPr="00D6660E">
        <w:rPr>
          <w:rFonts w:cs="Arial"/>
          <w:sz w:val="24"/>
        </w:rPr>
        <w:t>.1</w:t>
      </w:r>
      <w:r w:rsidR="00DA7EE1" w:rsidRPr="00D6660E">
        <w:rPr>
          <w:rFonts w:cs="Arial"/>
          <w:sz w:val="24"/>
        </w:rPr>
        <w:t xml:space="preserve">.2.21. При подготовке проектной документации для строительства многоквартирного дома на отдельном земельном участке в кварталах существующей застройки населенного пункта, для расчета удельных размеров площадок различного функционального назначения следует принимать показатели не менее установленных в </w:t>
      </w:r>
      <w:hyperlink w:anchor="Par496" w:history="1">
        <w:r w:rsidR="00DA7EE1" w:rsidRPr="00D6660E">
          <w:rPr>
            <w:rFonts w:cs="Arial"/>
            <w:sz w:val="24"/>
          </w:rPr>
          <w:t xml:space="preserve">таблице </w:t>
        </w:r>
      </w:hyperlink>
      <w:r w:rsidRPr="00D6660E">
        <w:rPr>
          <w:rFonts w:cs="Arial"/>
          <w:sz w:val="24"/>
        </w:rPr>
        <w:t>2</w:t>
      </w:r>
      <w:r w:rsidR="00D46043" w:rsidRPr="00D6660E">
        <w:rPr>
          <w:rFonts w:cs="Arial"/>
          <w:sz w:val="24"/>
        </w:rPr>
        <w:t>2</w:t>
      </w:r>
      <w:r w:rsidR="00DA7EE1" w:rsidRPr="00D6660E">
        <w:rPr>
          <w:rFonts w:cs="Arial"/>
          <w:sz w:val="24"/>
        </w:rPr>
        <w:t>.</w:t>
      </w:r>
    </w:p>
    <w:p w14:paraId="4E9F7CBF" w14:textId="77777777" w:rsidR="00DA7EE1" w:rsidRPr="00D6660E" w:rsidRDefault="00DA7EE1" w:rsidP="007E543A">
      <w:pPr>
        <w:autoSpaceDE w:val="0"/>
        <w:autoSpaceDN w:val="0"/>
        <w:adjustRightInd w:val="0"/>
        <w:ind w:left="426" w:firstLine="709"/>
        <w:jc w:val="right"/>
        <w:outlineLvl w:val="3"/>
        <w:rPr>
          <w:rFonts w:cs="Arial"/>
          <w:b/>
          <w:sz w:val="24"/>
        </w:rPr>
      </w:pPr>
      <w:bookmarkStart w:id="17" w:name="Par496"/>
      <w:bookmarkEnd w:id="17"/>
      <w:r w:rsidRPr="00D6660E">
        <w:rPr>
          <w:rFonts w:cs="Arial"/>
          <w:b/>
          <w:sz w:val="24"/>
        </w:rPr>
        <w:t xml:space="preserve">Таблица </w:t>
      </w:r>
      <w:r w:rsidR="0009004B" w:rsidRPr="00D6660E">
        <w:rPr>
          <w:rFonts w:cs="Arial"/>
          <w:b/>
          <w:sz w:val="24"/>
        </w:rPr>
        <w:t>2</w:t>
      </w:r>
      <w:r w:rsidR="00D46043" w:rsidRPr="00D6660E">
        <w:rPr>
          <w:rFonts w:cs="Arial"/>
          <w:b/>
          <w:sz w:val="24"/>
        </w:rPr>
        <w:t>2</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913"/>
        <w:gridCol w:w="2690"/>
      </w:tblGrid>
      <w:tr w:rsidR="00DA7EE1" w:rsidRPr="00D6660E" w14:paraId="06BBE59F" w14:textId="77777777" w:rsidTr="00DA7EE1">
        <w:tc>
          <w:tcPr>
            <w:tcW w:w="6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818932" w14:textId="77777777" w:rsidR="00DA7EE1" w:rsidRPr="00D6660E" w:rsidRDefault="00DA7EE1" w:rsidP="007E543A">
            <w:pPr>
              <w:widowControl w:val="0"/>
              <w:autoSpaceDE w:val="0"/>
              <w:autoSpaceDN w:val="0"/>
              <w:adjustRightInd w:val="0"/>
              <w:ind w:firstLine="709"/>
              <w:rPr>
                <w:rFonts w:cs="Arial"/>
                <w:sz w:val="24"/>
              </w:rPr>
            </w:pPr>
            <w:r w:rsidRPr="00D6660E">
              <w:rPr>
                <w:rFonts w:cs="Arial"/>
                <w:sz w:val="24"/>
              </w:rPr>
              <w:t>Удельные размеры площадок</w:t>
            </w:r>
          </w:p>
        </w:tc>
        <w:tc>
          <w:tcPr>
            <w:tcW w:w="2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792CE4" w14:textId="77777777" w:rsidR="00DA7EE1" w:rsidRPr="00D6660E" w:rsidRDefault="00DA7EE1" w:rsidP="007E543A">
            <w:pPr>
              <w:widowControl w:val="0"/>
              <w:autoSpaceDE w:val="0"/>
              <w:autoSpaceDN w:val="0"/>
              <w:adjustRightInd w:val="0"/>
              <w:ind w:firstLine="709"/>
              <w:rPr>
                <w:rFonts w:cs="Arial"/>
                <w:sz w:val="24"/>
              </w:rPr>
            </w:pPr>
            <w:r w:rsidRPr="00D6660E">
              <w:rPr>
                <w:rFonts w:cs="Arial"/>
                <w:sz w:val="24"/>
              </w:rPr>
              <w:t>Кв. м/человека</w:t>
            </w:r>
          </w:p>
        </w:tc>
      </w:tr>
      <w:tr w:rsidR="00DA7EE1" w:rsidRPr="00D6660E" w14:paraId="42B2BDBE" w14:textId="77777777" w:rsidTr="00DA7EE1">
        <w:tc>
          <w:tcPr>
            <w:tcW w:w="6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64C07A" w14:textId="77777777" w:rsidR="00DA7EE1" w:rsidRPr="00D6660E" w:rsidRDefault="00DA7EE1" w:rsidP="007E543A">
            <w:pPr>
              <w:widowControl w:val="0"/>
              <w:autoSpaceDE w:val="0"/>
              <w:autoSpaceDN w:val="0"/>
              <w:adjustRightInd w:val="0"/>
              <w:ind w:firstLine="709"/>
              <w:rPr>
                <w:rFonts w:cs="Arial"/>
                <w:sz w:val="24"/>
              </w:rPr>
            </w:pPr>
            <w:r w:rsidRPr="00D6660E">
              <w:rPr>
                <w:rFonts w:cs="Arial"/>
                <w:sz w:val="24"/>
              </w:rPr>
              <w:t>Для игр детей дошкольного и младшего школьного возраста</w:t>
            </w:r>
          </w:p>
        </w:tc>
        <w:tc>
          <w:tcPr>
            <w:tcW w:w="2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38FF9B" w14:textId="77777777" w:rsidR="00DA7EE1" w:rsidRPr="00D6660E" w:rsidRDefault="00DA7EE1" w:rsidP="007E543A">
            <w:pPr>
              <w:widowControl w:val="0"/>
              <w:autoSpaceDE w:val="0"/>
              <w:autoSpaceDN w:val="0"/>
              <w:adjustRightInd w:val="0"/>
              <w:ind w:firstLine="709"/>
              <w:rPr>
                <w:rFonts w:cs="Arial"/>
                <w:sz w:val="24"/>
              </w:rPr>
            </w:pPr>
            <w:r w:rsidRPr="00D6660E">
              <w:rPr>
                <w:rFonts w:cs="Arial"/>
                <w:sz w:val="24"/>
              </w:rPr>
              <w:t>0,7</w:t>
            </w:r>
          </w:p>
        </w:tc>
      </w:tr>
      <w:tr w:rsidR="00DA7EE1" w:rsidRPr="00D6660E" w14:paraId="214E1130" w14:textId="77777777" w:rsidTr="00DA7EE1">
        <w:tc>
          <w:tcPr>
            <w:tcW w:w="6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25F318" w14:textId="77777777" w:rsidR="00DA7EE1" w:rsidRPr="00D6660E" w:rsidRDefault="00DA7EE1" w:rsidP="007E543A">
            <w:pPr>
              <w:widowControl w:val="0"/>
              <w:autoSpaceDE w:val="0"/>
              <w:autoSpaceDN w:val="0"/>
              <w:adjustRightInd w:val="0"/>
              <w:ind w:firstLine="709"/>
              <w:rPr>
                <w:rFonts w:cs="Arial"/>
                <w:sz w:val="24"/>
              </w:rPr>
            </w:pPr>
            <w:r w:rsidRPr="00D6660E">
              <w:rPr>
                <w:rFonts w:cs="Arial"/>
                <w:sz w:val="24"/>
              </w:rPr>
              <w:t>Для отдыха взрослого населения</w:t>
            </w:r>
          </w:p>
        </w:tc>
        <w:tc>
          <w:tcPr>
            <w:tcW w:w="2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EBCE16" w14:textId="77777777" w:rsidR="00DA7EE1" w:rsidRPr="00D6660E" w:rsidRDefault="00DA7EE1" w:rsidP="007E543A">
            <w:pPr>
              <w:widowControl w:val="0"/>
              <w:autoSpaceDE w:val="0"/>
              <w:autoSpaceDN w:val="0"/>
              <w:adjustRightInd w:val="0"/>
              <w:ind w:firstLine="709"/>
              <w:rPr>
                <w:rFonts w:cs="Arial"/>
                <w:sz w:val="24"/>
              </w:rPr>
            </w:pPr>
            <w:r w:rsidRPr="00D6660E">
              <w:rPr>
                <w:rFonts w:cs="Arial"/>
                <w:sz w:val="24"/>
              </w:rPr>
              <w:t>0,1</w:t>
            </w:r>
          </w:p>
        </w:tc>
      </w:tr>
      <w:tr w:rsidR="00DA7EE1" w:rsidRPr="00D6660E" w14:paraId="21F5D88D" w14:textId="77777777" w:rsidTr="00DA7EE1">
        <w:tc>
          <w:tcPr>
            <w:tcW w:w="6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F62731" w14:textId="77777777" w:rsidR="00DA7EE1" w:rsidRPr="00D6660E" w:rsidRDefault="00DA7EE1" w:rsidP="007E543A">
            <w:pPr>
              <w:widowControl w:val="0"/>
              <w:autoSpaceDE w:val="0"/>
              <w:autoSpaceDN w:val="0"/>
              <w:adjustRightInd w:val="0"/>
              <w:ind w:firstLine="709"/>
              <w:rPr>
                <w:rFonts w:cs="Arial"/>
                <w:sz w:val="24"/>
              </w:rPr>
            </w:pPr>
            <w:r w:rsidRPr="00D6660E">
              <w:rPr>
                <w:rFonts w:cs="Arial"/>
                <w:sz w:val="24"/>
              </w:rPr>
              <w:t>Для занятий физической культурой</w:t>
            </w:r>
          </w:p>
        </w:tc>
        <w:tc>
          <w:tcPr>
            <w:tcW w:w="2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4A6AF3" w14:textId="77777777" w:rsidR="00DA7EE1" w:rsidRPr="00D6660E" w:rsidRDefault="00DA7EE1" w:rsidP="007E543A">
            <w:pPr>
              <w:widowControl w:val="0"/>
              <w:autoSpaceDE w:val="0"/>
              <w:autoSpaceDN w:val="0"/>
              <w:adjustRightInd w:val="0"/>
              <w:ind w:firstLine="709"/>
              <w:rPr>
                <w:rFonts w:cs="Arial"/>
                <w:sz w:val="24"/>
              </w:rPr>
            </w:pPr>
            <w:r w:rsidRPr="00D6660E">
              <w:rPr>
                <w:rFonts w:cs="Arial"/>
                <w:sz w:val="24"/>
              </w:rPr>
              <w:t>2,0</w:t>
            </w:r>
          </w:p>
        </w:tc>
      </w:tr>
      <w:tr w:rsidR="00DA7EE1" w:rsidRPr="00D6660E" w14:paraId="60D09C24" w14:textId="77777777" w:rsidTr="00DA7EE1">
        <w:tc>
          <w:tcPr>
            <w:tcW w:w="6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815EC1" w14:textId="77777777" w:rsidR="00DA7EE1" w:rsidRPr="00D6660E" w:rsidRDefault="00DA7EE1" w:rsidP="007E543A">
            <w:pPr>
              <w:widowControl w:val="0"/>
              <w:autoSpaceDE w:val="0"/>
              <w:autoSpaceDN w:val="0"/>
              <w:adjustRightInd w:val="0"/>
              <w:ind w:firstLine="709"/>
              <w:rPr>
                <w:rFonts w:cs="Arial"/>
                <w:sz w:val="24"/>
              </w:rPr>
            </w:pPr>
            <w:r w:rsidRPr="00D6660E">
              <w:rPr>
                <w:rFonts w:cs="Arial"/>
                <w:sz w:val="24"/>
              </w:rPr>
              <w:t>Для хозяйственных целей и выгула собак</w:t>
            </w:r>
          </w:p>
        </w:tc>
        <w:tc>
          <w:tcPr>
            <w:tcW w:w="2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1D0188" w14:textId="77777777" w:rsidR="00DA7EE1" w:rsidRPr="00D6660E" w:rsidRDefault="00DA7EE1" w:rsidP="007E543A">
            <w:pPr>
              <w:widowControl w:val="0"/>
              <w:autoSpaceDE w:val="0"/>
              <w:autoSpaceDN w:val="0"/>
              <w:adjustRightInd w:val="0"/>
              <w:ind w:firstLine="709"/>
              <w:rPr>
                <w:rFonts w:cs="Arial"/>
                <w:sz w:val="24"/>
              </w:rPr>
            </w:pPr>
            <w:r w:rsidRPr="00D6660E">
              <w:rPr>
                <w:rFonts w:cs="Arial"/>
                <w:sz w:val="24"/>
              </w:rPr>
              <w:t>0,3</w:t>
            </w:r>
          </w:p>
        </w:tc>
      </w:tr>
      <w:tr w:rsidR="00DA7EE1" w:rsidRPr="00D6660E" w14:paraId="4C9EB760" w14:textId="77777777" w:rsidTr="00DA7EE1">
        <w:tc>
          <w:tcPr>
            <w:tcW w:w="6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02F3D6" w14:textId="77777777" w:rsidR="00DA7EE1" w:rsidRPr="00D6660E" w:rsidRDefault="00DA7EE1" w:rsidP="007E543A">
            <w:pPr>
              <w:widowControl w:val="0"/>
              <w:autoSpaceDE w:val="0"/>
              <w:autoSpaceDN w:val="0"/>
              <w:adjustRightInd w:val="0"/>
              <w:ind w:firstLine="709"/>
              <w:rPr>
                <w:rFonts w:cs="Arial"/>
                <w:sz w:val="24"/>
              </w:rPr>
            </w:pPr>
            <w:r w:rsidRPr="00D6660E">
              <w:rPr>
                <w:rFonts w:cs="Arial"/>
                <w:sz w:val="24"/>
              </w:rPr>
              <w:t>Для озеленения территории</w:t>
            </w:r>
          </w:p>
        </w:tc>
        <w:tc>
          <w:tcPr>
            <w:tcW w:w="2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511BA8" w14:textId="77777777" w:rsidR="00DA7EE1" w:rsidRPr="00D6660E" w:rsidRDefault="00DA7EE1" w:rsidP="007E543A">
            <w:pPr>
              <w:widowControl w:val="0"/>
              <w:autoSpaceDE w:val="0"/>
              <w:autoSpaceDN w:val="0"/>
              <w:adjustRightInd w:val="0"/>
              <w:ind w:firstLine="709"/>
              <w:rPr>
                <w:rFonts w:cs="Arial"/>
                <w:sz w:val="24"/>
              </w:rPr>
            </w:pPr>
            <w:r w:rsidRPr="00D6660E">
              <w:rPr>
                <w:rFonts w:cs="Arial"/>
                <w:sz w:val="24"/>
              </w:rPr>
              <w:t>6,0</w:t>
            </w:r>
          </w:p>
        </w:tc>
      </w:tr>
      <w:tr w:rsidR="00DA7EE1" w:rsidRPr="00D6660E" w14:paraId="68D71E94" w14:textId="77777777" w:rsidTr="00DA7EE1">
        <w:tc>
          <w:tcPr>
            <w:tcW w:w="6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EDB251" w14:textId="77777777" w:rsidR="00DA7EE1" w:rsidRPr="00D6660E" w:rsidRDefault="00DA7EE1" w:rsidP="007E543A">
            <w:pPr>
              <w:widowControl w:val="0"/>
              <w:autoSpaceDE w:val="0"/>
              <w:autoSpaceDN w:val="0"/>
              <w:adjustRightInd w:val="0"/>
              <w:ind w:firstLine="709"/>
              <w:rPr>
                <w:rFonts w:cs="Arial"/>
                <w:sz w:val="24"/>
              </w:rPr>
            </w:pPr>
            <w:r w:rsidRPr="00D6660E">
              <w:rPr>
                <w:rFonts w:cs="Arial"/>
                <w:sz w:val="24"/>
              </w:rPr>
              <w:t>Гостевые стоянки для временного пребывания (парковки) автотранспорта</w:t>
            </w:r>
          </w:p>
        </w:tc>
        <w:tc>
          <w:tcPr>
            <w:tcW w:w="2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DEC276" w14:textId="77777777" w:rsidR="00DA7EE1" w:rsidRPr="00D6660E" w:rsidRDefault="00DA7EE1" w:rsidP="007E543A">
            <w:pPr>
              <w:widowControl w:val="0"/>
              <w:autoSpaceDE w:val="0"/>
              <w:autoSpaceDN w:val="0"/>
              <w:adjustRightInd w:val="0"/>
              <w:ind w:firstLine="709"/>
              <w:rPr>
                <w:rFonts w:cs="Arial"/>
                <w:sz w:val="24"/>
              </w:rPr>
            </w:pPr>
            <w:r w:rsidRPr="00D6660E">
              <w:rPr>
                <w:rFonts w:cs="Arial"/>
                <w:sz w:val="24"/>
              </w:rPr>
              <w:t>0,8</w:t>
            </w:r>
          </w:p>
        </w:tc>
      </w:tr>
    </w:tbl>
    <w:p w14:paraId="1FBCFB52" w14:textId="77777777" w:rsidR="00DA7EE1" w:rsidRPr="00D6660E" w:rsidRDefault="00DA7EE1" w:rsidP="007E543A">
      <w:pPr>
        <w:autoSpaceDE w:val="0"/>
        <w:autoSpaceDN w:val="0"/>
        <w:adjustRightInd w:val="0"/>
        <w:ind w:left="426" w:firstLine="709"/>
        <w:rPr>
          <w:rFonts w:cs="Arial"/>
          <w:sz w:val="24"/>
        </w:rPr>
      </w:pPr>
    </w:p>
    <w:p w14:paraId="30022D51" w14:textId="77777777" w:rsidR="00DA7EE1" w:rsidRPr="00D6660E" w:rsidRDefault="00DA7EE1" w:rsidP="007E543A">
      <w:pPr>
        <w:autoSpaceDE w:val="0"/>
        <w:autoSpaceDN w:val="0"/>
        <w:adjustRightInd w:val="0"/>
        <w:ind w:left="426" w:firstLine="709"/>
        <w:rPr>
          <w:rFonts w:cs="Arial"/>
          <w:sz w:val="24"/>
        </w:rPr>
      </w:pPr>
      <w:r w:rsidRPr="00D6660E">
        <w:rPr>
          <w:rFonts w:cs="Arial"/>
          <w:sz w:val="24"/>
        </w:rPr>
        <w:t>Примечания:</w:t>
      </w:r>
    </w:p>
    <w:p w14:paraId="5E913C90" w14:textId="77777777" w:rsidR="00DA7EE1" w:rsidRPr="00D6660E" w:rsidRDefault="00DA7EE1" w:rsidP="007E543A">
      <w:pPr>
        <w:autoSpaceDE w:val="0"/>
        <w:autoSpaceDN w:val="0"/>
        <w:adjustRightInd w:val="0"/>
        <w:ind w:left="426" w:firstLine="709"/>
        <w:rPr>
          <w:rFonts w:cs="Arial"/>
          <w:sz w:val="24"/>
        </w:rPr>
      </w:pPr>
      <w:r w:rsidRPr="00D6660E">
        <w:rPr>
          <w:rFonts w:cs="Arial"/>
          <w:sz w:val="24"/>
        </w:rPr>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14:paraId="04CD4CBD" w14:textId="77777777" w:rsidR="00DA7EE1" w:rsidRPr="00D6660E" w:rsidRDefault="00DA7EE1" w:rsidP="007E543A">
      <w:pPr>
        <w:autoSpaceDE w:val="0"/>
        <w:autoSpaceDN w:val="0"/>
        <w:adjustRightInd w:val="0"/>
        <w:ind w:left="426" w:firstLine="709"/>
        <w:rPr>
          <w:rFonts w:cs="Arial"/>
          <w:sz w:val="24"/>
        </w:rPr>
      </w:pPr>
      <w:r w:rsidRPr="00D6660E">
        <w:rPr>
          <w:rFonts w:cs="Arial"/>
          <w:sz w:val="24"/>
        </w:rPr>
        <w:t>2) Допускается размещать автостоянки для долговременного (постоянного) хранения автомобилей на отдельном земельном участке, правообладателем которого является застройщик, осуществляющий строительство основного строения.</w:t>
      </w:r>
    </w:p>
    <w:p w14:paraId="53059BC4" w14:textId="77777777" w:rsidR="00DA7EE1" w:rsidRPr="00D6660E" w:rsidRDefault="00DA7EE1" w:rsidP="007E543A">
      <w:pPr>
        <w:autoSpaceDE w:val="0"/>
        <w:autoSpaceDN w:val="0"/>
        <w:adjustRightInd w:val="0"/>
        <w:ind w:left="426" w:firstLine="709"/>
        <w:rPr>
          <w:rFonts w:cs="Arial"/>
          <w:sz w:val="24"/>
        </w:rPr>
      </w:pPr>
      <w:r w:rsidRPr="00D6660E">
        <w:rPr>
          <w:rFonts w:cs="Arial"/>
          <w:sz w:val="24"/>
        </w:rPr>
        <w:t xml:space="preserve">3) Для размещения открытых автостоянок минимальную площадь одного </w:t>
      </w:r>
      <w:proofErr w:type="spellStart"/>
      <w:r w:rsidRPr="00D6660E">
        <w:rPr>
          <w:rFonts w:cs="Arial"/>
          <w:sz w:val="24"/>
        </w:rPr>
        <w:t>машино</w:t>
      </w:r>
      <w:proofErr w:type="spellEnd"/>
      <w:r w:rsidRPr="00D6660E">
        <w:rPr>
          <w:rFonts w:cs="Arial"/>
          <w:sz w:val="24"/>
        </w:rPr>
        <w:t xml:space="preserve">-места для легковых автомобилей без учета подъездных </w:t>
      </w:r>
      <w:r w:rsidRPr="00D6660E">
        <w:rPr>
          <w:rFonts w:cs="Arial"/>
          <w:sz w:val="24"/>
        </w:rPr>
        <w:lastRenderedPageBreak/>
        <w:t xml:space="preserve">путей и маневрирования следует принимать в соответствии с </w:t>
      </w:r>
      <w:r w:rsidRPr="00D6660E">
        <w:rPr>
          <w:rFonts w:cs="Arial"/>
          <w:sz w:val="24"/>
          <w:shd w:val="clear" w:color="auto" w:fill="FFFFFF"/>
        </w:rPr>
        <w:t>СП 113.13330.2016 «</w:t>
      </w:r>
      <w:r w:rsidRPr="00D6660E">
        <w:rPr>
          <w:rFonts w:cs="Arial"/>
          <w:sz w:val="24"/>
        </w:rPr>
        <w:t>Стоянки автомобилей».</w:t>
      </w:r>
    </w:p>
    <w:p w14:paraId="19359562" w14:textId="77777777" w:rsidR="00DA7EE1" w:rsidRPr="00D6660E" w:rsidRDefault="00DA7EE1" w:rsidP="007E543A">
      <w:pPr>
        <w:autoSpaceDE w:val="0"/>
        <w:autoSpaceDN w:val="0"/>
        <w:adjustRightInd w:val="0"/>
        <w:ind w:left="426" w:firstLine="709"/>
        <w:rPr>
          <w:rFonts w:cs="Arial"/>
          <w:sz w:val="24"/>
        </w:rPr>
      </w:pPr>
      <w:r w:rsidRPr="00D6660E">
        <w:rPr>
          <w:rFonts w:cs="Arial"/>
          <w:sz w:val="24"/>
        </w:rPr>
        <w:t>4) Допускается перераспределение показателя озеленения между земельным участком и территорией квартала (микрорайона). В этом случае площадь озеленения придомовой территории соответственно уменьшается (увеличивается) при сохранении удельного показателя для квартала (микрорайона) в целом.</w:t>
      </w:r>
    </w:p>
    <w:p w14:paraId="37B088A6" w14:textId="77777777" w:rsidR="00DA7EE1" w:rsidRPr="00D6660E" w:rsidRDefault="00DA7EE1" w:rsidP="007E543A">
      <w:pPr>
        <w:autoSpaceDE w:val="0"/>
        <w:autoSpaceDN w:val="0"/>
        <w:adjustRightInd w:val="0"/>
        <w:ind w:left="426" w:firstLine="709"/>
        <w:rPr>
          <w:rFonts w:cs="Arial"/>
          <w:sz w:val="24"/>
        </w:rPr>
      </w:pPr>
      <w:r w:rsidRPr="00D6660E">
        <w:rPr>
          <w:rFonts w:cs="Arial"/>
          <w:sz w:val="24"/>
        </w:rPr>
        <w:t>5) Допускается устройство общих площадок для мусорных контейнеров, обслуживающих смежные участки, по согласованию с их владельцами.</w:t>
      </w:r>
    </w:p>
    <w:p w14:paraId="0A771D0D" w14:textId="77777777" w:rsidR="00DA7EE1" w:rsidRPr="00D6660E" w:rsidRDefault="00DA7EE1" w:rsidP="007E543A">
      <w:pPr>
        <w:autoSpaceDE w:val="0"/>
        <w:autoSpaceDN w:val="0"/>
        <w:adjustRightInd w:val="0"/>
        <w:ind w:left="426" w:firstLine="709"/>
        <w:rPr>
          <w:rFonts w:cs="Arial"/>
          <w:sz w:val="24"/>
        </w:rPr>
      </w:pPr>
      <w:r w:rsidRPr="00D6660E">
        <w:rPr>
          <w:rFonts w:cs="Arial"/>
          <w:sz w:val="24"/>
        </w:rPr>
        <w:t xml:space="preserve">6) Нормативное расстояние площадок от окон жилых и общественных зданий следует принимать в соответствии с </w:t>
      </w:r>
      <w:hyperlink r:id="rId24" w:history="1">
        <w:r w:rsidRPr="00D6660E">
          <w:rPr>
            <w:rFonts w:cs="Arial"/>
            <w:sz w:val="24"/>
          </w:rPr>
          <w:t>пунктом 7.5</w:t>
        </w:r>
      </w:hyperlink>
      <w:r w:rsidRPr="00D6660E">
        <w:rPr>
          <w:rFonts w:cs="Arial"/>
          <w:sz w:val="24"/>
          <w:shd w:val="clear" w:color="auto" w:fill="FFFFFF"/>
        </w:rPr>
        <w:t>СП 42.13330.2016</w:t>
      </w:r>
      <w:r w:rsidRPr="00D6660E">
        <w:rPr>
          <w:rFonts w:cs="Arial"/>
          <w:sz w:val="24"/>
        </w:rPr>
        <w:t>. Расстояния от площадок для сушки белья не нормируются.</w:t>
      </w:r>
    </w:p>
    <w:p w14:paraId="16A23FE9" w14:textId="77777777" w:rsidR="00DA7EE1" w:rsidRPr="00D6660E" w:rsidRDefault="00DA7EE1" w:rsidP="007E543A">
      <w:pPr>
        <w:autoSpaceDE w:val="0"/>
        <w:autoSpaceDN w:val="0"/>
        <w:adjustRightInd w:val="0"/>
        <w:ind w:left="426" w:firstLine="709"/>
        <w:rPr>
          <w:rFonts w:cs="Arial"/>
          <w:sz w:val="24"/>
        </w:rPr>
      </w:pPr>
      <w:r w:rsidRPr="00D6660E">
        <w:rPr>
          <w:rFonts w:cs="Arial"/>
          <w:sz w:val="24"/>
        </w:rPr>
        <w:t>7) Расстояния от площадок для мусоросборников до физкультурных площадок, площадок для игр детей и отдыха взрослых - не менее 20 м.</w:t>
      </w:r>
    </w:p>
    <w:p w14:paraId="697A8C5B" w14:textId="77777777" w:rsidR="00DA7EE1" w:rsidRPr="00D6660E" w:rsidRDefault="00DA7EE1" w:rsidP="007E543A">
      <w:pPr>
        <w:autoSpaceDE w:val="0"/>
        <w:autoSpaceDN w:val="0"/>
        <w:adjustRightInd w:val="0"/>
        <w:ind w:left="426" w:firstLine="709"/>
        <w:rPr>
          <w:rFonts w:cs="Arial"/>
          <w:sz w:val="24"/>
        </w:rPr>
      </w:pPr>
      <w:r w:rsidRPr="00D6660E">
        <w:rPr>
          <w:rFonts w:cs="Arial"/>
          <w:sz w:val="24"/>
        </w:rPr>
        <w:t>Расстояния от площадок для хозяйственных целей до наиболее удаленного входа в жилое здание - не более 100 м для домов с мусоропроводами; и не более - 50 м для домов без мусоропроводов.</w:t>
      </w:r>
    </w:p>
    <w:p w14:paraId="1D67808A" w14:textId="77777777" w:rsidR="00DA7EE1" w:rsidRPr="00D6660E" w:rsidRDefault="00DA7EE1" w:rsidP="007E543A">
      <w:pPr>
        <w:autoSpaceDE w:val="0"/>
        <w:autoSpaceDN w:val="0"/>
        <w:adjustRightInd w:val="0"/>
        <w:ind w:left="426" w:firstLine="709"/>
        <w:rPr>
          <w:rFonts w:cs="Arial"/>
          <w:sz w:val="24"/>
        </w:rPr>
      </w:pPr>
      <w:r w:rsidRPr="00D6660E">
        <w:rPr>
          <w:rFonts w:cs="Arial"/>
          <w:sz w:val="24"/>
        </w:rPr>
        <w:t>Контейнеры для бытовых отходов размещают не ближе 20 м от окон и дверей жилых зданий и не далее 100 м от входных подъездов. Размер площадок должен обеспечить размещение необходимого числа контейнеров. При этом максимальное количество контейнеров, размещаемых на одной площадке, - не более 5.</w:t>
      </w:r>
    </w:p>
    <w:p w14:paraId="26BADCD1" w14:textId="77777777" w:rsidR="00DA7EE1" w:rsidRPr="00D6660E" w:rsidRDefault="00DA7EE1" w:rsidP="007E543A">
      <w:pPr>
        <w:autoSpaceDE w:val="0"/>
        <w:autoSpaceDN w:val="0"/>
        <w:adjustRightInd w:val="0"/>
        <w:ind w:left="426" w:firstLine="709"/>
        <w:rPr>
          <w:rFonts w:cs="Arial"/>
          <w:sz w:val="24"/>
        </w:rPr>
      </w:pPr>
      <w:r w:rsidRPr="00D6660E">
        <w:rPr>
          <w:rFonts w:cs="Arial"/>
          <w:sz w:val="24"/>
        </w:rPr>
        <w:t>Площадки с контейнерами для отходов должны примыкать к сквозным проездам для исключения маневрирования вывозящих мусор машин и иметь отдельные остановочные площадки для исключения создания помех движению транспорта и пешеходов.</w:t>
      </w:r>
    </w:p>
    <w:p w14:paraId="69B5F79E" w14:textId="77777777" w:rsidR="00DA7EE1" w:rsidRPr="00D6660E" w:rsidRDefault="00DA7EE1" w:rsidP="007E543A">
      <w:pPr>
        <w:autoSpaceDE w:val="0"/>
        <w:autoSpaceDN w:val="0"/>
        <w:adjustRightInd w:val="0"/>
        <w:ind w:left="426" w:firstLine="709"/>
        <w:rPr>
          <w:rFonts w:cs="Arial"/>
          <w:sz w:val="24"/>
        </w:rPr>
      </w:pPr>
      <w:r w:rsidRPr="00D6660E">
        <w:rPr>
          <w:rFonts w:cs="Arial"/>
          <w:sz w:val="24"/>
        </w:rPr>
        <w:t xml:space="preserve">Хозяйственные площадки в сельской жилой зоне размещаются на приусадебных участках (кроме площадок для мусоросборников, размещаемых из расчета 1 контейнер на 10 домов), но не </w:t>
      </w:r>
      <w:proofErr w:type="gramStart"/>
      <w:r w:rsidRPr="00D6660E">
        <w:rPr>
          <w:rFonts w:cs="Arial"/>
          <w:sz w:val="24"/>
        </w:rPr>
        <w:t>далее</w:t>
      </w:r>
      <w:proofErr w:type="gramEnd"/>
      <w:r w:rsidRPr="00D6660E">
        <w:rPr>
          <w:rFonts w:cs="Arial"/>
          <w:sz w:val="24"/>
        </w:rPr>
        <w:t xml:space="preserve"> чем 100 м от входа в дом.</w:t>
      </w:r>
    </w:p>
    <w:p w14:paraId="04E9635C" w14:textId="77777777" w:rsidR="00DA7EE1" w:rsidRPr="00D6660E" w:rsidRDefault="00DA7EE1" w:rsidP="007E543A">
      <w:pPr>
        <w:autoSpaceDE w:val="0"/>
        <w:autoSpaceDN w:val="0"/>
        <w:adjustRightInd w:val="0"/>
        <w:ind w:left="426" w:firstLine="709"/>
        <w:rPr>
          <w:rFonts w:cs="Arial"/>
          <w:sz w:val="24"/>
        </w:rPr>
      </w:pPr>
      <w:r w:rsidRPr="00D6660E">
        <w:rPr>
          <w:rFonts w:cs="Arial"/>
          <w:sz w:val="24"/>
        </w:rPr>
        <w:t>8) Помимо подготовки проектной документации требования настоящего пункта могут применяться при подготовке документации по планировке территории в условиях реконструкции сложившихся кварталов жилых, общественно-деловых зон (включая договоры о развитии застроенной территории).</w:t>
      </w:r>
    </w:p>
    <w:p w14:paraId="089576AC" w14:textId="77777777" w:rsidR="00DA7EE1" w:rsidRPr="00D6660E" w:rsidRDefault="00DA7EE1" w:rsidP="007E543A">
      <w:pPr>
        <w:autoSpaceDE w:val="0"/>
        <w:autoSpaceDN w:val="0"/>
        <w:adjustRightInd w:val="0"/>
        <w:ind w:left="426" w:firstLine="709"/>
        <w:rPr>
          <w:rFonts w:cs="Arial"/>
          <w:sz w:val="24"/>
        </w:rPr>
      </w:pPr>
      <w:r w:rsidRPr="00D6660E">
        <w:rPr>
          <w:rFonts w:cs="Arial"/>
          <w:sz w:val="24"/>
        </w:rPr>
        <w:t>9) На открытых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p w14:paraId="68F66B70" w14:textId="77777777" w:rsidR="00DA7EE1" w:rsidRPr="00D6660E" w:rsidRDefault="00DA7EE1" w:rsidP="007E543A">
      <w:pPr>
        <w:autoSpaceDE w:val="0"/>
        <w:autoSpaceDN w:val="0"/>
        <w:adjustRightInd w:val="0"/>
        <w:ind w:left="426" w:firstLine="709"/>
        <w:rPr>
          <w:rFonts w:cs="Arial"/>
          <w:sz w:val="24"/>
        </w:rPr>
      </w:pPr>
      <w:r w:rsidRPr="00D6660E">
        <w:rPr>
          <w:rFonts w:cs="Arial"/>
          <w:sz w:val="24"/>
        </w:rPr>
        <w:t xml:space="preserve">10) Вне зависимости от выбранного застройщиком технического варианта размещения площадок благоустройства, допускаемого нормами проектирования, приводимыми в </w:t>
      </w:r>
      <w:hyperlink w:anchor="Par496" w:history="1">
        <w:r w:rsidRPr="00D6660E">
          <w:rPr>
            <w:rFonts w:cs="Arial"/>
            <w:sz w:val="24"/>
          </w:rPr>
          <w:t>таблице 4</w:t>
        </w:r>
      </w:hyperlink>
      <w:r w:rsidRPr="00D6660E">
        <w:rPr>
          <w:rFonts w:cs="Arial"/>
          <w:sz w:val="24"/>
        </w:rPr>
        <w:t>, параметры удельных размеров площадок различного функционального назначения учитываются в обязательном порядке при определении нормируемой площади земельного участка при условии размещения таких площадок в надземном исполнении при обеспечении санитарных разрывов до нормируемых объектов.</w:t>
      </w:r>
    </w:p>
    <w:p w14:paraId="5084A86A" w14:textId="77777777" w:rsidR="00DA7EE1" w:rsidRPr="00D6660E" w:rsidRDefault="00DA7EE1" w:rsidP="007E543A">
      <w:pPr>
        <w:autoSpaceDE w:val="0"/>
        <w:autoSpaceDN w:val="0"/>
        <w:adjustRightInd w:val="0"/>
        <w:ind w:left="426" w:firstLine="709"/>
        <w:rPr>
          <w:rFonts w:cs="Arial"/>
          <w:sz w:val="24"/>
        </w:rPr>
      </w:pPr>
      <w:r w:rsidRPr="00D6660E">
        <w:rPr>
          <w:rFonts w:cs="Arial"/>
          <w:sz w:val="24"/>
        </w:rPr>
        <w:t xml:space="preserve">В расчет могут не включаться автостоянки долговременного (постоянного) хранения автотранспорта в случае размещения их в </w:t>
      </w:r>
      <w:r w:rsidRPr="00D6660E">
        <w:rPr>
          <w:rFonts w:cs="Arial"/>
          <w:sz w:val="24"/>
        </w:rPr>
        <w:lastRenderedPageBreak/>
        <w:t>подземном (полуподземном) исполнении, встроенные, встроенно-пристроенные.</w:t>
      </w:r>
    </w:p>
    <w:p w14:paraId="0C3DC699" w14:textId="77777777" w:rsidR="00DA7EE1" w:rsidRPr="00D6660E" w:rsidRDefault="00DA7EE1" w:rsidP="007E543A">
      <w:pPr>
        <w:autoSpaceDE w:val="0"/>
        <w:autoSpaceDN w:val="0"/>
        <w:adjustRightInd w:val="0"/>
        <w:ind w:left="426" w:firstLine="709"/>
        <w:rPr>
          <w:rFonts w:cs="Arial"/>
          <w:sz w:val="24"/>
        </w:rPr>
      </w:pPr>
      <w:r w:rsidRPr="00D6660E">
        <w:rPr>
          <w:rFonts w:cs="Arial"/>
          <w:sz w:val="24"/>
        </w:rPr>
        <w:t>11) После сдачи объекта в эксплуатацию не допускается уменьшать количество парковочных мест, предусмотренных проектной документацией в зданиях жилого, общественно-делового, социально-бытового и торгового назначения путем проведения реконструкции, капитального ремонта такого объекта.</w:t>
      </w:r>
    </w:p>
    <w:p w14:paraId="38F89820" w14:textId="77777777" w:rsidR="00DA7EE1" w:rsidRPr="00D6660E" w:rsidRDefault="0009004B" w:rsidP="007E543A">
      <w:pPr>
        <w:autoSpaceDE w:val="0"/>
        <w:autoSpaceDN w:val="0"/>
        <w:adjustRightInd w:val="0"/>
        <w:ind w:left="426" w:firstLine="709"/>
        <w:rPr>
          <w:rFonts w:cs="Arial"/>
          <w:sz w:val="24"/>
        </w:rPr>
      </w:pPr>
      <w:r w:rsidRPr="00D6660E">
        <w:rPr>
          <w:rFonts w:cs="Arial"/>
          <w:sz w:val="24"/>
        </w:rPr>
        <w:t>11</w:t>
      </w:r>
      <w:r w:rsidR="007E543A" w:rsidRPr="00D6660E">
        <w:rPr>
          <w:rFonts w:cs="Arial"/>
          <w:sz w:val="24"/>
        </w:rPr>
        <w:t>.1</w:t>
      </w:r>
      <w:r w:rsidR="00DA7EE1" w:rsidRPr="00D6660E">
        <w:rPr>
          <w:rFonts w:cs="Arial"/>
          <w:sz w:val="24"/>
        </w:rPr>
        <w:t>.2.23. К территории усадебной и блокированной застройки необходимо проектировать проезды с твердым покрытием шириной не менее 3,5 м с устройством, в случае необходимости, разъездных карманов. Расстояние от края основной проезжей части улиц и проездов до линии застройки следует принимать не более 25 м. На земельных участках площадью более 0,5 га должны быть предусмотрены проезды с твердым покрытием к каждому зданию или сооружению, расположенному на участке.</w:t>
      </w:r>
    </w:p>
    <w:p w14:paraId="33F0D479" w14:textId="77777777" w:rsidR="00DA7EE1" w:rsidRPr="00D6660E" w:rsidRDefault="00DA7EE1" w:rsidP="007E543A">
      <w:pPr>
        <w:autoSpaceDE w:val="0"/>
        <w:autoSpaceDN w:val="0"/>
        <w:adjustRightInd w:val="0"/>
        <w:ind w:left="426" w:firstLine="709"/>
        <w:rPr>
          <w:rFonts w:cs="Arial"/>
          <w:sz w:val="24"/>
        </w:rPr>
      </w:pPr>
      <w:r w:rsidRPr="00D6660E">
        <w:rPr>
          <w:rFonts w:cs="Arial"/>
          <w:sz w:val="24"/>
        </w:rPr>
        <w:t xml:space="preserve">Тупиковые проезды должны заканчиваться разворотными площадками. Сквозные проезды (арки) при непрерывном фронте блокированных жилых домов следует принимать шириной в свету не менее 3,5 м, высотой не менее 4,25 м и располагать не </w:t>
      </w:r>
      <w:proofErr w:type="gramStart"/>
      <w:r w:rsidRPr="00D6660E">
        <w:rPr>
          <w:rFonts w:cs="Arial"/>
          <w:sz w:val="24"/>
        </w:rPr>
        <w:t>далее</w:t>
      </w:r>
      <w:proofErr w:type="gramEnd"/>
      <w:r w:rsidRPr="00D6660E">
        <w:rPr>
          <w:rFonts w:cs="Arial"/>
          <w:sz w:val="24"/>
        </w:rPr>
        <w:t xml:space="preserve"> чем через каждые 300 м, при периметральной застройке микрорайона (квартала) - не далее чем через 200 м.</w:t>
      </w:r>
    </w:p>
    <w:p w14:paraId="3913FF6C" w14:textId="77777777" w:rsidR="00DA7EE1" w:rsidRPr="00D6660E" w:rsidRDefault="0009004B" w:rsidP="007E543A">
      <w:pPr>
        <w:autoSpaceDE w:val="0"/>
        <w:autoSpaceDN w:val="0"/>
        <w:adjustRightInd w:val="0"/>
        <w:ind w:left="426" w:firstLine="709"/>
        <w:rPr>
          <w:rFonts w:cs="Arial"/>
          <w:sz w:val="24"/>
        </w:rPr>
      </w:pPr>
      <w:r w:rsidRPr="00D6660E">
        <w:rPr>
          <w:rFonts w:cs="Arial"/>
          <w:sz w:val="24"/>
        </w:rPr>
        <w:t>11</w:t>
      </w:r>
      <w:r w:rsidR="00A821A0" w:rsidRPr="00D6660E">
        <w:rPr>
          <w:rFonts w:cs="Arial"/>
          <w:sz w:val="24"/>
        </w:rPr>
        <w:t>.1</w:t>
      </w:r>
      <w:r w:rsidR="00DA7EE1" w:rsidRPr="00D6660E">
        <w:rPr>
          <w:rFonts w:cs="Arial"/>
          <w:sz w:val="24"/>
        </w:rPr>
        <w:t>.2.24. Мероприятия по созданию полноценной жизнедеятельности инвалидов и малоподвижных групп населения принимаются в соответствии с требованиями</w:t>
      </w:r>
      <w:r w:rsidRPr="00D6660E">
        <w:rPr>
          <w:rFonts w:cs="Arial"/>
          <w:sz w:val="24"/>
        </w:rPr>
        <w:t xml:space="preserve">  </w:t>
      </w:r>
      <w:r w:rsidR="00DA7EE1" w:rsidRPr="00D6660E">
        <w:rPr>
          <w:rFonts w:cs="Arial"/>
          <w:sz w:val="24"/>
          <w:shd w:val="clear" w:color="auto" w:fill="FFFFFF"/>
        </w:rPr>
        <w:t>СП 59.13330.2016</w:t>
      </w:r>
      <w:r w:rsidR="00DA7EE1" w:rsidRPr="00D6660E">
        <w:rPr>
          <w:rFonts w:cs="Arial"/>
          <w:sz w:val="24"/>
        </w:rPr>
        <w:t xml:space="preserve">, </w:t>
      </w:r>
      <w:hyperlink r:id="rId25" w:history="1">
        <w:r w:rsidR="00DA7EE1" w:rsidRPr="00D6660E">
          <w:rPr>
            <w:rFonts w:cs="Arial"/>
            <w:sz w:val="24"/>
          </w:rPr>
          <w:t>СП 35-101-2001</w:t>
        </w:r>
      </w:hyperlink>
      <w:r w:rsidR="00DA7EE1" w:rsidRPr="00D6660E">
        <w:rPr>
          <w:rFonts w:cs="Arial"/>
          <w:sz w:val="24"/>
        </w:rPr>
        <w:t xml:space="preserve">, </w:t>
      </w:r>
      <w:hyperlink r:id="rId26" w:history="1">
        <w:r w:rsidR="00DA7EE1" w:rsidRPr="00D6660E">
          <w:rPr>
            <w:rFonts w:cs="Arial"/>
            <w:sz w:val="24"/>
          </w:rPr>
          <w:t>СП 35-103-2001</w:t>
        </w:r>
      </w:hyperlink>
      <w:r w:rsidR="00DA7EE1" w:rsidRPr="00D6660E">
        <w:rPr>
          <w:rFonts w:cs="Arial"/>
          <w:sz w:val="24"/>
        </w:rPr>
        <w:t>.</w:t>
      </w:r>
    </w:p>
    <w:p w14:paraId="4F3AA76D" w14:textId="77777777" w:rsidR="00DA7EE1" w:rsidRPr="00D6660E" w:rsidRDefault="0009004B" w:rsidP="007E543A">
      <w:pPr>
        <w:autoSpaceDE w:val="0"/>
        <w:autoSpaceDN w:val="0"/>
        <w:adjustRightInd w:val="0"/>
        <w:ind w:left="426" w:firstLine="709"/>
        <w:rPr>
          <w:rFonts w:cs="Arial"/>
          <w:sz w:val="24"/>
        </w:rPr>
      </w:pPr>
      <w:r w:rsidRPr="00D6660E">
        <w:rPr>
          <w:rFonts w:cs="Arial"/>
          <w:sz w:val="24"/>
        </w:rPr>
        <w:t>11</w:t>
      </w:r>
      <w:r w:rsidR="00A821A0" w:rsidRPr="00D6660E">
        <w:rPr>
          <w:rFonts w:cs="Arial"/>
          <w:sz w:val="24"/>
        </w:rPr>
        <w:t>.1</w:t>
      </w:r>
      <w:r w:rsidR="00DA7EE1" w:rsidRPr="00D6660E">
        <w:rPr>
          <w:rFonts w:cs="Arial"/>
          <w:sz w:val="24"/>
        </w:rPr>
        <w:t xml:space="preserve">.2.25. Формированию застройки исторических зон должны предшествовать историко-градостроительные исследования, выявляющие функциональные и архитектурно-пространственные особенности развития населенного места, его историко-культурные традиции и </w:t>
      </w:r>
      <w:proofErr w:type="gramStart"/>
      <w:r w:rsidR="00DA7EE1" w:rsidRPr="00D6660E">
        <w:rPr>
          <w:rFonts w:cs="Arial"/>
          <w:sz w:val="24"/>
        </w:rPr>
        <w:t>устанавливающие требования</w:t>
      </w:r>
      <w:proofErr w:type="gramEnd"/>
      <w:r w:rsidR="00DA7EE1" w:rsidRPr="00D6660E">
        <w:rPr>
          <w:rFonts w:cs="Arial"/>
          <w:sz w:val="24"/>
        </w:rPr>
        <w:t xml:space="preserve"> и рекомендации к реконструкции застройки соответственно типу средового района.</w:t>
      </w:r>
    </w:p>
    <w:p w14:paraId="1835EE98" w14:textId="77777777" w:rsidR="00DA7EE1" w:rsidRPr="00D6660E" w:rsidRDefault="0009004B" w:rsidP="007E543A">
      <w:pPr>
        <w:autoSpaceDE w:val="0"/>
        <w:autoSpaceDN w:val="0"/>
        <w:adjustRightInd w:val="0"/>
        <w:ind w:left="426" w:firstLine="709"/>
        <w:rPr>
          <w:rFonts w:cs="Arial"/>
          <w:sz w:val="24"/>
        </w:rPr>
      </w:pPr>
      <w:r w:rsidRPr="00D6660E">
        <w:rPr>
          <w:rFonts w:cs="Arial"/>
          <w:sz w:val="24"/>
        </w:rPr>
        <w:t>11</w:t>
      </w:r>
      <w:r w:rsidR="00A821A0" w:rsidRPr="00D6660E">
        <w:rPr>
          <w:rFonts w:cs="Arial"/>
          <w:sz w:val="24"/>
        </w:rPr>
        <w:t>.1</w:t>
      </w:r>
      <w:r w:rsidR="00DA7EE1" w:rsidRPr="00D6660E">
        <w:rPr>
          <w:rFonts w:cs="Arial"/>
          <w:sz w:val="24"/>
        </w:rPr>
        <w:t>.2.26. Новое строительство в исторических населенных местах должно вестись с учетом характера и масштаба сложившейся застройки, в соответствии с режимом зон охраны и градостроительными регламентами, установленными правилами землепользования и застройки.</w:t>
      </w:r>
    </w:p>
    <w:p w14:paraId="680F0992" w14:textId="77777777" w:rsidR="00DA7EE1" w:rsidRPr="00D6660E" w:rsidRDefault="00DA7EE1" w:rsidP="007E543A">
      <w:pPr>
        <w:autoSpaceDE w:val="0"/>
        <w:autoSpaceDN w:val="0"/>
        <w:adjustRightInd w:val="0"/>
        <w:ind w:left="426" w:firstLine="709"/>
        <w:rPr>
          <w:rFonts w:cs="Arial"/>
          <w:sz w:val="24"/>
        </w:rPr>
      </w:pPr>
      <w:r w:rsidRPr="00D6660E">
        <w:rPr>
          <w:rFonts w:cs="Arial"/>
          <w:sz w:val="24"/>
        </w:rPr>
        <w:t>Объемы сохраняемого или подлежащего сносу жилого фонда следует определять с учетом физического и морального износа зданий и их исторической ценности.</w:t>
      </w:r>
    </w:p>
    <w:p w14:paraId="23EF0367" w14:textId="77777777" w:rsidR="00DA7EE1" w:rsidRPr="00D6660E" w:rsidRDefault="00DA7EE1" w:rsidP="007E543A">
      <w:pPr>
        <w:autoSpaceDE w:val="0"/>
        <w:autoSpaceDN w:val="0"/>
        <w:adjustRightInd w:val="0"/>
        <w:ind w:left="426" w:firstLine="709"/>
        <w:rPr>
          <w:rFonts w:cs="Arial"/>
          <w:sz w:val="24"/>
        </w:rPr>
      </w:pPr>
      <w:r w:rsidRPr="00D6660E">
        <w:rPr>
          <w:rFonts w:cs="Arial"/>
          <w:sz w:val="24"/>
        </w:rPr>
        <w:t>Приспособление памятников архитектуры под современное использование должно решаться по согласованию с органами охраны памятников истории и культуры.</w:t>
      </w:r>
    </w:p>
    <w:p w14:paraId="23624655" w14:textId="77777777" w:rsidR="00B336FF" w:rsidRPr="00D6660E" w:rsidRDefault="00B336FF" w:rsidP="00B336FF">
      <w:pPr>
        <w:pStyle w:val="24"/>
        <w:shd w:val="clear" w:color="auto" w:fill="auto"/>
        <w:tabs>
          <w:tab w:val="left" w:pos="1434"/>
        </w:tabs>
        <w:spacing w:after="0" w:line="240" w:lineRule="auto"/>
        <w:ind w:firstLine="851"/>
        <w:jc w:val="both"/>
        <w:rPr>
          <w:rStyle w:val="412pt"/>
          <w:rFonts w:ascii="Arial" w:eastAsia="Tahoma" w:hAnsi="Arial" w:cs="Arial"/>
        </w:rPr>
      </w:pPr>
      <w:bookmarkStart w:id="18" w:name="_Hlk73685996"/>
      <w:r w:rsidRPr="00D6660E">
        <w:rPr>
          <w:rFonts w:ascii="Arial" w:hAnsi="Arial" w:cs="Arial"/>
          <w:b/>
          <w:sz w:val="24"/>
          <w:szCs w:val="24"/>
        </w:rPr>
        <w:t xml:space="preserve">11.1.2. Доступность градостроительных объектов для </w:t>
      </w:r>
      <w:r w:rsidRPr="00D6660E">
        <w:rPr>
          <w:rStyle w:val="412pt"/>
          <w:rFonts w:ascii="Arial" w:eastAsia="Tahoma" w:hAnsi="Arial" w:cs="Arial"/>
        </w:rPr>
        <w:t>МГН.</w:t>
      </w:r>
    </w:p>
    <w:bookmarkEnd w:id="18"/>
    <w:p w14:paraId="0C310266" w14:textId="77777777" w:rsidR="00B336FF" w:rsidRPr="00D6660E" w:rsidRDefault="00B336FF" w:rsidP="00B336FF">
      <w:pPr>
        <w:pStyle w:val="24"/>
        <w:shd w:val="clear" w:color="auto" w:fill="auto"/>
        <w:tabs>
          <w:tab w:val="left" w:pos="1434"/>
        </w:tabs>
        <w:spacing w:after="0" w:line="240" w:lineRule="auto"/>
        <w:ind w:firstLine="851"/>
        <w:jc w:val="both"/>
        <w:rPr>
          <w:rFonts w:ascii="Arial" w:hAnsi="Arial" w:cs="Arial"/>
          <w:sz w:val="24"/>
          <w:szCs w:val="24"/>
        </w:rPr>
      </w:pPr>
      <w:r w:rsidRPr="00D6660E">
        <w:rPr>
          <w:rFonts w:ascii="Arial" w:hAnsi="Arial" w:cs="Arial"/>
          <w:sz w:val="24"/>
          <w:szCs w:val="24"/>
        </w:rPr>
        <w:t>Согласно Градостроительному Кодексу РФ мероприятия по обеспечению доступа инвалидов должны быть организованы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w:t>
      </w:r>
    </w:p>
    <w:p w14:paraId="4F35BC86" w14:textId="77777777" w:rsidR="00B336FF" w:rsidRPr="00D6660E" w:rsidRDefault="00B336FF" w:rsidP="00B336FF">
      <w:pPr>
        <w:pStyle w:val="24"/>
        <w:shd w:val="clear" w:color="auto" w:fill="auto"/>
        <w:tabs>
          <w:tab w:val="left" w:pos="1434"/>
        </w:tabs>
        <w:spacing w:after="0" w:line="240" w:lineRule="auto"/>
        <w:ind w:firstLine="851"/>
        <w:jc w:val="both"/>
        <w:rPr>
          <w:rFonts w:ascii="Arial" w:hAnsi="Arial" w:cs="Arial"/>
          <w:sz w:val="24"/>
          <w:szCs w:val="24"/>
        </w:rPr>
      </w:pPr>
      <w:r w:rsidRPr="00D6660E">
        <w:rPr>
          <w:rFonts w:ascii="Arial" w:hAnsi="Arial" w:cs="Arial"/>
          <w:sz w:val="24"/>
          <w:szCs w:val="24"/>
        </w:rPr>
        <w:t xml:space="preserve">Планировочную структуру территории поселений муниципального района следует формировать, предусматривая условия для беспрепятственного передвижения и доступа инвалидов и других МГН к </w:t>
      </w:r>
      <w:r w:rsidRPr="00D6660E">
        <w:rPr>
          <w:rFonts w:ascii="Arial" w:hAnsi="Arial" w:cs="Arial"/>
          <w:sz w:val="24"/>
          <w:szCs w:val="24"/>
        </w:rPr>
        <w:lastRenderedPageBreak/>
        <w:t>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При проектировании предприятий необходимо предусматривать размещение производств, на которых возможно применение труда инвалидов и МГН, и обеспечение доступности этих производств.</w:t>
      </w:r>
    </w:p>
    <w:p w14:paraId="5B8E46BB" w14:textId="77777777" w:rsidR="00B336FF" w:rsidRPr="00D6660E" w:rsidRDefault="00B336FF" w:rsidP="007E543A">
      <w:pPr>
        <w:autoSpaceDE w:val="0"/>
        <w:autoSpaceDN w:val="0"/>
        <w:adjustRightInd w:val="0"/>
        <w:ind w:left="426" w:firstLine="709"/>
        <w:rPr>
          <w:rFonts w:cs="Arial"/>
          <w:sz w:val="24"/>
        </w:rPr>
      </w:pPr>
    </w:p>
    <w:p w14:paraId="7C3C5CE8" w14:textId="77777777" w:rsidR="00DA7EE1" w:rsidRPr="00D6660E" w:rsidRDefault="0009004B" w:rsidP="00A821A0">
      <w:pPr>
        <w:autoSpaceDE w:val="0"/>
        <w:autoSpaceDN w:val="0"/>
        <w:adjustRightInd w:val="0"/>
        <w:ind w:left="426" w:firstLine="709"/>
        <w:outlineLvl w:val="1"/>
        <w:rPr>
          <w:rFonts w:cs="Arial"/>
          <w:b/>
          <w:sz w:val="24"/>
        </w:rPr>
      </w:pPr>
      <w:bookmarkStart w:id="19" w:name="Par539"/>
      <w:bookmarkStart w:id="20" w:name="_Hlk73686457"/>
      <w:bookmarkEnd w:id="19"/>
      <w:r w:rsidRPr="00D6660E">
        <w:rPr>
          <w:rFonts w:cs="Arial"/>
          <w:b/>
          <w:sz w:val="24"/>
        </w:rPr>
        <w:t>11</w:t>
      </w:r>
      <w:r w:rsidR="00A821A0" w:rsidRPr="00D6660E">
        <w:rPr>
          <w:rFonts w:cs="Arial"/>
          <w:b/>
          <w:sz w:val="24"/>
        </w:rPr>
        <w:t>.2</w:t>
      </w:r>
      <w:r w:rsidR="00DA7EE1" w:rsidRPr="00D6660E">
        <w:rPr>
          <w:rFonts w:cs="Arial"/>
          <w:b/>
          <w:sz w:val="24"/>
        </w:rPr>
        <w:t>. ОБЩЕСТВЕННО-ДЕЛОВЫЕ ЗОНЫ</w:t>
      </w:r>
    </w:p>
    <w:p w14:paraId="32C51C7B" w14:textId="77777777" w:rsidR="00DA7EE1" w:rsidRPr="00D6660E" w:rsidRDefault="0009004B" w:rsidP="00A821A0">
      <w:pPr>
        <w:autoSpaceDE w:val="0"/>
        <w:autoSpaceDN w:val="0"/>
        <w:adjustRightInd w:val="0"/>
        <w:ind w:left="426" w:firstLine="709"/>
        <w:outlineLvl w:val="2"/>
        <w:rPr>
          <w:rFonts w:cs="Arial"/>
          <w:sz w:val="24"/>
        </w:rPr>
      </w:pPr>
      <w:bookmarkStart w:id="21" w:name="Par541"/>
      <w:bookmarkStart w:id="22" w:name="_Hlk73686471"/>
      <w:bookmarkEnd w:id="20"/>
      <w:bookmarkEnd w:id="21"/>
      <w:r w:rsidRPr="00D6660E">
        <w:rPr>
          <w:rFonts w:cs="Arial"/>
          <w:b/>
          <w:sz w:val="24"/>
        </w:rPr>
        <w:t>11</w:t>
      </w:r>
      <w:r w:rsidR="00A821A0" w:rsidRPr="00D6660E">
        <w:rPr>
          <w:rFonts w:cs="Arial"/>
          <w:b/>
          <w:sz w:val="24"/>
        </w:rPr>
        <w:t>.2</w:t>
      </w:r>
      <w:r w:rsidR="00DA7EE1" w:rsidRPr="00D6660E">
        <w:rPr>
          <w:rFonts w:cs="Arial"/>
          <w:b/>
          <w:sz w:val="24"/>
        </w:rPr>
        <w:t>.1. Общие положения</w:t>
      </w:r>
    </w:p>
    <w:bookmarkEnd w:id="22"/>
    <w:p w14:paraId="4EE25940" w14:textId="77777777" w:rsidR="00DA7EE1" w:rsidRPr="00D6660E" w:rsidRDefault="0009004B" w:rsidP="00A821A0">
      <w:pPr>
        <w:autoSpaceDE w:val="0"/>
        <w:autoSpaceDN w:val="0"/>
        <w:adjustRightInd w:val="0"/>
        <w:ind w:left="426" w:firstLine="709"/>
        <w:rPr>
          <w:rFonts w:cs="Arial"/>
          <w:sz w:val="24"/>
        </w:rPr>
      </w:pPr>
      <w:r w:rsidRPr="00D6660E">
        <w:rPr>
          <w:rFonts w:cs="Arial"/>
          <w:sz w:val="24"/>
        </w:rPr>
        <w:t>11</w:t>
      </w:r>
      <w:r w:rsidR="00A821A0" w:rsidRPr="00D6660E">
        <w:rPr>
          <w:rFonts w:cs="Arial"/>
          <w:sz w:val="24"/>
        </w:rPr>
        <w:t>.2</w:t>
      </w:r>
      <w:r w:rsidR="00DA7EE1" w:rsidRPr="00D6660E">
        <w:rPr>
          <w:rFonts w:cs="Arial"/>
          <w:sz w:val="24"/>
        </w:rPr>
        <w:t>.1.</w:t>
      </w:r>
      <w:r w:rsidR="00A821A0" w:rsidRPr="00D6660E">
        <w:rPr>
          <w:rFonts w:cs="Arial"/>
          <w:sz w:val="24"/>
        </w:rPr>
        <w:t>1.</w:t>
      </w:r>
      <w:r w:rsidR="00DA7EE1" w:rsidRPr="00D6660E">
        <w:rPr>
          <w:rFonts w:cs="Arial"/>
          <w:sz w:val="24"/>
        </w:rPr>
        <w:t xml:space="preserve">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14:paraId="5C86B96D" w14:textId="77777777" w:rsidR="00DA7EE1" w:rsidRPr="00D6660E" w:rsidRDefault="00DA7EE1" w:rsidP="00A821A0">
      <w:pPr>
        <w:autoSpaceDE w:val="0"/>
        <w:autoSpaceDN w:val="0"/>
        <w:adjustRightInd w:val="0"/>
        <w:ind w:left="426" w:firstLine="709"/>
        <w:rPr>
          <w:rFonts w:cs="Arial"/>
          <w:sz w:val="24"/>
        </w:rPr>
      </w:pPr>
      <w:r w:rsidRPr="00D6660E">
        <w:rPr>
          <w:rFonts w:cs="Arial"/>
          <w:sz w:val="24"/>
        </w:rPr>
        <w:t xml:space="preserve">В общественно-деловых зонах могут размещаться жилые здания, гостиницы, подземные или многоэтажные автостоянки, коммунальные и производственные объекты, осуществляющие обслуживание населения, площадью не более 200 </w:t>
      </w:r>
      <w:proofErr w:type="spellStart"/>
      <w:proofErr w:type="gramStart"/>
      <w:r w:rsidRPr="00D6660E">
        <w:rPr>
          <w:rFonts w:cs="Arial"/>
          <w:sz w:val="24"/>
        </w:rPr>
        <w:t>кв.м</w:t>
      </w:r>
      <w:proofErr w:type="spellEnd"/>
      <w:proofErr w:type="gramEnd"/>
      <w:r w:rsidRPr="00D6660E">
        <w:rPr>
          <w:rFonts w:cs="Arial"/>
          <w:sz w:val="24"/>
        </w:rPr>
        <w:t>, встроенные или занимающие часть здания без производственной территории, экологически безопасные, объекты индустрии развлечений при отсутствии ограничений на их размещение, установленных органами местного самоуправления.</w:t>
      </w:r>
    </w:p>
    <w:p w14:paraId="378467E2" w14:textId="77777777" w:rsidR="00DA7EE1" w:rsidRPr="00D6660E" w:rsidRDefault="00DA7EE1" w:rsidP="00A821A0">
      <w:pPr>
        <w:autoSpaceDE w:val="0"/>
        <w:autoSpaceDN w:val="0"/>
        <w:adjustRightInd w:val="0"/>
        <w:ind w:left="426" w:firstLine="709"/>
        <w:rPr>
          <w:rFonts w:cs="Arial"/>
          <w:sz w:val="24"/>
        </w:rPr>
      </w:pPr>
      <w:r w:rsidRPr="00D6660E">
        <w:rPr>
          <w:rFonts w:cs="Arial"/>
          <w:sz w:val="24"/>
        </w:rPr>
        <w:t>Градостроительные регламенты конкретных общественно-деловых зон определяются правилами землепользования и застройки муниципального образования.</w:t>
      </w:r>
    </w:p>
    <w:p w14:paraId="6D922868" w14:textId="77777777" w:rsidR="00A821A0" w:rsidRPr="00D6660E" w:rsidRDefault="0009004B" w:rsidP="00A821A0">
      <w:pPr>
        <w:autoSpaceDE w:val="0"/>
        <w:autoSpaceDN w:val="0"/>
        <w:adjustRightInd w:val="0"/>
        <w:ind w:left="426" w:firstLine="709"/>
        <w:rPr>
          <w:rFonts w:cs="Arial"/>
          <w:sz w:val="24"/>
        </w:rPr>
      </w:pPr>
      <w:r w:rsidRPr="00D6660E">
        <w:rPr>
          <w:rFonts w:cs="Arial"/>
          <w:sz w:val="24"/>
        </w:rPr>
        <w:t>11</w:t>
      </w:r>
      <w:r w:rsidR="00A821A0" w:rsidRPr="00D6660E">
        <w:rPr>
          <w:rFonts w:cs="Arial"/>
          <w:sz w:val="24"/>
        </w:rPr>
        <w:t>.2.1.</w:t>
      </w:r>
      <w:r w:rsidR="00DA7EE1" w:rsidRPr="00D6660E">
        <w:rPr>
          <w:rFonts w:cs="Arial"/>
          <w:sz w:val="24"/>
        </w:rPr>
        <w:t>2. По составу размещаемых в них объектов общественно-деловые зоны могут подразделяться на многофункциональные (общегородские или районные центры) и зоны специализированной общественной застройки.</w:t>
      </w:r>
    </w:p>
    <w:p w14:paraId="1B251FC9" w14:textId="77777777" w:rsidR="00A821A0" w:rsidRPr="00D6660E" w:rsidRDefault="0009004B" w:rsidP="00A821A0">
      <w:pPr>
        <w:autoSpaceDE w:val="0"/>
        <w:autoSpaceDN w:val="0"/>
        <w:adjustRightInd w:val="0"/>
        <w:ind w:left="426" w:firstLine="709"/>
        <w:rPr>
          <w:rFonts w:cs="Arial"/>
          <w:sz w:val="24"/>
        </w:rPr>
      </w:pPr>
      <w:r w:rsidRPr="00D6660E">
        <w:rPr>
          <w:rFonts w:cs="Arial"/>
          <w:sz w:val="24"/>
        </w:rPr>
        <w:t>11</w:t>
      </w:r>
      <w:r w:rsidR="00A821A0" w:rsidRPr="00D6660E">
        <w:rPr>
          <w:rFonts w:cs="Arial"/>
          <w:sz w:val="24"/>
        </w:rPr>
        <w:t>.2</w:t>
      </w:r>
      <w:r w:rsidR="00DA7EE1" w:rsidRPr="00D6660E">
        <w:rPr>
          <w:rFonts w:cs="Arial"/>
          <w:sz w:val="24"/>
        </w:rPr>
        <w:t>.1.3. Общественные центры городских и сельских поселений, являющихся административными центрами поселения, формируют общественный центр населенного пункта.</w:t>
      </w:r>
    </w:p>
    <w:p w14:paraId="7A411B30" w14:textId="77777777" w:rsidR="00A821A0" w:rsidRPr="00D6660E" w:rsidRDefault="0009004B" w:rsidP="00A821A0">
      <w:pPr>
        <w:autoSpaceDE w:val="0"/>
        <w:autoSpaceDN w:val="0"/>
        <w:adjustRightInd w:val="0"/>
        <w:ind w:left="426" w:firstLine="709"/>
        <w:rPr>
          <w:rFonts w:cs="Arial"/>
          <w:sz w:val="24"/>
        </w:rPr>
      </w:pPr>
      <w:r w:rsidRPr="00D6660E">
        <w:rPr>
          <w:rFonts w:cs="Arial"/>
          <w:sz w:val="24"/>
        </w:rPr>
        <w:t>11</w:t>
      </w:r>
      <w:r w:rsidR="00A821A0" w:rsidRPr="00D6660E">
        <w:rPr>
          <w:rFonts w:cs="Arial"/>
          <w:sz w:val="24"/>
        </w:rPr>
        <w:t>.2</w:t>
      </w:r>
      <w:r w:rsidR="00DA7EE1" w:rsidRPr="00D6660E">
        <w:rPr>
          <w:rFonts w:cs="Arial"/>
          <w:sz w:val="24"/>
        </w:rPr>
        <w:t xml:space="preserve">.1.4. В малых городских поселениях формируют единую общественно-деловую зону, дополняемую объектами повседневного обслуживания, которая является общественным </w:t>
      </w:r>
      <w:proofErr w:type="gramStart"/>
      <w:r w:rsidR="00DA7EE1" w:rsidRPr="00D6660E">
        <w:rPr>
          <w:rFonts w:cs="Arial"/>
          <w:sz w:val="24"/>
        </w:rPr>
        <w:t>центром  поселения</w:t>
      </w:r>
      <w:proofErr w:type="gramEnd"/>
      <w:r w:rsidR="00DA7EE1" w:rsidRPr="00D6660E">
        <w:rPr>
          <w:rFonts w:cs="Arial"/>
          <w:sz w:val="24"/>
        </w:rPr>
        <w:t>.</w:t>
      </w:r>
    </w:p>
    <w:p w14:paraId="2EBCF0FB" w14:textId="77777777" w:rsidR="00A821A0" w:rsidRPr="00D6660E" w:rsidRDefault="0009004B" w:rsidP="00A821A0">
      <w:pPr>
        <w:autoSpaceDE w:val="0"/>
        <w:autoSpaceDN w:val="0"/>
        <w:adjustRightInd w:val="0"/>
        <w:ind w:left="426" w:firstLine="709"/>
        <w:rPr>
          <w:rFonts w:cs="Arial"/>
          <w:sz w:val="24"/>
        </w:rPr>
      </w:pPr>
      <w:r w:rsidRPr="00D6660E">
        <w:rPr>
          <w:rFonts w:cs="Arial"/>
          <w:sz w:val="24"/>
        </w:rPr>
        <w:t>11</w:t>
      </w:r>
      <w:r w:rsidR="00A821A0" w:rsidRPr="00D6660E">
        <w:rPr>
          <w:rFonts w:cs="Arial"/>
          <w:sz w:val="24"/>
        </w:rPr>
        <w:t>.2</w:t>
      </w:r>
      <w:r w:rsidR="00DA7EE1" w:rsidRPr="00D6660E">
        <w:rPr>
          <w:rFonts w:cs="Arial"/>
          <w:sz w:val="24"/>
        </w:rPr>
        <w:t>.1.5. В сельских поселениях формируется поселенческая общественно-деловая зона, являющаяся центром сельского поселения.</w:t>
      </w:r>
    </w:p>
    <w:p w14:paraId="2175A06E" w14:textId="77777777" w:rsidR="00A821A0" w:rsidRPr="00D6660E" w:rsidRDefault="00DA7EE1" w:rsidP="00A821A0">
      <w:pPr>
        <w:autoSpaceDE w:val="0"/>
        <w:autoSpaceDN w:val="0"/>
        <w:adjustRightInd w:val="0"/>
        <w:ind w:left="426" w:firstLine="709"/>
        <w:rPr>
          <w:rFonts w:cs="Arial"/>
          <w:sz w:val="24"/>
        </w:rPr>
      </w:pPr>
      <w:r w:rsidRPr="00D6660E">
        <w:rPr>
          <w:rFonts w:cs="Arial"/>
          <w:sz w:val="24"/>
        </w:rPr>
        <w:t>В сельских населенных пунктах формируется общественно-деловая зона, дополняемая объектами повседневного обслуживания в жилой застройке.</w:t>
      </w:r>
    </w:p>
    <w:p w14:paraId="38986E3C" w14:textId="77777777" w:rsidR="00A821A0" w:rsidRPr="00D6660E" w:rsidRDefault="0009004B" w:rsidP="00A821A0">
      <w:pPr>
        <w:autoSpaceDE w:val="0"/>
        <w:autoSpaceDN w:val="0"/>
        <w:adjustRightInd w:val="0"/>
        <w:ind w:left="426" w:firstLine="709"/>
        <w:rPr>
          <w:rFonts w:cs="Arial"/>
          <w:sz w:val="24"/>
        </w:rPr>
      </w:pPr>
      <w:r w:rsidRPr="00D6660E">
        <w:rPr>
          <w:rFonts w:cs="Arial"/>
          <w:sz w:val="24"/>
        </w:rPr>
        <w:t>11</w:t>
      </w:r>
      <w:r w:rsidR="00A821A0" w:rsidRPr="00D6660E">
        <w:rPr>
          <w:rFonts w:cs="Arial"/>
          <w:sz w:val="24"/>
        </w:rPr>
        <w:t>.2</w:t>
      </w:r>
      <w:r w:rsidR="00DA7EE1" w:rsidRPr="00D6660E">
        <w:rPr>
          <w:rFonts w:cs="Arial"/>
          <w:sz w:val="24"/>
        </w:rPr>
        <w:t xml:space="preserve">.1.6. Многофункциональные общественно-деловые зоны рационально </w:t>
      </w:r>
      <w:proofErr w:type="gramStart"/>
      <w:r w:rsidR="00DA7EE1" w:rsidRPr="00D6660E">
        <w:rPr>
          <w:rFonts w:cs="Arial"/>
          <w:sz w:val="24"/>
        </w:rPr>
        <w:t>решать</w:t>
      </w:r>
      <w:proofErr w:type="gramEnd"/>
      <w:r w:rsidR="00DA7EE1" w:rsidRPr="00D6660E">
        <w:rPr>
          <w:rFonts w:cs="Arial"/>
          <w:sz w:val="24"/>
        </w:rPr>
        <w:t xml:space="preserve"> как территории взаимосвязанных общественных пространств (главных улиц, площадей, пешеходных зон), формирующих в соответствии с размером и характером планировочной организации населенного пункта систему его центра.</w:t>
      </w:r>
    </w:p>
    <w:p w14:paraId="4AC9B835" w14:textId="77777777" w:rsidR="00A821A0" w:rsidRPr="00D6660E" w:rsidRDefault="00DA7EE1" w:rsidP="00A821A0">
      <w:pPr>
        <w:autoSpaceDE w:val="0"/>
        <w:autoSpaceDN w:val="0"/>
        <w:adjustRightInd w:val="0"/>
        <w:ind w:left="425" w:firstLine="709"/>
        <w:rPr>
          <w:rFonts w:cs="Arial"/>
          <w:sz w:val="24"/>
        </w:rPr>
      </w:pPr>
      <w:r w:rsidRPr="00D6660E">
        <w:rPr>
          <w:rFonts w:cs="Arial"/>
          <w:sz w:val="24"/>
        </w:rPr>
        <w:t>В составе многофункциональной зоны общегородского центра рационально выделять ядро общегородского центра как зону максимального сосредоточения общественных функций.</w:t>
      </w:r>
    </w:p>
    <w:p w14:paraId="37AC9CE0" w14:textId="77777777" w:rsidR="00A821A0" w:rsidRPr="00D6660E" w:rsidRDefault="0009004B" w:rsidP="00A821A0">
      <w:pPr>
        <w:autoSpaceDE w:val="0"/>
        <w:autoSpaceDN w:val="0"/>
        <w:adjustRightInd w:val="0"/>
        <w:ind w:left="425" w:firstLine="709"/>
        <w:rPr>
          <w:rFonts w:cs="Arial"/>
          <w:sz w:val="24"/>
        </w:rPr>
      </w:pPr>
      <w:r w:rsidRPr="00D6660E">
        <w:rPr>
          <w:rFonts w:cs="Arial"/>
          <w:sz w:val="24"/>
        </w:rPr>
        <w:lastRenderedPageBreak/>
        <w:t>11</w:t>
      </w:r>
      <w:r w:rsidR="00A821A0" w:rsidRPr="00D6660E">
        <w:rPr>
          <w:rFonts w:cs="Arial"/>
          <w:sz w:val="24"/>
        </w:rPr>
        <w:t>.2</w:t>
      </w:r>
      <w:r w:rsidR="00DA7EE1" w:rsidRPr="00D6660E">
        <w:rPr>
          <w:rFonts w:cs="Arial"/>
          <w:sz w:val="24"/>
        </w:rPr>
        <w:t>.1.7. В исторических городах ядро общегородского центра формируется обычно (полностью или частично) в пределах зоны исторической застройки.</w:t>
      </w:r>
    </w:p>
    <w:p w14:paraId="740B0C1F" w14:textId="77777777" w:rsidR="00DA7EE1" w:rsidRPr="00D6660E" w:rsidRDefault="0009004B" w:rsidP="00A821A0">
      <w:pPr>
        <w:autoSpaceDE w:val="0"/>
        <w:autoSpaceDN w:val="0"/>
        <w:adjustRightInd w:val="0"/>
        <w:ind w:left="425" w:firstLine="709"/>
        <w:rPr>
          <w:rFonts w:cs="Arial"/>
          <w:sz w:val="24"/>
        </w:rPr>
      </w:pPr>
      <w:r w:rsidRPr="00D6660E">
        <w:rPr>
          <w:rFonts w:cs="Arial"/>
          <w:sz w:val="24"/>
        </w:rPr>
        <w:t>11</w:t>
      </w:r>
      <w:r w:rsidR="00A821A0" w:rsidRPr="00D6660E">
        <w:rPr>
          <w:rFonts w:cs="Arial"/>
          <w:sz w:val="24"/>
        </w:rPr>
        <w:t>.2</w:t>
      </w:r>
      <w:r w:rsidR="00DA7EE1" w:rsidRPr="00D6660E">
        <w:rPr>
          <w:rFonts w:cs="Arial"/>
          <w:sz w:val="24"/>
        </w:rPr>
        <w:t>.1.8. Число, состав, размещение и площадь общественно-деловых зон принимаются с учетом величины населенного пункта, его роли в системе расселения и функционально-планировочной организации территории.</w:t>
      </w:r>
    </w:p>
    <w:p w14:paraId="66DCFDCA" w14:textId="77777777" w:rsidR="00DA7EE1" w:rsidRPr="00D6660E" w:rsidRDefault="0009004B" w:rsidP="00A821A0">
      <w:pPr>
        <w:autoSpaceDE w:val="0"/>
        <w:autoSpaceDN w:val="0"/>
        <w:adjustRightInd w:val="0"/>
        <w:ind w:left="425" w:firstLine="709"/>
        <w:rPr>
          <w:rFonts w:cs="Arial"/>
          <w:sz w:val="24"/>
        </w:rPr>
      </w:pPr>
      <w:r w:rsidRPr="00D6660E">
        <w:rPr>
          <w:rFonts w:cs="Arial"/>
          <w:sz w:val="24"/>
        </w:rPr>
        <w:t>11</w:t>
      </w:r>
      <w:r w:rsidR="00A821A0" w:rsidRPr="00D6660E">
        <w:rPr>
          <w:rFonts w:cs="Arial"/>
          <w:sz w:val="24"/>
        </w:rPr>
        <w:t>.2</w:t>
      </w:r>
      <w:r w:rsidR="00DA7EE1" w:rsidRPr="00D6660E">
        <w:rPr>
          <w:rFonts w:cs="Arial"/>
          <w:sz w:val="24"/>
        </w:rPr>
        <w:t>.1.9. Зоны специализированной общественной застройки формируются как специализированные центры общегородского значения - медицинские, учебные, спортивные, выставочные, торговые (в том числе ярмарки и вещевые рынки) и другие. Такие центры могут размещаться как в пределах границы населенного пункта, так и на территориях за границами населенных пунктов (между населенными пунктами).</w:t>
      </w:r>
    </w:p>
    <w:p w14:paraId="47012A64" w14:textId="77777777" w:rsidR="00DA7EE1" w:rsidRPr="00D6660E" w:rsidRDefault="00DA7EE1" w:rsidP="00A821A0">
      <w:pPr>
        <w:autoSpaceDE w:val="0"/>
        <w:autoSpaceDN w:val="0"/>
        <w:adjustRightInd w:val="0"/>
        <w:ind w:left="425" w:firstLine="709"/>
        <w:rPr>
          <w:rFonts w:cs="Arial"/>
          <w:sz w:val="24"/>
        </w:rPr>
      </w:pPr>
      <w:r w:rsidRPr="00D6660E">
        <w:rPr>
          <w:rFonts w:cs="Arial"/>
          <w:sz w:val="24"/>
        </w:rPr>
        <w:t>Размещение и потребность в территории специализированных центров обуславливается особенностями их функционирования, потребностью в инженерном и транспортном обеспечении, а также характером воздействия на прилегающую застройку.</w:t>
      </w:r>
    </w:p>
    <w:p w14:paraId="12C40969" w14:textId="77777777" w:rsidR="00A821A0" w:rsidRPr="00D6660E" w:rsidRDefault="0009004B" w:rsidP="00A821A0">
      <w:pPr>
        <w:autoSpaceDE w:val="0"/>
        <w:autoSpaceDN w:val="0"/>
        <w:adjustRightInd w:val="0"/>
        <w:ind w:left="425" w:firstLine="709"/>
        <w:outlineLvl w:val="2"/>
        <w:rPr>
          <w:rFonts w:cs="Arial"/>
          <w:b/>
          <w:sz w:val="24"/>
        </w:rPr>
      </w:pPr>
      <w:bookmarkStart w:id="23" w:name="Par559"/>
      <w:bookmarkStart w:id="24" w:name="_Hlk73686508"/>
      <w:bookmarkEnd w:id="23"/>
      <w:r w:rsidRPr="00D6660E">
        <w:rPr>
          <w:rFonts w:cs="Arial"/>
          <w:b/>
          <w:sz w:val="24"/>
        </w:rPr>
        <w:t>11</w:t>
      </w:r>
      <w:r w:rsidR="00A821A0" w:rsidRPr="00D6660E">
        <w:rPr>
          <w:rFonts w:cs="Arial"/>
          <w:b/>
          <w:sz w:val="24"/>
        </w:rPr>
        <w:t>.2</w:t>
      </w:r>
      <w:r w:rsidR="00DA7EE1" w:rsidRPr="00D6660E">
        <w:rPr>
          <w:rFonts w:cs="Arial"/>
          <w:b/>
          <w:sz w:val="24"/>
        </w:rPr>
        <w:t>.2. Нормативные параметры застройки общественно-деловой зоны</w:t>
      </w:r>
      <w:bookmarkEnd w:id="24"/>
    </w:p>
    <w:p w14:paraId="05A9B4C6" w14:textId="77777777" w:rsidR="00DA7EE1" w:rsidRPr="00D6660E" w:rsidRDefault="0009004B" w:rsidP="00A821A0">
      <w:pPr>
        <w:autoSpaceDE w:val="0"/>
        <w:autoSpaceDN w:val="0"/>
        <w:adjustRightInd w:val="0"/>
        <w:ind w:left="425" w:firstLine="709"/>
        <w:outlineLvl w:val="2"/>
        <w:rPr>
          <w:rFonts w:cs="Arial"/>
          <w:sz w:val="24"/>
        </w:rPr>
      </w:pPr>
      <w:r w:rsidRPr="00D6660E">
        <w:rPr>
          <w:rFonts w:cs="Arial"/>
          <w:sz w:val="24"/>
        </w:rPr>
        <w:t>11</w:t>
      </w:r>
      <w:r w:rsidR="00A821A0" w:rsidRPr="00D6660E">
        <w:rPr>
          <w:rFonts w:cs="Arial"/>
          <w:sz w:val="24"/>
        </w:rPr>
        <w:t>.2</w:t>
      </w:r>
      <w:r w:rsidR="00DA7EE1" w:rsidRPr="00D6660E">
        <w:rPr>
          <w:rFonts w:cs="Arial"/>
          <w:sz w:val="24"/>
        </w:rPr>
        <w:t xml:space="preserve">.2.1. Планировка и застройка общественно-деловых зон зданиями различного функционального назначения производится с учетом требований данного раздела, а также </w:t>
      </w:r>
      <w:hyperlink w:anchor="Par356" w:history="1">
        <w:r w:rsidR="00DA7EE1" w:rsidRPr="00D6660E">
          <w:rPr>
            <w:rFonts w:cs="Arial"/>
            <w:sz w:val="24"/>
          </w:rPr>
          <w:t>раздела 3</w:t>
        </w:r>
      </w:hyperlink>
      <w:r w:rsidR="00DA7EE1" w:rsidRPr="00D6660E">
        <w:rPr>
          <w:rFonts w:cs="Arial"/>
          <w:sz w:val="24"/>
        </w:rPr>
        <w:t xml:space="preserve"> МНГП.</w:t>
      </w:r>
    </w:p>
    <w:p w14:paraId="5A88C92C" w14:textId="77777777" w:rsidR="00DA7EE1" w:rsidRPr="00D6660E" w:rsidRDefault="0009004B" w:rsidP="00A821A0">
      <w:pPr>
        <w:autoSpaceDE w:val="0"/>
        <w:autoSpaceDN w:val="0"/>
        <w:adjustRightInd w:val="0"/>
        <w:ind w:left="425" w:firstLine="709"/>
        <w:rPr>
          <w:rFonts w:cs="Arial"/>
          <w:sz w:val="24"/>
        </w:rPr>
      </w:pPr>
      <w:r w:rsidRPr="00D6660E">
        <w:rPr>
          <w:rFonts w:cs="Arial"/>
          <w:sz w:val="24"/>
        </w:rPr>
        <w:t>11</w:t>
      </w:r>
      <w:r w:rsidR="00A821A0" w:rsidRPr="00D6660E">
        <w:rPr>
          <w:rFonts w:cs="Arial"/>
          <w:sz w:val="24"/>
        </w:rPr>
        <w:t>.2</w:t>
      </w:r>
      <w:r w:rsidR="00DA7EE1" w:rsidRPr="00D6660E">
        <w:rPr>
          <w:rFonts w:cs="Arial"/>
          <w:sz w:val="24"/>
        </w:rPr>
        <w:t>.2.2. Проектом планировки в пределах территории общественно деловой зоны устанавливается размещение объектов общественного обслуживания, озелененных территорий, пешеходных зон, стоянок автотранспорта.</w:t>
      </w:r>
    </w:p>
    <w:p w14:paraId="4C9A947F" w14:textId="77777777" w:rsidR="00DA7EE1" w:rsidRPr="00D6660E" w:rsidRDefault="0009004B" w:rsidP="00A821A0">
      <w:pPr>
        <w:autoSpaceDE w:val="0"/>
        <w:autoSpaceDN w:val="0"/>
        <w:adjustRightInd w:val="0"/>
        <w:ind w:left="425" w:firstLine="709"/>
        <w:rPr>
          <w:rFonts w:cs="Arial"/>
          <w:sz w:val="24"/>
        </w:rPr>
      </w:pPr>
      <w:r w:rsidRPr="00D6660E">
        <w:rPr>
          <w:rFonts w:cs="Arial"/>
          <w:sz w:val="24"/>
        </w:rPr>
        <w:t>11</w:t>
      </w:r>
      <w:r w:rsidR="00A821A0" w:rsidRPr="00D6660E">
        <w:rPr>
          <w:rFonts w:cs="Arial"/>
          <w:sz w:val="24"/>
        </w:rPr>
        <w:t>.2</w:t>
      </w:r>
      <w:r w:rsidR="00DA7EE1" w:rsidRPr="00D6660E">
        <w:rPr>
          <w:rFonts w:cs="Arial"/>
          <w:sz w:val="24"/>
        </w:rPr>
        <w:t>.2.3. В пределах многофункциональной общественно-деловой зоны рекомендуется принимать долю участков общественной застройки - не менее 40%, озелененных территорий общего пользования - не менее 20%, жилой застройки - не более 25%.</w:t>
      </w:r>
    </w:p>
    <w:p w14:paraId="613F9B1C" w14:textId="77777777" w:rsidR="00A821A0" w:rsidRPr="00D6660E" w:rsidRDefault="00DA7EE1" w:rsidP="00A821A0">
      <w:pPr>
        <w:autoSpaceDE w:val="0"/>
        <w:autoSpaceDN w:val="0"/>
        <w:adjustRightInd w:val="0"/>
        <w:ind w:left="425" w:firstLine="709"/>
        <w:rPr>
          <w:rFonts w:cs="Arial"/>
          <w:sz w:val="24"/>
        </w:rPr>
      </w:pPr>
      <w:r w:rsidRPr="00D6660E">
        <w:rPr>
          <w:rFonts w:cs="Arial"/>
          <w:sz w:val="24"/>
        </w:rPr>
        <w:t xml:space="preserve">Плотность застройки кварталов территории многофункциональной зоны принимается в соответствии с регламентами правил землепользования и застройки. </w:t>
      </w:r>
    </w:p>
    <w:p w14:paraId="602E6C3E" w14:textId="77777777" w:rsidR="00DA7EE1" w:rsidRPr="00D6660E" w:rsidRDefault="0009004B" w:rsidP="00A821A0">
      <w:pPr>
        <w:autoSpaceDE w:val="0"/>
        <w:autoSpaceDN w:val="0"/>
        <w:adjustRightInd w:val="0"/>
        <w:ind w:left="425" w:firstLine="709"/>
        <w:rPr>
          <w:rFonts w:cs="Arial"/>
          <w:sz w:val="24"/>
        </w:rPr>
      </w:pPr>
      <w:r w:rsidRPr="00D6660E">
        <w:rPr>
          <w:rFonts w:cs="Arial"/>
          <w:sz w:val="24"/>
        </w:rPr>
        <w:t>11</w:t>
      </w:r>
      <w:r w:rsidR="00A821A0" w:rsidRPr="00D6660E">
        <w:rPr>
          <w:rFonts w:cs="Arial"/>
          <w:sz w:val="24"/>
        </w:rPr>
        <w:t>.2</w:t>
      </w:r>
      <w:r w:rsidR="00DA7EE1" w:rsidRPr="00D6660E">
        <w:rPr>
          <w:rFonts w:cs="Arial"/>
          <w:sz w:val="24"/>
        </w:rPr>
        <w:t>.2.4. Длина пешеходного перехода из любой точки многофункциональной зоны до остановки массового пассажирского транспорта не должна, как правило, превышать 250 м.</w:t>
      </w:r>
    </w:p>
    <w:p w14:paraId="6FFB7604" w14:textId="77777777" w:rsidR="00DA7EE1" w:rsidRPr="00D6660E" w:rsidRDefault="0009004B" w:rsidP="00A821A0">
      <w:pPr>
        <w:autoSpaceDE w:val="0"/>
        <w:autoSpaceDN w:val="0"/>
        <w:adjustRightInd w:val="0"/>
        <w:ind w:left="425" w:firstLine="709"/>
        <w:rPr>
          <w:rFonts w:cs="Arial"/>
          <w:sz w:val="24"/>
        </w:rPr>
      </w:pPr>
      <w:r w:rsidRPr="00D6660E">
        <w:rPr>
          <w:rFonts w:cs="Arial"/>
          <w:sz w:val="24"/>
        </w:rPr>
        <w:t>11</w:t>
      </w:r>
      <w:r w:rsidR="00A821A0" w:rsidRPr="00D6660E">
        <w:rPr>
          <w:rFonts w:cs="Arial"/>
          <w:sz w:val="24"/>
        </w:rPr>
        <w:t>.2</w:t>
      </w:r>
      <w:r w:rsidR="00DA7EE1" w:rsidRPr="00D6660E">
        <w:rPr>
          <w:rFonts w:cs="Arial"/>
          <w:sz w:val="24"/>
        </w:rPr>
        <w:t>.2.5. Длина перехода из любой точки центра до ближайшей площадки временного пребывания автомобилей не должна, как правило, превышать 400 м.</w:t>
      </w:r>
    </w:p>
    <w:p w14:paraId="1CEB5C16" w14:textId="77777777" w:rsidR="00DA7EE1" w:rsidRPr="00D6660E" w:rsidRDefault="0009004B" w:rsidP="00A821A0">
      <w:pPr>
        <w:autoSpaceDE w:val="0"/>
        <w:autoSpaceDN w:val="0"/>
        <w:adjustRightInd w:val="0"/>
        <w:ind w:left="425" w:firstLine="709"/>
        <w:rPr>
          <w:rFonts w:cs="Arial"/>
          <w:sz w:val="24"/>
        </w:rPr>
      </w:pPr>
      <w:r w:rsidRPr="00D6660E">
        <w:rPr>
          <w:rFonts w:cs="Arial"/>
          <w:sz w:val="24"/>
        </w:rPr>
        <w:t>11</w:t>
      </w:r>
      <w:r w:rsidR="00A821A0" w:rsidRPr="00D6660E">
        <w:rPr>
          <w:rFonts w:cs="Arial"/>
          <w:sz w:val="24"/>
        </w:rPr>
        <w:t>.2</w:t>
      </w:r>
      <w:r w:rsidR="00DA7EE1" w:rsidRPr="00D6660E">
        <w:rPr>
          <w:rFonts w:cs="Arial"/>
          <w:sz w:val="24"/>
        </w:rPr>
        <w:t>.2.6.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14:paraId="0C386960" w14:textId="77777777" w:rsidR="00DA7EE1" w:rsidRPr="00D6660E" w:rsidRDefault="0009004B" w:rsidP="00A821A0">
      <w:pPr>
        <w:autoSpaceDE w:val="0"/>
        <w:autoSpaceDN w:val="0"/>
        <w:adjustRightInd w:val="0"/>
        <w:ind w:left="425" w:firstLine="709"/>
        <w:rPr>
          <w:rFonts w:cs="Arial"/>
          <w:sz w:val="24"/>
        </w:rPr>
      </w:pPr>
      <w:r w:rsidRPr="00D6660E">
        <w:rPr>
          <w:rFonts w:cs="Arial"/>
          <w:sz w:val="24"/>
        </w:rPr>
        <w:t>11</w:t>
      </w:r>
      <w:r w:rsidR="00A821A0" w:rsidRPr="00D6660E">
        <w:rPr>
          <w:rFonts w:cs="Arial"/>
          <w:sz w:val="24"/>
        </w:rPr>
        <w:t>.2</w:t>
      </w:r>
      <w:r w:rsidR="00DA7EE1" w:rsidRPr="00D6660E">
        <w:rPr>
          <w:rFonts w:cs="Arial"/>
          <w:sz w:val="24"/>
        </w:rPr>
        <w:t>.2.7.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общественного центра.</w:t>
      </w:r>
    </w:p>
    <w:p w14:paraId="6B2F2FE2" w14:textId="77777777" w:rsidR="00DA7EE1" w:rsidRPr="00D6660E" w:rsidRDefault="00DA7EE1" w:rsidP="00A821A0">
      <w:pPr>
        <w:autoSpaceDE w:val="0"/>
        <w:autoSpaceDN w:val="0"/>
        <w:adjustRightInd w:val="0"/>
        <w:ind w:left="425" w:firstLine="709"/>
        <w:rPr>
          <w:rFonts w:cs="Arial"/>
          <w:sz w:val="24"/>
        </w:rPr>
      </w:pPr>
      <w:r w:rsidRPr="00D6660E">
        <w:rPr>
          <w:rFonts w:cs="Arial"/>
          <w:sz w:val="24"/>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14:paraId="0C4CF128" w14:textId="77777777" w:rsidR="00DA7EE1" w:rsidRPr="00D6660E" w:rsidRDefault="0009004B" w:rsidP="00A821A0">
      <w:pPr>
        <w:autoSpaceDE w:val="0"/>
        <w:autoSpaceDN w:val="0"/>
        <w:adjustRightInd w:val="0"/>
        <w:ind w:left="425" w:firstLine="709"/>
        <w:rPr>
          <w:rFonts w:cs="Arial"/>
          <w:sz w:val="24"/>
        </w:rPr>
      </w:pPr>
      <w:r w:rsidRPr="00D6660E">
        <w:rPr>
          <w:rFonts w:cs="Arial"/>
          <w:sz w:val="24"/>
        </w:rPr>
        <w:lastRenderedPageBreak/>
        <w:t>11</w:t>
      </w:r>
      <w:r w:rsidR="00A821A0" w:rsidRPr="00D6660E">
        <w:rPr>
          <w:rFonts w:cs="Arial"/>
          <w:sz w:val="24"/>
        </w:rPr>
        <w:t>.2</w:t>
      </w:r>
      <w:r w:rsidR="00DA7EE1" w:rsidRPr="00D6660E">
        <w:rPr>
          <w:rFonts w:cs="Arial"/>
          <w:sz w:val="24"/>
        </w:rPr>
        <w:t>.2.8. При проектировании комплексного благоустройства общественно-деловых зон следует обеспечивать: открытость территорий для визуального восприятия, условия для беспрепятственного передвижения населения, максимальное сохранение исторически сложившейся планировочной структуры и масштабности застройки, достижение стилевого единства элементов благоустройства с окружающей застройкой.</w:t>
      </w:r>
    </w:p>
    <w:p w14:paraId="7ECC4F56" w14:textId="77777777" w:rsidR="00DA7EE1" w:rsidRPr="00D6660E" w:rsidRDefault="0009004B" w:rsidP="00A821A0">
      <w:pPr>
        <w:autoSpaceDE w:val="0"/>
        <w:autoSpaceDN w:val="0"/>
        <w:adjustRightInd w:val="0"/>
        <w:ind w:left="425" w:firstLine="709"/>
        <w:rPr>
          <w:rFonts w:cs="Arial"/>
          <w:sz w:val="24"/>
        </w:rPr>
      </w:pPr>
      <w:r w:rsidRPr="00D6660E">
        <w:rPr>
          <w:rFonts w:cs="Arial"/>
          <w:sz w:val="24"/>
        </w:rPr>
        <w:t>11</w:t>
      </w:r>
      <w:r w:rsidR="00A821A0" w:rsidRPr="00D6660E">
        <w:rPr>
          <w:rFonts w:cs="Arial"/>
          <w:sz w:val="24"/>
        </w:rPr>
        <w:t>.2</w:t>
      </w:r>
      <w:r w:rsidR="00DA7EE1" w:rsidRPr="00D6660E">
        <w:rPr>
          <w:rFonts w:cs="Arial"/>
          <w:sz w:val="24"/>
        </w:rPr>
        <w:t>.2.9. 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 следует проектировать в соответствии с заданием на проектирование и отраслевой спецификой.</w:t>
      </w:r>
    </w:p>
    <w:p w14:paraId="7F0CA534" w14:textId="77777777" w:rsidR="00DA7EE1" w:rsidRPr="00D6660E" w:rsidRDefault="0009004B" w:rsidP="00A821A0">
      <w:pPr>
        <w:autoSpaceDE w:val="0"/>
        <w:autoSpaceDN w:val="0"/>
        <w:adjustRightInd w:val="0"/>
        <w:ind w:left="425" w:firstLine="709"/>
        <w:rPr>
          <w:rFonts w:cs="Arial"/>
          <w:sz w:val="24"/>
        </w:rPr>
      </w:pPr>
      <w:r w:rsidRPr="00D6660E">
        <w:rPr>
          <w:rFonts w:cs="Arial"/>
          <w:sz w:val="24"/>
        </w:rPr>
        <w:t>11</w:t>
      </w:r>
      <w:r w:rsidR="00A821A0" w:rsidRPr="00D6660E">
        <w:rPr>
          <w:rFonts w:cs="Arial"/>
          <w:sz w:val="24"/>
        </w:rPr>
        <w:t>.2</w:t>
      </w:r>
      <w:r w:rsidR="00DA7EE1" w:rsidRPr="00D6660E">
        <w:rPr>
          <w:rFonts w:cs="Arial"/>
          <w:sz w:val="24"/>
        </w:rPr>
        <w:t>.2.10.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городских и сельских поселений.</w:t>
      </w:r>
    </w:p>
    <w:p w14:paraId="232AAB9C" w14:textId="77777777" w:rsidR="00DA7EE1" w:rsidRPr="00D6660E" w:rsidRDefault="0009004B" w:rsidP="00A821A0">
      <w:pPr>
        <w:autoSpaceDE w:val="0"/>
        <w:autoSpaceDN w:val="0"/>
        <w:adjustRightInd w:val="0"/>
        <w:ind w:left="425" w:firstLine="709"/>
        <w:rPr>
          <w:rFonts w:cs="Arial"/>
          <w:sz w:val="24"/>
        </w:rPr>
      </w:pPr>
      <w:r w:rsidRPr="00D6660E">
        <w:rPr>
          <w:rFonts w:cs="Arial"/>
          <w:sz w:val="24"/>
        </w:rPr>
        <w:t>11</w:t>
      </w:r>
      <w:r w:rsidR="00A821A0" w:rsidRPr="00D6660E">
        <w:rPr>
          <w:rFonts w:cs="Arial"/>
          <w:sz w:val="24"/>
        </w:rPr>
        <w:t>.2</w:t>
      </w:r>
      <w:r w:rsidR="00DA7EE1" w:rsidRPr="00D6660E">
        <w:rPr>
          <w:rFonts w:cs="Arial"/>
          <w:sz w:val="24"/>
        </w:rPr>
        <w:t>.2.11.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санитарных разрывов.</w:t>
      </w:r>
    </w:p>
    <w:p w14:paraId="370652EB" w14:textId="77777777" w:rsidR="00DA7EE1" w:rsidRPr="00D6660E" w:rsidRDefault="0009004B" w:rsidP="00A821A0">
      <w:pPr>
        <w:autoSpaceDE w:val="0"/>
        <w:autoSpaceDN w:val="0"/>
        <w:adjustRightInd w:val="0"/>
        <w:ind w:left="425" w:firstLine="709"/>
        <w:rPr>
          <w:rFonts w:cs="Arial"/>
          <w:sz w:val="24"/>
        </w:rPr>
      </w:pPr>
      <w:r w:rsidRPr="00D6660E">
        <w:rPr>
          <w:rFonts w:cs="Arial"/>
          <w:sz w:val="24"/>
        </w:rPr>
        <w:t>11</w:t>
      </w:r>
      <w:r w:rsidR="00A821A0" w:rsidRPr="00D6660E">
        <w:rPr>
          <w:rFonts w:cs="Arial"/>
          <w:sz w:val="24"/>
        </w:rPr>
        <w:t>.2</w:t>
      </w:r>
      <w:r w:rsidR="00DA7EE1" w:rsidRPr="00D6660E">
        <w:rPr>
          <w:rFonts w:cs="Arial"/>
          <w:sz w:val="24"/>
        </w:rPr>
        <w:t xml:space="preserve">.2.12. Противопожарные расстояния между жилыми и общественными зданиями, сооружениями должны обеспечивать нераспространение пожара на соседние здания, сооружения в соответствии с требованиями Федерального </w:t>
      </w:r>
      <w:hyperlink r:id="rId27" w:history="1">
        <w:r w:rsidR="00DA7EE1" w:rsidRPr="00D6660E">
          <w:rPr>
            <w:rFonts w:cs="Arial"/>
            <w:sz w:val="24"/>
          </w:rPr>
          <w:t>закона</w:t>
        </w:r>
      </w:hyperlink>
      <w:r w:rsidR="00DA7EE1" w:rsidRPr="00D6660E">
        <w:rPr>
          <w:rFonts w:cs="Arial"/>
          <w:sz w:val="24"/>
        </w:rPr>
        <w:t xml:space="preserve"> от 22.07.2008 № 123-ФЗ «Технический регламент о требованиях пожарной безопасности».</w:t>
      </w:r>
    </w:p>
    <w:p w14:paraId="08A7D3A5" w14:textId="77777777" w:rsidR="00DA7EE1" w:rsidRPr="00D6660E" w:rsidRDefault="00DA7EE1" w:rsidP="00A821A0">
      <w:pPr>
        <w:autoSpaceDE w:val="0"/>
        <w:autoSpaceDN w:val="0"/>
        <w:adjustRightInd w:val="0"/>
        <w:ind w:left="425" w:firstLine="709"/>
        <w:rPr>
          <w:rFonts w:cs="Arial"/>
          <w:sz w:val="24"/>
        </w:rPr>
      </w:pPr>
    </w:p>
    <w:p w14:paraId="296F255A" w14:textId="77777777" w:rsidR="00DA7EE1" w:rsidRPr="00D6660E" w:rsidRDefault="00DA7EE1" w:rsidP="00A821A0">
      <w:pPr>
        <w:autoSpaceDE w:val="0"/>
        <w:autoSpaceDN w:val="0"/>
        <w:adjustRightInd w:val="0"/>
        <w:ind w:left="426" w:firstLine="0"/>
        <w:jc w:val="center"/>
        <w:outlineLvl w:val="1"/>
        <w:rPr>
          <w:rFonts w:cs="Arial"/>
          <w:b/>
          <w:sz w:val="24"/>
        </w:rPr>
      </w:pPr>
      <w:bookmarkStart w:id="25" w:name="Par578"/>
      <w:bookmarkStart w:id="26" w:name="_Hlk73686582"/>
      <w:bookmarkEnd w:id="25"/>
    </w:p>
    <w:p w14:paraId="27F8C151" w14:textId="77777777" w:rsidR="00DA7EE1" w:rsidRPr="00D6660E" w:rsidRDefault="0009004B" w:rsidP="00A821A0">
      <w:pPr>
        <w:autoSpaceDE w:val="0"/>
        <w:autoSpaceDN w:val="0"/>
        <w:adjustRightInd w:val="0"/>
        <w:ind w:left="426" w:firstLine="709"/>
        <w:outlineLvl w:val="1"/>
        <w:rPr>
          <w:rFonts w:cs="Arial"/>
          <w:b/>
          <w:sz w:val="24"/>
        </w:rPr>
      </w:pPr>
      <w:r w:rsidRPr="00D6660E">
        <w:rPr>
          <w:rFonts w:cs="Arial"/>
          <w:b/>
          <w:sz w:val="24"/>
        </w:rPr>
        <w:t>11</w:t>
      </w:r>
      <w:r w:rsidR="00A821A0" w:rsidRPr="00D6660E">
        <w:rPr>
          <w:rFonts w:cs="Arial"/>
          <w:b/>
          <w:sz w:val="24"/>
        </w:rPr>
        <w:t>.3</w:t>
      </w:r>
      <w:r w:rsidR="00DA7EE1" w:rsidRPr="00D6660E">
        <w:rPr>
          <w:rFonts w:cs="Arial"/>
          <w:b/>
          <w:sz w:val="24"/>
        </w:rPr>
        <w:t>. ПРОИЗВОДСТВЕННЫЕ ЗОНЫ</w:t>
      </w:r>
    </w:p>
    <w:p w14:paraId="0D1D0F2E" w14:textId="77777777" w:rsidR="00DA7EE1" w:rsidRPr="00D6660E" w:rsidRDefault="0009004B" w:rsidP="003741B5">
      <w:pPr>
        <w:autoSpaceDE w:val="0"/>
        <w:autoSpaceDN w:val="0"/>
        <w:adjustRightInd w:val="0"/>
        <w:ind w:left="426" w:firstLine="709"/>
        <w:outlineLvl w:val="2"/>
        <w:rPr>
          <w:rFonts w:cs="Arial"/>
          <w:b/>
          <w:sz w:val="24"/>
        </w:rPr>
      </w:pPr>
      <w:bookmarkStart w:id="27" w:name="Par580"/>
      <w:bookmarkEnd w:id="27"/>
      <w:r w:rsidRPr="00D6660E">
        <w:rPr>
          <w:rFonts w:cs="Arial"/>
          <w:b/>
          <w:sz w:val="24"/>
        </w:rPr>
        <w:t>11</w:t>
      </w:r>
      <w:r w:rsidR="003741B5" w:rsidRPr="00D6660E">
        <w:rPr>
          <w:rFonts w:cs="Arial"/>
          <w:b/>
          <w:sz w:val="24"/>
        </w:rPr>
        <w:t>.3</w:t>
      </w:r>
      <w:r w:rsidR="00DA7EE1" w:rsidRPr="00D6660E">
        <w:rPr>
          <w:rFonts w:cs="Arial"/>
          <w:b/>
          <w:sz w:val="24"/>
        </w:rPr>
        <w:t>.1. Общие положения</w:t>
      </w:r>
    </w:p>
    <w:bookmarkEnd w:id="26"/>
    <w:p w14:paraId="2EDC0784" w14:textId="77777777" w:rsidR="00DA7EE1" w:rsidRPr="00D6660E" w:rsidRDefault="0009004B" w:rsidP="003741B5">
      <w:pPr>
        <w:autoSpaceDE w:val="0"/>
        <w:autoSpaceDN w:val="0"/>
        <w:adjustRightInd w:val="0"/>
        <w:ind w:left="426" w:firstLine="709"/>
        <w:rPr>
          <w:rFonts w:cs="Arial"/>
          <w:sz w:val="24"/>
        </w:rPr>
      </w:pPr>
      <w:r w:rsidRPr="00D6660E">
        <w:rPr>
          <w:rFonts w:cs="Arial"/>
          <w:sz w:val="24"/>
        </w:rPr>
        <w:t>11</w:t>
      </w:r>
      <w:r w:rsidR="00DA7EE1" w:rsidRPr="00D6660E">
        <w:rPr>
          <w:rFonts w:cs="Arial"/>
          <w:sz w:val="24"/>
        </w:rPr>
        <w:t>.</w:t>
      </w:r>
      <w:r w:rsidR="003741B5" w:rsidRPr="00D6660E">
        <w:rPr>
          <w:rFonts w:cs="Arial"/>
          <w:sz w:val="24"/>
        </w:rPr>
        <w:t>3.</w:t>
      </w:r>
      <w:r w:rsidR="00DA7EE1" w:rsidRPr="00D6660E">
        <w:rPr>
          <w:rFonts w:cs="Arial"/>
          <w:sz w:val="24"/>
        </w:rPr>
        <w:t>1.1. В состав производственных зон могут включаться:</w:t>
      </w:r>
    </w:p>
    <w:p w14:paraId="4A192872" w14:textId="77777777" w:rsidR="00DA7EE1" w:rsidRPr="00D6660E" w:rsidRDefault="00DA7EE1" w:rsidP="003741B5">
      <w:pPr>
        <w:autoSpaceDE w:val="0"/>
        <w:autoSpaceDN w:val="0"/>
        <w:adjustRightInd w:val="0"/>
        <w:ind w:left="426" w:firstLine="709"/>
        <w:rPr>
          <w:rFonts w:cs="Arial"/>
          <w:sz w:val="24"/>
        </w:rPr>
      </w:pPr>
      <w:r w:rsidRPr="00D6660E">
        <w:rPr>
          <w:rFonts w:cs="Arial"/>
          <w:sz w:val="24"/>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14:paraId="423180EB" w14:textId="77777777" w:rsidR="00DA7EE1" w:rsidRPr="00D6660E" w:rsidRDefault="00DA7EE1" w:rsidP="003741B5">
      <w:pPr>
        <w:autoSpaceDE w:val="0"/>
        <w:autoSpaceDN w:val="0"/>
        <w:adjustRightInd w:val="0"/>
        <w:ind w:left="426" w:firstLine="709"/>
        <w:rPr>
          <w:rFonts w:cs="Arial"/>
          <w:sz w:val="24"/>
        </w:rPr>
      </w:pPr>
      <w:r w:rsidRPr="00D6660E">
        <w:rPr>
          <w:rFonts w:cs="Arial"/>
          <w:sz w:val="24"/>
        </w:rP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14:paraId="002B999B" w14:textId="77777777" w:rsidR="00DA7EE1" w:rsidRPr="00D6660E" w:rsidRDefault="00DA7EE1" w:rsidP="003741B5">
      <w:pPr>
        <w:autoSpaceDE w:val="0"/>
        <w:autoSpaceDN w:val="0"/>
        <w:adjustRightInd w:val="0"/>
        <w:ind w:left="426" w:firstLine="709"/>
        <w:rPr>
          <w:rFonts w:cs="Arial"/>
          <w:sz w:val="24"/>
        </w:rPr>
      </w:pPr>
      <w:r w:rsidRPr="00D6660E">
        <w:rPr>
          <w:rFonts w:cs="Arial"/>
          <w:sz w:val="24"/>
        </w:rPr>
        <w:t>- иные виды производств (научно-производственные зоны).</w:t>
      </w:r>
    </w:p>
    <w:p w14:paraId="23B087CE" w14:textId="77777777" w:rsidR="00DA7EE1" w:rsidRPr="00D6660E" w:rsidRDefault="00DA7EE1" w:rsidP="003741B5">
      <w:pPr>
        <w:autoSpaceDE w:val="0"/>
        <w:autoSpaceDN w:val="0"/>
        <w:adjustRightInd w:val="0"/>
        <w:ind w:left="426" w:firstLine="709"/>
        <w:rPr>
          <w:rFonts w:cs="Arial"/>
          <w:sz w:val="24"/>
        </w:rPr>
      </w:pPr>
      <w:r w:rsidRPr="00D6660E">
        <w:rPr>
          <w:rFonts w:cs="Arial"/>
          <w:sz w:val="24"/>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14:paraId="4656C207" w14:textId="77777777" w:rsidR="00DA7EE1" w:rsidRPr="00D6660E" w:rsidRDefault="0009004B" w:rsidP="003741B5">
      <w:pPr>
        <w:autoSpaceDE w:val="0"/>
        <w:autoSpaceDN w:val="0"/>
        <w:adjustRightInd w:val="0"/>
        <w:ind w:left="426" w:firstLine="709"/>
        <w:rPr>
          <w:rFonts w:cs="Arial"/>
          <w:sz w:val="24"/>
        </w:rPr>
      </w:pPr>
      <w:r w:rsidRPr="00D6660E">
        <w:rPr>
          <w:rFonts w:cs="Arial"/>
          <w:sz w:val="24"/>
        </w:rPr>
        <w:t>11</w:t>
      </w:r>
      <w:r w:rsidR="003741B5" w:rsidRPr="00D6660E">
        <w:rPr>
          <w:rFonts w:cs="Arial"/>
          <w:sz w:val="24"/>
        </w:rPr>
        <w:t>.3</w:t>
      </w:r>
      <w:r w:rsidR="00DA7EE1" w:rsidRPr="00D6660E">
        <w:rPr>
          <w:rFonts w:cs="Arial"/>
          <w:sz w:val="24"/>
        </w:rPr>
        <w:t>.1.2. Развитие за пределами границ населенного пункта производственных территорий определяется зонами планируемого размещения объектов капитального строительства местного значения с учетом предложений по размещению объектов федерального и регионального значения, имеющихся в документах территориального планирования других уровней.</w:t>
      </w:r>
    </w:p>
    <w:p w14:paraId="095E66C1" w14:textId="77777777" w:rsidR="00DA7EE1" w:rsidRPr="00D6660E" w:rsidRDefault="0009004B" w:rsidP="003741B5">
      <w:pPr>
        <w:autoSpaceDE w:val="0"/>
        <w:autoSpaceDN w:val="0"/>
        <w:adjustRightInd w:val="0"/>
        <w:ind w:left="426" w:firstLine="709"/>
        <w:rPr>
          <w:rFonts w:cs="Arial"/>
          <w:sz w:val="24"/>
        </w:rPr>
      </w:pPr>
      <w:r w:rsidRPr="00D6660E">
        <w:rPr>
          <w:rFonts w:cs="Arial"/>
          <w:sz w:val="24"/>
        </w:rPr>
        <w:t>11</w:t>
      </w:r>
      <w:r w:rsidR="003741B5" w:rsidRPr="00D6660E">
        <w:rPr>
          <w:rFonts w:cs="Arial"/>
          <w:sz w:val="24"/>
        </w:rPr>
        <w:t>.3</w:t>
      </w:r>
      <w:r w:rsidR="00DA7EE1" w:rsidRPr="00D6660E">
        <w:rPr>
          <w:rFonts w:cs="Arial"/>
          <w:sz w:val="24"/>
        </w:rPr>
        <w:t xml:space="preserve">.1.3. Зона сосредоточенного производственного капитального строительства формируется, как правило, вдоль магистральных инженерных и транспортных коммуникаций, на территориях благоприятных </w:t>
      </w:r>
      <w:r w:rsidR="00DA7EE1" w:rsidRPr="00D6660E">
        <w:rPr>
          <w:rFonts w:cs="Arial"/>
          <w:sz w:val="24"/>
        </w:rPr>
        <w:lastRenderedPageBreak/>
        <w:t>в инженерно-геологическом отношении, с учетом природоохранных и экологических ограничений.</w:t>
      </w:r>
    </w:p>
    <w:p w14:paraId="0598B649" w14:textId="77777777" w:rsidR="00DA7EE1" w:rsidRPr="00D6660E" w:rsidRDefault="00DA7EE1" w:rsidP="003741B5">
      <w:pPr>
        <w:autoSpaceDE w:val="0"/>
        <w:autoSpaceDN w:val="0"/>
        <w:adjustRightInd w:val="0"/>
        <w:ind w:left="426" w:firstLine="709"/>
        <w:rPr>
          <w:rFonts w:cs="Arial"/>
          <w:sz w:val="24"/>
        </w:rPr>
      </w:pPr>
      <w:r w:rsidRPr="00D6660E">
        <w:rPr>
          <w:rFonts w:cs="Arial"/>
          <w:sz w:val="24"/>
        </w:rPr>
        <w:t>Организацию зон сосредоточенного производственного капитального строительства целесообразно осуществлять в виде комплексных производственных узлов и районов с единой системой транспортно-инженерных объектов и коммуникаций, коммунально-складского обеспечения, социально-бытовой инфраструктуры и установлением единой санитарно-защитной зоны.</w:t>
      </w:r>
    </w:p>
    <w:p w14:paraId="4E95BC86" w14:textId="77777777" w:rsidR="00DA7EE1" w:rsidRPr="00D6660E" w:rsidRDefault="0009004B" w:rsidP="003741B5">
      <w:pPr>
        <w:autoSpaceDE w:val="0"/>
        <w:autoSpaceDN w:val="0"/>
        <w:adjustRightInd w:val="0"/>
        <w:ind w:left="426" w:firstLine="709"/>
        <w:rPr>
          <w:rFonts w:cs="Arial"/>
          <w:sz w:val="24"/>
        </w:rPr>
      </w:pPr>
      <w:r w:rsidRPr="00D6660E">
        <w:rPr>
          <w:rFonts w:cs="Arial"/>
          <w:sz w:val="24"/>
        </w:rPr>
        <w:t>11</w:t>
      </w:r>
      <w:r w:rsidR="003741B5" w:rsidRPr="00D6660E">
        <w:rPr>
          <w:rFonts w:cs="Arial"/>
          <w:sz w:val="24"/>
        </w:rPr>
        <w:t>.3</w:t>
      </w:r>
      <w:r w:rsidR="00DA7EE1" w:rsidRPr="00D6660E">
        <w:rPr>
          <w:rFonts w:cs="Arial"/>
          <w:sz w:val="24"/>
        </w:rPr>
        <w:t>.1.4. Склады нефти и нефтепродуктов первой группы, перевалочные склады нефти и нефтепродуктов, склады сжиженных газов, взрывчатых материалов, базисные склады взрывчатых веществ, базисные склады продовольствия, фуража, промышленного сырья, базы складов строительных материалов следует располагать рассредоточено за пределами территории населенных пунктов, в обособленных складских районах, с соблюдением санитарных, противопожарных и специальных норм.</w:t>
      </w:r>
    </w:p>
    <w:p w14:paraId="616E4EBF" w14:textId="77777777" w:rsidR="00DA7EE1" w:rsidRPr="00D6660E" w:rsidRDefault="0009004B" w:rsidP="003741B5">
      <w:pPr>
        <w:autoSpaceDE w:val="0"/>
        <w:autoSpaceDN w:val="0"/>
        <w:adjustRightInd w:val="0"/>
        <w:ind w:left="426" w:firstLine="709"/>
        <w:rPr>
          <w:rFonts w:cs="Arial"/>
          <w:sz w:val="24"/>
        </w:rPr>
      </w:pPr>
      <w:r w:rsidRPr="00D6660E">
        <w:rPr>
          <w:rFonts w:cs="Arial"/>
          <w:sz w:val="24"/>
        </w:rPr>
        <w:t>11</w:t>
      </w:r>
      <w:r w:rsidR="003741B5" w:rsidRPr="00D6660E">
        <w:rPr>
          <w:rFonts w:cs="Arial"/>
          <w:sz w:val="24"/>
        </w:rPr>
        <w:t>.3</w:t>
      </w:r>
      <w:r w:rsidR="00DA7EE1" w:rsidRPr="00D6660E">
        <w:rPr>
          <w:rFonts w:cs="Arial"/>
          <w:sz w:val="24"/>
        </w:rPr>
        <w:t>.1.5.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14:paraId="5FCFEF12" w14:textId="77777777" w:rsidR="00DA7EE1" w:rsidRPr="00D6660E" w:rsidRDefault="0009004B" w:rsidP="003741B5">
      <w:pPr>
        <w:autoSpaceDE w:val="0"/>
        <w:autoSpaceDN w:val="0"/>
        <w:adjustRightInd w:val="0"/>
        <w:ind w:left="426" w:firstLine="709"/>
        <w:rPr>
          <w:rFonts w:cs="Arial"/>
          <w:sz w:val="24"/>
        </w:rPr>
      </w:pPr>
      <w:r w:rsidRPr="00D6660E">
        <w:rPr>
          <w:rFonts w:cs="Arial"/>
          <w:sz w:val="24"/>
        </w:rPr>
        <w:t>11</w:t>
      </w:r>
      <w:r w:rsidR="003741B5" w:rsidRPr="00D6660E">
        <w:rPr>
          <w:rFonts w:cs="Arial"/>
          <w:sz w:val="24"/>
        </w:rPr>
        <w:t>.3</w:t>
      </w:r>
      <w:r w:rsidR="00DA7EE1" w:rsidRPr="00D6660E">
        <w:rPr>
          <w:rFonts w:cs="Arial"/>
          <w:sz w:val="24"/>
        </w:rPr>
        <w:t>.1.6. 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14:paraId="47135EC7" w14:textId="77777777" w:rsidR="00DA7EE1" w:rsidRPr="00D6660E" w:rsidRDefault="0009004B" w:rsidP="003741B5">
      <w:pPr>
        <w:autoSpaceDE w:val="0"/>
        <w:autoSpaceDN w:val="0"/>
        <w:adjustRightInd w:val="0"/>
        <w:ind w:left="426" w:firstLine="709"/>
        <w:rPr>
          <w:rFonts w:cs="Arial"/>
          <w:sz w:val="24"/>
        </w:rPr>
      </w:pPr>
      <w:r w:rsidRPr="00D6660E">
        <w:rPr>
          <w:rFonts w:cs="Arial"/>
          <w:sz w:val="24"/>
        </w:rPr>
        <w:t>11</w:t>
      </w:r>
      <w:r w:rsidR="003741B5" w:rsidRPr="00D6660E">
        <w:rPr>
          <w:rFonts w:cs="Arial"/>
          <w:sz w:val="24"/>
        </w:rPr>
        <w:t>.3</w:t>
      </w:r>
      <w:r w:rsidR="00DA7EE1" w:rsidRPr="00D6660E">
        <w:rPr>
          <w:rFonts w:cs="Arial"/>
          <w:sz w:val="24"/>
        </w:rPr>
        <w:t xml:space="preserve">.1.7. Санитарно-защитные зоны (СЗЗ) объектов производственной зоны устанавливаются в соответствии с требованиями </w:t>
      </w:r>
      <w:r w:rsidR="00DA7EE1" w:rsidRPr="00D6660E">
        <w:rPr>
          <w:rFonts w:cs="Arial"/>
          <w:sz w:val="24"/>
          <w:shd w:val="clear" w:color="auto" w:fill="F8F8F8"/>
        </w:rPr>
        <w:t xml:space="preserve">СанПиН 2.1.3684-21 </w:t>
      </w:r>
      <w:r w:rsidR="00DA7EE1" w:rsidRPr="00D6660E">
        <w:rPr>
          <w:rFonts w:cs="Arial"/>
          <w:sz w:val="24"/>
        </w:rPr>
        <w:t>и подтверждаются расчетами рассеивания вредных веществ, содержащихся в выбросах предприятий, и расчетами уровней физического воздействия. Для предприятий I и II класса - по санитарной классификации дополнительно данными по оценке риска для здоровья населения.</w:t>
      </w:r>
    </w:p>
    <w:p w14:paraId="4D27DEF2" w14:textId="77777777" w:rsidR="00DA7EE1" w:rsidRPr="00D6660E" w:rsidRDefault="0009004B" w:rsidP="003741B5">
      <w:pPr>
        <w:autoSpaceDE w:val="0"/>
        <w:autoSpaceDN w:val="0"/>
        <w:adjustRightInd w:val="0"/>
        <w:ind w:left="426" w:firstLine="709"/>
        <w:rPr>
          <w:rFonts w:cs="Arial"/>
          <w:sz w:val="24"/>
        </w:rPr>
      </w:pPr>
      <w:r w:rsidRPr="00D6660E">
        <w:rPr>
          <w:rFonts w:cs="Arial"/>
          <w:sz w:val="24"/>
        </w:rPr>
        <w:t>11</w:t>
      </w:r>
      <w:r w:rsidR="003741B5" w:rsidRPr="00D6660E">
        <w:rPr>
          <w:rFonts w:cs="Arial"/>
          <w:sz w:val="24"/>
        </w:rPr>
        <w:t>.3</w:t>
      </w:r>
      <w:r w:rsidR="00DA7EE1" w:rsidRPr="00D6660E">
        <w:rPr>
          <w:rFonts w:cs="Arial"/>
          <w:sz w:val="24"/>
        </w:rPr>
        <w:t>.1.8. В существующей застройке населенных пунктов возможно в пределах одного квартала (зоны) сочетание жилой и производственной застроек. На таких территориях допустимо также размещение общественных объектов, объектов бизнеса, сферы досуга, учебных заведений, научных и проектных организаций.</w:t>
      </w:r>
    </w:p>
    <w:p w14:paraId="0DA0BDE9" w14:textId="77777777" w:rsidR="00DA7EE1" w:rsidRPr="00D6660E" w:rsidRDefault="0009004B" w:rsidP="003741B5">
      <w:pPr>
        <w:autoSpaceDE w:val="0"/>
        <w:autoSpaceDN w:val="0"/>
        <w:adjustRightInd w:val="0"/>
        <w:ind w:left="426" w:firstLine="709"/>
        <w:rPr>
          <w:rFonts w:cs="Arial"/>
          <w:sz w:val="24"/>
        </w:rPr>
      </w:pPr>
      <w:r w:rsidRPr="00D6660E">
        <w:rPr>
          <w:rFonts w:cs="Arial"/>
          <w:sz w:val="24"/>
        </w:rPr>
        <w:t>11</w:t>
      </w:r>
      <w:r w:rsidR="003741B5" w:rsidRPr="00D6660E">
        <w:rPr>
          <w:rFonts w:cs="Arial"/>
          <w:sz w:val="24"/>
        </w:rPr>
        <w:t>.3</w:t>
      </w:r>
      <w:r w:rsidR="00DA7EE1" w:rsidRPr="00D6660E">
        <w:rPr>
          <w:rFonts w:cs="Arial"/>
          <w:sz w:val="24"/>
        </w:rPr>
        <w:t>.1.9. Параметры производственных объектов таких зон ограничиваются:</w:t>
      </w:r>
    </w:p>
    <w:p w14:paraId="6AA25EDF" w14:textId="77777777" w:rsidR="00DA7EE1" w:rsidRPr="00D6660E" w:rsidRDefault="00DA7EE1" w:rsidP="003741B5">
      <w:pPr>
        <w:autoSpaceDE w:val="0"/>
        <w:autoSpaceDN w:val="0"/>
        <w:adjustRightInd w:val="0"/>
        <w:ind w:left="426" w:firstLine="709"/>
        <w:rPr>
          <w:rFonts w:cs="Arial"/>
          <w:sz w:val="24"/>
        </w:rPr>
      </w:pPr>
      <w:r w:rsidRPr="00D6660E">
        <w:rPr>
          <w:rFonts w:cs="Arial"/>
          <w:sz w:val="24"/>
        </w:rPr>
        <w:t>- площадью участка не более 5 га;</w:t>
      </w:r>
    </w:p>
    <w:p w14:paraId="721E78EF" w14:textId="77777777" w:rsidR="00DA7EE1" w:rsidRPr="00D6660E" w:rsidRDefault="00DA7EE1" w:rsidP="003741B5">
      <w:pPr>
        <w:autoSpaceDE w:val="0"/>
        <w:autoSpaceDN w:val="0"/>
        <w:adjustRightInd w:val="0"/>
        <w:ind w:left="426" w:firstLine="709"/>
        <w:rPr>
          <w:rFonts w:cs="Arial"/>
          <w:sz w:val="24"/>
        </w:rPr>
      </w:pPr>
      <w:r w:rsidRPr="00D6660E">
        <w:rPr>
          <w:rFonts w:cs="Arial"/>
          <w:sz w:val="24"/>
        </w:rPr>
        <w:t>- отсутствием потребности в подъездных железнодорожных путях или потоке грузовых автомобилей более 50 машин в сутки;</w:t>
      </w:r>
    </w:p>
    <w:p w14:paraId="1612668F" w14:textId="77777777" w:rsidR="00DA7EE1" w:rsidRPr="00D6660E" w:rsidRDefault="00DA7EE1" w:rsidP="003741B5">
      <w:pPr>
        <w:autoSpaceDE w:val="0"/>
        <w:autoSpaceDN w:val="0"/>
        <w:adjustRightInd w:val="0"/>
        <w:ind w:left="426" w:firstLine="709"/>
        <w:rPr>
          <w:rFonts w:cs="Arial"/>
          <w:sz w:val="24"/>
        </w:rPr>
      </w:pPr>
      <w:r w:rsidRPr="00D6660E">
        <w:rPr>
          <w:rFonts w:cs="Arial"/>
          <w:sz w:val="24"/>
        </w:rPr>
        <w:t xml:space="preserve">- производственными процессами, обеспечивающими отсутствие загрязнения атмосферного воздуха, поверхностных и подземных вод, шума, вибрации, электромагнитных и ионизирующих излучений свыше </w:t>
      </w:r>
      <w:r w:rsidRPr="00D6660E">
        <w:rPr>
          <w:rFonts w:cs="Arial"/>
          <w:sz w:val="24"/>
        </w:rPr>
        <w:lastRenderedPageBreak/>
        <w:t xml:space="preserve">установленных для застройки норм, являющихся </w:t>
      </w:r>
      <w:proofErr w:type="spellStart"/>
      <w:r w:rsidRPr="00D6660E">
        <w:rPr>
          <w:rFonts w:cs="Arial"/>
          <w:sz w:val="24"/>
        </w:rPr>
        <w:t>непожаро</w:t>
      </w:r>
      <w:proofErr w:type="spellEnd"/>
      <w:r w:rsidRPr="00D6660E">
        <w:rPr>
          <w:rFonts w:cs="Arial"/>
          <w:sz w:val="24"/>
        </w:rPr>
        <w:t>- и невзрывоопасными (размер санитарно-защитных зон не более 50 м).</w:t>
      </w:r>
    </w:p>
    <w:p w14:paraId="5AF527A2" w14:textId="77777777" w:rsidR="00DA7EE1" w:rsidRPr="00D6660E" w:rsidRDefault="0009004B" w:rsidP="003741B5">
      <w:pPr>
        <w:autoSpaceDE w:val="0"/>
        <w:autoSpaceDN w:val="0"/>
        <w:adjustRightInd w:val="0"/>
        <w:ind w:left="426" w:firstLine="709"/>
        <w:rPr>
          <w:rFonts w:cs="Arial"/>
          <w:sz w:val="24"/>
        </w:rPr>
      </w:pPr>
      <w:r w:rsidRPr="00D6660E">
        <w:rPr>
          <w:rFonts w:cs="Arial"/>
          <w:sz w:val="24"/>
        </w:rPr>
        <w:t>11</w:t>
      </w:r>
      <w:r w:rsidR="003741B5" w:rsidRPr="00D6660E">
        <w:rPr>
          <w:rFonts w:cs="Arial"/>
          <w:sz w:val="24"/>
        </w:rPr>
        <w:t>.3</w:t>
      </w:r>
      <w:r w:rsidR="00DA7EE1" w:rsidRPr="00D6660E">
        <w:rPr>
          <w:rFonts w:cs="Arial"/>
          <w:sz w:val="24"/>
        </w:rPr>
        <w:t xml:space="preserve">.1.11. Проект планировки производственных зон разрабатывается в соответствии с требованиями </w:t>
      </w:r>
      <w:r w:rsidR="00DA7EE1" w:rsidRPr="00D6660E">
        <w:rPr>
          <w:rFonts w:cs="Arial"/>
          <w:sz w:val="24"/>
          <w:shd w:val="clear" w:color="auto" w:fill="FFFFFF"/>
        </w:rPr>
        <w:t>СП 18.13330.2019</w:t>
      </w:r>
      <w:r w:rsidR="00DA7EE1" w:rsidRPr="00D6660E">
        <w:rPr>
          <w:rFonts w:cs="Arial"/>
          <w:sz w:val="24"/>
        </w:rPr>
        <w:t>и предусматривает решение вопросов функционального зонирования промышленных и коммунально-складских районов, а также отдельных предприятий, выделяя в качестве основных функциональные зоны:</w:t>
      </w:r>
    </w:p>
    <w:p w14:paraId="09FE47B9" w14:textId="77777777" w:rsidR="00DA7EE1" w:rsidRPr="00D6660E" w:rsidRDefault="00DA7EE1" w:rsidP="003741B5">
      <w:pPr>
        <w:autoSpaceDE w:val="0"/>
        <w:autoSpaceDN w:val="0"/>
        <w:adjustRightInd w:val="0"/>
        <w:ind w:left="426" w:firstLine="709"/>
        <w:rPr>
          <w:rFonts w:cs="Arial"/>
          <w:sz w:val="24"/>
        </w:rPr>
      </w:pPr>
      <w:r w:rsidRPr="00D6660E">
        <w:rPr>
          <w:rFonts w:cs="Arial"/>
          <w:sz w:val="24"/>
        </w:rPr>
        <w:t>- административно-общественных центров (производственной зоны, предприятия);</w:t>
      </w:r>
    </w:p>
    <w:p w14:paraId="7B123DD3" w14:textId="77777777" w:rsidR="00DA7EE1" w:rsidRPr="00D6660E" w:rsidRDefault="00DA7EE1" w:rsidP="003741B5">
      <w:pPr>
        <w:autoSpaceDE w:val="0"/>
        <w:autoSpaceDN w:val="0"/>
        <w:adjustRightInd w:val="0"/>
        <w:ind w:left="426" w:firstLine="709"/>
        <w:rPr>
          <w:rFonts w:cs="Arial"/>
          <w:sz w:val="24"/>
        </w:rPr>
      </w:pPr>
      <w:r w:rsidRPr="00D6660E">
        <w:rPr>
          <w:rFonts w:cs="Arial"/>
          <w:sz w:val="24"/>
        </w:rPr>
        <w:t>- основных производственных объектов;</w:t>
      </w:r>
    </w:p>
    <w:p w14:paraId="05DABBA5" w14:textId="77777777" w:rsidR="00DA7EE1" w:rsidRPr="00D6660E" w:rsidRDefault="00DA7EE1" w:rsidP="003741B5">
      <w:pPr>
        <w:autoSpaceDE w:val="0"/>
        <w:autoSpaceDN w:val="0"/>
        <w:adjustRightInd w:val="0"/>
        <w:ind w:left="426" w:firstLine="709"/>
        <w:rPr>
          <w:rFonts w:cs="Arial"/>
          <w:sz w:val="24"/>
        </w:rPr>
      </w:pPr>
      <w:r w:rsidRPr="00D6660E">
        <w:rPr>
          <w:rFonts w:cs="Arial"/>
          <w:sz w:val="24"/>
        </w:rPr>
        <w:t>- вспомогательных объектов и подсобных хозяйств;</w:t>
      </w:r>
    </w:p>
    <w:p w14:paraId="335D6350" w14:textId="77777777" w:rsidR="00DA7EE1" w:rsidRPr="00D6660E" w:rsidRDefault="00DA7EE1" w:rsidP="003741B5">
      <w:pPr>
        <w:autoSpaceDE w:val="0"/>
        <w:autoSpaceDN w:val="0"/>
        <w:adjustRightInd w:val="0"/>
        <w:ind w:left="426" w:firstLine="709"/>
        <w:rPr>
          <w:rFonts w:cs="Arial"/>
          <w:sz w:val="24"/>
        </w:rPr>
      </w:pPr>
      <w:r w:rsidRPr="00D6660E">
        <w:rPr>
          <w:rFonts w:cs="Arial"/>
          <w:sz w:val="24"/>
        </w:rPr>
        <w:t>- складов и транспорта.</w:t>
      </w:r>
    </w:p>
    <w:p w14:paraId="20B7BAA6" w14:textId="77777777" w:rsidR="00DA7EE1" w:rsidRPr="00D6660E" w:rsidRDefault="0009004B" w:rsidP="003741B5">
      <w:pPr>
        <w:autoSpaceDE w:val="0"/>
        <w:autoSpaceDN w:val="0"/>
        <w:adjustRightInd w:val="0"/>
        <w:ind w:left="426" w:firstLine="709"/>
        <w:rPr>
          <w:rFonts w:cs="Arial"/>
          <w:sz w:val="24"/>
        </w:rPr>
      </w:pPr>
      <w:r w:rsidRPr="00D6660E">
        <w:rPr>
          <w:rFonts w:cs="Arial"/>
          <w:sz w:val="24"/>
        </w:rPr>
        <w:t>11</w:t>
      </w:r>
      <w:r w:rsidR="003741B5" w:rsidRPr="00D6660E">
        <w:rPr>
          <w:rFonts w:cs="Arial"/>
          <w:sz w:val="24"/>
        </w:rPr>
        <w:t>.3</w:t>
      </w:r>
      <w:r w:rsidR="00DA7EE1" w:rsidRPr="00D6660E">
        <w:rPr>
          <w:rFonts w:cs="Arial"/>
          <w:sz w:val="24"/>
        </w:rPr>
        <w:t>.1.12. Зонирование территории с учетом санитарной классификации производств выполняется с целью снижения влияния вредных выбросов путем последовательного многорядного размещения групп предприятий, удаляя от жилой застройки наиболее неблагоприятные в санитарном отношении объекты.</w:t>
      </w:r>
    </w:p>
    <w:p w14:paraId="438029D4" w14:textId="77777777" w:rsidR="00DA7EE1" w:rsidRPr="00D6660E" w:rsidRDefault="0009004B" w:rsidP="003741B5">
      <w:pPr>
        <w:autoSpaceDE w:val="0"/>
        <w:autoSpaceDN w:val="0"/>
        <w:adjustRightInd w:val="0"/>
        <w:ind w:left="426" w:firstLine="709"/>
        <w:rPr>
          <w:rFonts w:cs="Arial"/>
          <w:sz w:val="24"/>
        </w:rPr>
      </w:pPr>
      <w:r w:rsidRPr="00D6660E">
        <w:rPr>
          <w:rFonts w:cs="Arial"/>
          <w:sz w:val="24"/>
        </w:rPr>
        <w:t>11</w:t>
      </w:r>
      <w:r w:rsidR="003741B5" w:rsidRPr="00D6660E">
        <w:rPr>
          <w:rFonts w:cs="Arial"/>
          <w:sz w:val="24"/>
        </w:rPr>
        <w:t>.3</w:t>
      </w:r>
      <w:r w:rsidR="00DA7EE1" w:rsidRPr="00D6660E">
        <w:rPr>
          <w:rFonts w:cs="Arial"/>
          <w:sz w:val="24"/>
        </w:rPr>
        <w:t xml:space="preserve">.1.13. Проектирование объектов производственной зоны необходимо вести с учетом требований </w:t>
      </w:r>
      <w:hyperlink r:id="rId28" w:history="1">
        <w:r w:rsidR="00DA7EE1" w:rsidRPr="00D6660E">
          <w:rPr>
            <w:rFonts w:cs="Arial"/>
            <w:sz w:val="24"/>
          </w:rPr>
          <w:t>СП 18.13330</w:t>
        </w:r>
      </w:hyperlink>
      <w:r w:rsidR="00DA7EE1" w:rsidRPr="00D6660E">
        <w:rPr>
          <w:rFonts w:cs="Arial"/>
          <w:sz w:val="24"/>
        </w:rPr>
        <w:t xml:space="preserve">, </w:t>
      </w:r>
      <w:hyperlink r:id="rId29" w:history="1">
        <w:r w:rsidR="00DA7EE1" w:rsidRPr="00D6660E">
          <w:rPr>
            <w:rFonts w:cs="Arial"/>
            <w:sz w:val="24"/>
          </w:rPr>
          <w:t>СП 44.13330</w:t>
        </w:r>
      </w:hyperlink>
      <w:r w:rsidR="00DA7EE1" w:rsidRPr="00D6660E">
        <w:rPr>
          <w:rFonts w:cs="Arial"/>
          <w:sz w:val="24"/>
        </w:rPr>
        <w:t xml:space="preserve">, </w:t>
      </w:r>
      <w:hyperlink r:id="rId30" w:history="1">
        <w:r w:rsidR="00DA7EE1" w:rsidRPr="00D6660E">
          <w:rPr>
            <w:rFonts w:cs="Arial"/>
            <w:sz w:val="24"/>
          </w:rPr>
          <w:t>СП 43.13330</w:t>
        </w:r>
      </w:hyperlink>
      <w:r w:rsidR="00DA7EE1" w:rsidRPr="00D6660E">
        <w:rPr>
          <w:rFonts w:cs="Arial"/>
          <w:sz w:val="24"/>
        </w:rPr>
        <w:t xml:space="preserve">, </w:t>
      </w:r>
      <w:hyperlink r:id="rId31" w:history="1">
        <w:r w:rsidR="00DA7EE1" w:rsidRPr="00D6660E">
          <w:rPr>
            <w:rFonts w:cs="Arial"/>
            <w:sz w:val="24"/>
          </w:rPr>
          <w:t>СП 19.13330</w:t>
        </w:r>
      </w:hyperlink>
      <w:r w:rsidR="00DA7EE1" w:rsidRPr="00D6660E">
        <w:rPr>
          <w:rFonts w:cs="Arial"/>
          <w:sz w:val="24"/>
        </w:rPr>
        <w:t>, СП 4.13330.</w:t>
      </w:r>
    </w:p>
    <w:p w14:paraId="26D17459" w14:textId="77777777" w:rsidR="00DA7EE1" w:rsidRPr="00D6660E" w:rsidRDefault="00DA7EE1" w:rsidP="003741B5">
      <w:pPr>
        <w:autoSpaceDE w:val="0"/>
        <w:autoSpaceDN w:val="0"/>
        <w:adjustRightInd w:val="0"/>
        <w:ind w:left="426" w:firstLine="709"/>
        <w:rPr>
          <w:rFonts w:cs="Arial"/>
          <w:sz w:val="24"/>
        </w:rPr>
      </w:pPr>
    </w:p>
    <w:p w14:paraId="4C693500" w14:textId="77777777" w:rsidR="00DA7EE1" w:rsidRPr="00D6660E" w:rsidRDefault="0009004B" w:rsidP="003741B5">
      <w:pPr>
        <w:autoSpaceDE w:val="0"/>
        <w:autoSpaceDN w:val="0"/>
        <w:adjustRightInd w:val="0"/>
        <w:ind w:left="426" w:firstLine="709"/>
        <w:outlineLvl w:val="2"/>
        <w:rPr>
          <w:rFonts w:cs="Arial"/>
          <w:sz w:val="24"/>
        </w:rPr>
      </w:pPr>
      <w:bookmarkStart w:id="28" w:name="Par608"/>
      <w:bookmarkStart w:id="29" w:name="_Hlk73686648"/>
      <w:bookmarkEnd w:id="28"/>
      <w:r w:rsidRPr="00D6660E">
        <w:rPr>
          <w:rFonts w:cs="Arial"/>
          <w:b/>
          <w:sz w:val="24"/>
        </w:rPr>
        <w:t>11</w:t>
      </w:r>
      <w:r w:rsidR="00DA7EE1" w:rsidRPr="00D6660E">
        <w:rPr>
          <w:rFonts w:cs="Arial"/>
          <w:b/>
          <w:sz w:val="24"/>
        </w:rPr>
        <w:t>.</w:t>
      </w:r>
      <w:r w:rsidR="003741B5" w:rsidRPr="00D6660E">
        <w:rPr>
          <w:rFonts w:cs="Arial"/>
          <w:b/>
          <w:sz w:val="24"/>
        </w:rPr>
        <w:t>3.2</w:t>
      </w:r>
      <w:r w:rsidR="00DA7EE1" w:rsidRPr="00D6660E">
        <w:rPr>
          <w:rFonts w:cs="Arial"/>
          <w:b/>
          <w:sz w:val="24"/>
        </w:rPr>
        <w:t>. Промышленная зона</w:t>
      </w:r>
      <w:bookmarkEnd w:id="29"/>
    </w:p>
    <w:p w14:paraId="7B232374" w14:textId="77777777" w:rsidR="00DA7EE1" w:rsidRPr="00D6660E" w:rsidRDefault="0009004B" w:rsidP="003741B5">
      <w:pPr>
        <w:autoSpaceDE w:val="0"/>
        <w:autoSpaceDN w:val="0"/>
        <w:adjustRightInd w:val="0"/>
        <w:ind w:left="426" w:firstLine="709"/>
        <w:rPr>
          <w:rFonts w:cs="Arial"/>
          <w:sz w:val="24"/>
        </w:rPr>
      </w:pPr>
      <w:r w:rsidRPr="00D6660E">
        <w:rPr>
          <w:rFonts w:cs="Arial"/>
          <w:sz w:val="24"/>
        </w:rPr>
        <w:t>11</w:t>
      </w:r>
      <w:r w:rsidR="003741B5" w:rsidRPr="00D6660E">
        <w:rPr>
          <w:rFonts w:cs="Arial"/>
          <w:sz w:val="24"/>
        </w:rPr>
        <w:t>.3</w:t>
      </w:r>
      <w:r w:rsidR="00DA7EE1" w:rsidRPr="00D6660E">
        <w:rPr>
          <w:rFonts w:cs="Arial"/>
          <w:sz w:val="24"/>
        </w:rPr>
        <w:t>.2.1. В составе производственных зон городов могут формироваться промышленные зоны, предназначенные для размещения преимущественно промышленных предприятий в зависимости от санитарной классификации производств.</w:t>
      </w:r>
    </w:p>
    <w:p w14:paraId="0E140CE9" w14:textId="77777777" w:rsidR="00DA7EE1" w:rsidRPr="00D6660E" w:rsidRDefault="0009004B" w:rsidP="003741B5">
      <w:pPr>
        <w:autoSpaceDE w:val="0"/>
        <w:autoSpaceDN w:val="0"/>
        <w:adjustRightInd w:val="0"/>
        <w:ind w:left="426" w:firstLine="709"/>
        <w:rPr>
          <w:rFonts w:cs="Arial"/>
          <w:sz w:val="24"/>
        </w:rPr>
      </w:pPr>
      <w:r w:rsidRPr="00D6660E">
        <w:rPr>
          <w:rFonts w:cs="Arial"/>
          <w:sz w:val="24"/>
        </w:rPr>
        <w:t>11</w:t>
      </w:r>
      <w:r w:rsidR="003741B5" w:rsidRPr="00D6660E">
        <w:rPr>
          <w:rFonts w:cs="Arial"/>
          <w:sz w:val="24"/>
        </w:rPr>
        <w:t>.3</w:t>
      </w:r>
      <w:r w:rsidR="00DA7EE1" w:rsidRPr="00D6660E">
        <w:rPr>
          <w:rFonts w:cs="Arial"/>
          <w:sz w:val="24"/>
        </w:rPr>
        <w:t>.2.2. 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14:paraId="323FEC2F" w14:textId="77777777" w:rsidR="00DA7EE1" w:rsidRPr="00D6660E" w:rsidRDefault="0009004B" w:rsidP="003741B5">
      <w:pPr>
        <w:autoSpaceDE w:val="0"/>
        <w:autoSpaceDN w:val="0"/>
        <w:adjustRightInd w:val="0"/>
        <w:ind w:left="426" w:firstLine="709"/>
        <w:rPr>
          <w:rFonts w:cs="Arial"/>
          <w:sz w:val="24"/>
        </w:rPr>
      </w:pPr>
      <w:r w:rsidRPr="00D6660E">
        <w:rPr>
          <w:rFonts w:cs="Arial"/>
          <w:sz w:val="24"/>
        </w:rPr>
        <w:t>11</w:t>
      </w:r>
      <w:r w:rsidR="003741B5" w:rsidRPr="00D6660E">
        <w:rPr>
          <w:rFonts w:cs="Arial"/>
          <w:sz w:val="24"/>
        </w:rPr>
        <w:t>.3</w:t>
      </w:r>
      <w:r w:rsidR="00DA7EE1" w:rsidRPr="00D6660E">
        <w:rPr>
          <w:rFonts w:cs="Arial"/>
          <w:sz w:val="24"/>
        </w:rPr>
        <w:t>.2.3.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14:paraId="5954A0FD" w14:textId="77777777" w:rsidR="00DA7EE1" w:rsidRPr="00D6660E" w:rsidRDefault="00DA7EE1" w:rsidP="003741B5">
      <w:pPr>
        <w:autoSpaceDE w:val="0"/>
        <w:autoSpaceDN w:val="0"/>
        <w:adjustRightInd w:val="0"/>
        <w:ind w:left="426" w:firstLine="709"/>
        <w:rPr>
          <w:rFonts w:cs="Arial"/>
          <w:sz w:val="24"/>
        </w:rPr>
      </w:pPr>
      <w:r w:rsidRPr="00D6660E">
        <w:rPr>
          <w:rFonts w:cs="Arial"/>
          <w:sz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14:paraId="1EB0E28D" w14:textId="77777777" w:rsidR="00DA7EE1" w:rsidRPr="00D6660E" w:rsidRDefault="0009004B" w:rsidP="003741B5">
      <w:pPr>
        <w:autoSpaceDE w:val="0"/>
        <w:autoSpaceDN w:val="0"/>
        <w:adjustRightInd w:val="0"/>
        <w:ind w:left="426" w:firstLine="709"/>
        <w:rPr>
          <w:rFonts w:cs="Arial"/>
          <w:sz w:val="24"/>
        </w:rPr>
      </w:pPr>
      <w:r w:rsidRPr="00D6660E">
        <w:rPr>
          <w:rFonts w:cs="Arial"/>
          <w:sz w:val="24"/>
        </w:rPr>
        <w:t>11</w:t>
      </w:r>
      <w:r w:rsidR="003741B5" w:rsidRPr="00D6660E">
        <w:rPr>
          <w:rFonts w:cs="Arial"/>
          <w:sz w:val="24"/>
        </w:rPr>
        <w:t>.3</w:t>
      </w:r>
      <w:r w:rsidR="00DA7EE1" w:rsidRPr="00D6660E">
        <w:rPr>
          <w:rFonts w:cs="Arial"/>
          <w:sz w:val="24"/>
        </w:rPr>
        <w:t xml:space="preserve">.2.4.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hyperlink r:id="rId32" w:history="1">
        <w:r w:rsidR="00DA7EE1" w:rsidRPr="00D6660E">
          <w:rPr>
            <w:rFonts w:cs="Arial"/>
            <w:sz w:val="24"/>
          </w:rPr>
          <w:t>СП 18.13330</w:t>
        </w:r>
      </w:hyperlink>
      <w:r w:rsidR="00DA7EE1" w:rsidRPr="00D6660E">
        <w:rPr>
          <w:rFonts w:cs="Arial"/>
          <w:sz w:val="24"/>
        </w:rPr>
        <w:t>.</w:t>
      </w:r>
    </w:p>
    <w:p w14:paraId="02F0107F" w14:textId="77777777" w:rsidR="00DA7EE1" w:rsidRPr="00D6660E" w:rsidRDefault="0009004B" w:rsidP="003741B5">
      <w:pPr>
        <w:autoSpaceDE w:val="0"/>
        <w:autoSpaceDN w:val="0"/>
        <w:adjustRightInd w:val="0"/>
        <w:ind w:left="426" w:firstLine="709"/>
        <w:rPr>
          <w:rFonts w:cs="Arial"/>
          <w:sz w:val="24"/>
        </w:rPr>
      </w:pPr>
      <w:r w:rsidRPr="00D6660E">
        <w:rPr>
          <w:rFonts w:cs="Arial"/>
          <w:sz w:val="24"/>
        </w:rPr>
        <w:t>11</w:t>
      </w:r>
      <w:r w:rsidR="003741B5" w:rsidRPr="00D6660E">
        <w:rPr>
          <w:rFonts w:cs="Arial"/>
          <w:sz w:val="24"/>
        </w:rPr>
        <w:t>.3</w:t>
      </w:r>
      <w:r w:rsidR="00DA7EE1" w:rsidRPr="00D6660E">
        <w:rPr>
          <w:rFonts w:cs="Arial"/>
          <w:sz w:val="24"/>
        </w:rPr>
        <w:t xml:space="preserve">.2.5. Плотность застройки кварталов, занимаемых промышленными предприятиями и другими объектами, как правило, не должна превышать показатели, приведенные в </w:t>
      </w:r>
      <w:hyperlink w:anchor="Par2314" w:history="1">
        <w:r w:rsidR="00DA7EE1" w:rsidRPr="00D6660E">
          <w:rPr>
            <w:rFonts w:cs="Arial"/>
            <w:sz w:val="24"/>
          </w:rPr>
          <w:t>таблице 31</w:t>
        </w:r>
      </w:hyperlink>
      <w:r w:rsidR="00DA7EE1" w:rsidRPr="00D6660E">
        <w:rPr>
          <w:rFonts w:cs="Arial"/>
          <w:sz w:val="24"/>
        </w:rPr>
        <w:t xml:space="preserve"> настоящих МНГП.</w:t>
      </w:r>
    </w:p>
    <w:p w14:paraId="4EB5805F" w14:textId="77777777" w:rsidR="00DA7EE1" w:rsidRPr="00D6660E" w:rsidRDefault="0009004B" w:rsidP="003741B5">
      <w:pPr>
        <w:autoSpaceDE w:val="0"/>
        <w:autoSpaceDN w:val="0"/>
        <w:adjustRightInd w:val="0"/>
        <w:ind w:left="426" w:firstLine="709"/>
        <w:rPr>
          <w:rFonts w:cs="Arial"/>
          <w:sz w:val="24"/>
        </w:rPr>
      </w:pPr>
      <w:r w:rsidRPr="00D6660E">
        <w:rPr>
          <w:rFonts w:cs="Arial"/>
          <w:sz w:val="24"/>
        </w:rPr>
        <w:lastRenderedPageBreak/>
        <w:t>11</w:t>
      </w:r>
      <w:r w:rsidR="003741B5" w:rsidRPr="00D6660E">
        <w:rPr>
          <w:rFonts w:cs="Arial"/>
          <w:sz w:val="24"/>
        </w:rPr>
        <w:t>.3</w:t>
      </w:r>
      <w:r w:rsidR="00DA7EE1" w:rsidRPr="00D6660E">
        <w:rPr>
          <w:rFonts w:cs="Arial"/>
          <w:sz w:val="24"/>
        </w:rPr>
        <w:t xml:space="preserve">.2.6. 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w:t>
      </w:r>
    </w:p>
    <w:p w14:paraId="240AAB1C" w14:textId="77777777" w:rsidR="00DA7EE1" w:rsidRPr="00D6660E" w:rsidRDefault="0009004B" w:rsidP="003741B5">
      <w:pPr>
        <w:autoSpaceDE w:val="0"/>
        <w:autoSpaceDN w:val="0"/>
        <w:adjustRightInd w:val="0"/>
        <w:ind w:left="426" w:firstLine="709"/>
        <w:rPr>
          <w:rFonts w:cs="Arial"/>
          <w:sz w:val="24"/>
        </w:rPr>
      </w:pPr>
      <w:r w:rsidRPr="00D6660E">
        <w:rPr>
          <w:rFonts w:cs="Arial"/>
          <w:sz w:val="24"/>
        </w:rPr>
        <w:t>11</w:t>
      </w:r>
      <w:r w:rsidR="003741B5" w:rsidRPr="00D6660E">
        <w:rPr>
          <w:rFonts w:cs="Arial"/>
          <w:sz w:val="24"/>
        </w:rPr>
        <w:t>.3</w:t>
      </w:r>
      <w:r w:rsidR="00DA7EE1" w:rsidRPr="00D6660E">
        <w:rPr>
          <w:rFonts w:cs="Arial"/>
          <w:sz w:val="24"/>
        </w:rPr>
        <w:t>.2.7. Для установления санитарно-защитной зоны (СЗЗ) разрабатывается отдельный проект, в котором определяются границы СЗЗ, и обосновывается достаточность ее размера. Проект выполняется на основе утвержденных в установленном порядке методик расчета: рассеивания выбросов в атмосфере для всех загрязняющих веществ, распространения шума, вибрации и электромагнитных полей с учетом фонового загрязнения среды по каждому из факторов за счет вклада действующих, намеченных к строительству или проектируемых предприятий. Проект СЗЗ должен быть согласован Управлением Федеральной службы по надзору в сфере защиты прав потребителей и благополучия человека по Воронежской области. Расчетный размер СЗЗ должен быть подтвержден данными лабораторных исследований. Для предприятий 1 и 2 класса по санитарной классификации достаточность СЗЗ обосновывается дополнительно расчетами риска для здоровья населения.</w:t>
      </w:r>
    </w:p>
    <w:p w14:paraId="48531F8C" w14:textId="77777777" w:rsidR="00DA7EE1" w:rsidRPr="00D6660E" w:rsidRDefault="0009004B" w:rsidP="003741B5">
      <w:pPr>
        <w:autoSpaceDE w:val="0"/>
        <w:autoSpaceDN w:val="0"/>
        <w:adjustRightInd w:val="0"/>
        <w:ind w:left="426" w:firstLine="709"/>
        <w:rPr>
          <w:rFonts w:cs="Arial"/>
          <w:sz w:val="24"/>
        </w:rPr>
      </w:pPr>
      <w:r w:rsidRPr="00D6660E">
        <w:rPr>
          <w:rFonts w:cs="Arial"/>
          <w:sz w:val="24"/>
        </w:rPr>
        <w:t>11</w:t>
      </w:r>
      <w:r w:rsidR="003741B5" w:rsidRPr="00D6660E">
        <w:rPr>
          <w:rFonts w:cs="Arial"/>
          <w:sz w:val="24"/>
        </w:rPr>
        <w:t>.3</w:t>
      </w:r>
      <w:r w:rsidR="00DA7EE1" w:rsidRPr="00D6660E">
        <w:rPr>
          <w:rFonts w:cs="Arial"/>
          <w:sz w:val="24"/>
        </w:rPr>
        <w:t>.2.8.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14:paraId="37EE178D" w14:textId="77777777" w:rsidR="00DA7EE1" w:rsidRPr="00D6660E" w:rsidRDefault="00DA7EE1" w:rsidP="003741B5">
      <w:pPr>
        <w:autoSpaceDE w:val="0"/>
        <w:autoSpaceDN w:val="0"/>
        <w:adjustRightInd w:val="0"/>
        <w:ind w:left="426" w:firstLine="709"/>
        <w:rPr>
          <w:rFonts w:cs="Arial"/>
          <w:sz w:val="24"/>
        </w:rPr>
      </w:pPr>
      <w:r w:rsidRPr="00D6660E">
        <w:rPr>
          <w:rFonts w:cs="Arial"/>
          <w:sz w:val="24"/>
        </w:rPr>
        <w:t>Участки санитарно-защитных зон предприятий не включаются в состав территории предприятий.</w:t>
      </w:r>
    </w:p>
    <w:p w14:paraId="440A3FF5" w14:textId="77777777" w:rsidR="00DA7EE1" w:rsidRPr="00D6660E" w:rsidRDefault="00DA7EE1" w:rsidP="003741B5">
      <w:pPr>
        <w:autoSpaceDE w:val="0"/>
        <w:autoSpaceDN w:val="0"/>
        <w:adjustRightInd w:val="0"/>
        <w:ind w:left="426" w:firstLine="709"/>
        <w:rPr>
          <w:rFonts w:cs="Arial"/>
          <w:sz w:val="24"/>
        </w:rPr>
      </w:pPr>
      <w:r w:rsidRPr="00D6660E">
        <w:rPr>
          <w:rFonts w:cs="Arial"/>
          <w:sz w:val="24"/>
        </w:rPr>
        <w:t>Минимальную площадь озеленения санитарно-защитных зон следует принимать в зависимость от ширины зоны (%):</w:t>
      </w:r>
    </w:p>
    <w:p w14:paraId="58447BA2" w14:textId="77777777" w:rsidR="00DA7EE1" w:rsidRPr="00D6660E" w:rsidRDefault="00DA7EE1" w:rsidP="003741B5">
      <w:pPr>
        <w:autoSpaceDE w:val="0"/>
        <w:autoSpaceDN w:val="0"/>
        <w:adjustRightInd w:val="0"/>
        <w:ind w:left="426" w:firstLine="709"/>
        <w:rPr>
          <w:rFonts w:cs="Arial"/>
          <w:sz w:val="24"/>
        </w:rPr>
      </w:pPr>
      <w:r w:rsidRPr="00D6660E">
        <w:rPr>
          <w:rFonts w:cs="Arial"/>
          <w:sz w:val="24"/>
        </w:rPr>
        <w:t>- до 300 м - 60;</w:t>
      </w:r>
    </w:p>
    <w:p w14:paraId="5647E9B1" w14:textId="77777777" w:rsidR="00DA7EE1" w:rsidRPr="00D6660E" w:rsidRDefault="00DA7EE1" w:rsidP="003741B5">
      <w:pPr>
        <w:autoSpaceDE w:val="0"/>
        <w:autoSpaceDN w:val="0"/>
        <w:adjustRightInd w:val="0"/>
        <w:ind w:left="426" w:firstLine="709"/>
        <w:rPr>
          <w:rFonts w:cs="Arial"/>
          <w:sz w:val="24"/>
        </w:rPr>
      </w:pPr>
      <w:r w:rsidRPr="00D6660E">
        <w:rPr>
          <w:rFonts w:cs="Arial"/>
          <w:sz w:val="24"/>
        </w:rPr>
        <w:t>- до 1000 м - 50;</w:t>
      </w:r>
    </w:p>
    <w:p w14:paraId="1FDCFE19" w14:textId="77777777" w:rsidR="00DA7EE1" w:rsidRPr="00D6660E" w:rsidRDefault="00DA7EE1" w:rsidP="003741B5">
      <w:pPr>
        <w:autoSpaceDE w:val="0"/>
        <w:autoSpaceDN w:val="0"/>
        <w:adjustRightInd w:val="0"/>
        <w:ind w:left="426" w:firstLine="709"/>
        <w:rPr>
          <w:rFonts w:cs="Arial"/>
          <w:sz w:val="24"/>
        </w:rPr>
      </w:pPr>
      <w:r w:rsidRPr="00D6660E">
        <w:rPr>
          <w:rFonts w:cs="Arial"/>
          <w:sz w:val="24"/>
        </w:rPr>
        <w:t>- от 1000 до 3000 м - 40;</w:t>
      </w:r>
    </w:p>
    <w:p w14:paraId="7C0CD3E7" w14:textId="77777777" w:rsidR="00DA7EE1" w:rsidRPr="00D6660E" w:rsidRDefault="00DA7EE1" w:rsidP="003741B5">
      <w:pPr>
        <w:autoSpaceDE w:val="0"/>
        <w:autoSpaceDN w:val="0"/>
        <w:adjustRightInd w:val="0"/>
        <w:ind w:left="426" w:firstLine="709"/>
        <w:rPr>
          <w:rFonts w:cs="Arial"/>
          <w:sz w:val="24"/>
        </w:rPr>
      </w:pPr>
      <w:r w:rsidRPr="00D6660E">
        <w:rPr>
          <w:rFonts w:cs="Arial"/>
          <w:sz w:val="24"/>
        </w:rPr>
        <w:t>- свыше 3000 м - 20.</w:t>
      </w:r>
    </w:p>
    <w:p w14:paraId="132A486C" w14:textId="77777777" w:rsidR="00DA7EE1" w:rsidRPr="00D6660E" w:rsidRDefault="00DA7EE1" w:rsidP="003741B5">
      <w:pPr>
        <w:autoSpaceDE w:val="0"/>
        <w:autoSpaceDN w:val="0"/>
        <w:adjustRightInd w:val="0"/>
        <w:ind w:left="426" w:firstLine="709"/>
        <w:rPr>
          <w:rFonts w:cs="Arial"/>
          <w:sz w:val="24"/>
        </w:rPr>
      </w:pPr>
      <w:r w:rsidRPr="00D6660E">
        <w:rPr>
          <w:rFonts w:cs="Arial"/>
          <w:sz w:val="24"/>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14:paraId="58290251" w14:textId="77777777" w:rsidR="00DA7EE1" w:rsidRPr="00D6660E" w:rsidRDefault="00DA7EE1" w:rsidP="003741B5">
      <w:pPr>
        <w:autoSpaceDE w:val="0"/>
        <w:autoSpaceDN w:val="0"/>
        <w:adjustRightInd w:val="0"/>
        <w:ind w:left="426" w:firstLine="709"/>
        <w:rPr>
          <w:rFonts w:cs="Arial"/>
          <w:sz w:val="24"/>
        </w:rPr>
      </w:pPr>
      <w:r w:rsidRPr="00D6660E">
        <w:rPr>
          <w:rFonts w:cs="Arial"/>
          <w:sz w:val="24"/>
        </w:rPr>
        <w:t>Озеленение производственной зоны в озеленение СЗЗ не входит.</w:t>
      </w:r>
    </w:p>
    <w:p w14:paraId="384AC846" w14:textId="77777777" w:rsidR="00DA7EE1" w:rsidRPr="00D6660E" w:rsidRDefault="0009004B" w:rsidP="003741B5">
      <w:pPr>
        <w:autoSpaceDE w:val="0"/>
        <w:autoSpaceDN w:val="0"/>
        <w:adjustRightInd w:val="0"/>
        <w:ind w:left="426" w:firstLine="709"/>
        <w:rPr>
          <w:rFonts w:cs="Arial"/>
          <w:sz w:val="24"/>
        </w:rPr>
      </w:pPr>
      <w:r w:rsidRPr="00D6660E">
        <w:rPr>
          <w:rFonts w:cs="Arial"/>
          <w:sz w:val="24"/>
        </w:rPr>
        <w:t>11</w:t>
      </w:r>
      <w:r w:rsidR="003741B5" w:rsidRPr="00D6660E">
        <w:rPr>
          <w:rFonts w:cs="Arial"/>
          <w:sz w:val="24"/>
        </w:rPr>
        <w:t>.3</w:t>
      </w:r>
      <w:r w:rsidR="00DA7EE1" w:rsidRPr="00D6660E">
        <w:rPr>
          <w:rFonts w:cs="Arial"/>
          <w:sz w:val="24"/>
        </w:rPr>
        <w:t>.2.9. СЗЗ или какая-либо ее часть не могут рассматриваться как резервная территория объекта и использоваться для расширения производственной или жилой зоны.</w:t>
      </w:r>
    </w:p>
    <w:p w14:paraId="27F20005" w14:textId="77777777" w:rsidR="00DA7EE1" w:rsidRPr="00D6660E" w:rsidRDefault="0009004B" w:rsidP="003741B5">
      <w:pPr>
        <w:autoSpaceDE w:val="0"/>
        <w:autoSpaceDN w:val="0"/>
        <w:adjustRightInd w:val="0"/>
        <w:ind w:left="426" w:firstLine="709"/>
        <w:rPr>
          <w:rFonts w:cs="Arial"/>
          <w:sz w:val="24"/>
        </w:rPr>
      </w:pPr>
      <w:r w:rsidRPr="00D6660E">
        <w:rPr>
          <w:rFonts w:cs="Arial"/>
          <w:sz w:val="24"/>
        </w:rPr>
        <w:t>11</w:t>
      </w:r>
      <w:r w:rsidR="003741B5" w:rsidRPr="00D6660E">
        <w:rPr>
          <w:rFonts w:cs="Arial"/>
          <w:sz w:val="24"/>
        </w:rPr>
        <w:t>.3</w:t>
      </w:r>
      <w:r w:rsidR="00DA7EE1" w:rsidRPr="00D6660E">
        <w:rPr>
          <w:rFonts w:cs="Arial"/>
          <w:sz w:val="24"/>
        </w:rPr>
        <w:t>.2.10. В границах СЗЗ возможно размещение коммунально-складских объектов, за исключением складов и хранилищ пищевых продуктов. Расположение на территории СЗЗ объектов жилищно-гражданского строительства, отдыха, садоводств, лечебно-профилактических, оздоровительных, спортивных учреждений общего пользования не разрешается. Перечень объектов, которые допускается и не допускается размещать в пределах СЗЗ, указан в</w:t>
      </w:r>
      <w:r w:rsidR="00693A55" w:rsidRPr="00D6660E">
        <w:rPr>
          <w:rFonts w:cs="Arial"/>
          <w:sz w:val="24"/>
        </w:rPr>
        <w:t xml:space="preserve"> </w:t>
      </w:r>
      <w:r w:rsidR="00DA7EE1" w:rsidRPr="00D6660E">
        <w:rPr>
          <w:rFonts w:cs="Arial"/>
          <w:sz w:val="24"/>
          <w:shd w:val="clear" w:color="auto" w:fill="F8F8F8"/>
        </w:rPr>
        <w:t>СанПиН 2.1.3684-21</w:t>
      </w:r>
      <w:r w:rsidR="00DA7EE1" w:rsidRPr="00D6660E">
        <w:rPr>
          <w:rFonts w:cs="Arial"/>
          <w:sz w:val="24"/>
        </w:rPr>
        <w:t>.</w:t>
      </w:r>
    </w:p>
    <w:p w14:paraId="09F78A73" w14:textId="77777777" w:rsidR="00DA7EE1" w:rsidRPr="00D6660E" w:rsidRDefault="00DA7EE1" w:rsidP="003741B5">
      <w:pPr>
        <w:autoSpaceDE w:val="0"/>
        <w:autoSpaceDN w:val="0"/>
        <w:adjustRightInd w:val="0"/>
        <w:ind w:left="426" w:firstLine="709"/>
        <w:outlineLvl w:val="2"/>
        <w:rPr>
          <w:rFonts w:cs="Arial"/>
          <w:b/>
          <w:sz w:val="24"/>
        </w:rPr>
      </w:pPr>
      <w:bookmarkStart w:id="30" w:name="Par630"/>
      <w:bookmarkEnd w:id="30"/>
    </w:p>
    <w:p w14:paraId="78870DF4" w14:textId="77777777" w:rsidR="00DA7EE1" w:rsidRPr="00D6660E" w:rsidRDefault="00A97241" w:rsidP="003741B5">
      <w:pPr>
        <w:autoSpaceDE w:val="0"/>
        <w:autoSpaceDN w:val="0"/>
        <w:adjustRightInd w:val="0"/>
        <w:ind w:left="426" w:firstLine="709"/>
        <w:outlineLvl w:val="2"/>
        <w:rPr>
          <w:rFonts w:cs="Arial"/>
          <w:sz w:val="24"/>
        </w:rPr>
      </w:pPr>
      <w:bookmarkStart w:id="31" w:name="_Hlk73686676"/>
      <w:r w:rsidRPr="00D6660E">
        <w:rPr>
          <w:rFonts w:cs="Arial"/>
          <w:b/>
          <w:sz w:val="24"/>
        </w:rPr>
        <w:t>11</w:t>
      </w:r>
      <w:r w:rsidR="00DA7EE1" w:rsidRPr="00D6660E">
        <w:rPr>
          <w:rFonts w:cs="Arial"/>
          <w:b/>
          <w:sz w:val="24"/>
        </w:rPr>
        <w:t>.</w:t>
      </w:r>
      <w:r w:rsidR="003741B5" w:rsidRPr="00D6660E">
        <w:rPr>
          <w:rFonts w:cs="Arial"/>
          <w:b/>
          <w:sz w:val="24"/>
        </w:rPr>
        <w:t>3.</w:t>
      </w:r>
      <w:r w:rsidR="00DA7EE1" w:rsidRPr="00D6660E">
        <w:rPr>
          <w:rFonts w:cs="Arial"/>
          <w:b/>
          <w:sz w:val="24"/>
        </w:rPr>
        <w:t>3. Коммунально-складская зона</w:t>
      </w:r>
    </w:p>
    <w:bookmarkEnd w:id="31"/>
    <w:p w14:paraId="702F41F9" w14:textId="77777777" w:rsidR="00DA7EE1" w:rsidRPr="00D6660E" w:rsidRDefault="00A97241" w:rsidP="003741B5">
      <w:pPr>
        <w:autoSpaceDE w:val="0"/>
        <w:autoSpaceDN w:val="0"/>
        <w:adjustRightInd w:val="0"/>
        <w:ind w:left="426" w:firstLine="709"/>
        <w:rPr>
          <w:rFonts w:cs="Arial"/>
          <w:sz w:val="24"/>
        </w:rPr>
      </w:pPr>
      <w:r w:rsidRPr="00D6660E">
        <w:rPr>
          <w:rFonts w:cs="Arial"/>
          <w:sz w:val="24"/>
        </w:rPr>
        <w:lastRenderedPageBreak/>
        <w:t>11</w:t>
      </w:r>
      <w:r w:rsidR="00DA7EE1" w:rsidRPr="00D6660E">
        <w:rPr>
          <w:rFonts w:cs="Arial"/>
          <w:sz w:val="24"/>
        </w:rPr>
        <w:t>.3.</w:t>
      </w:r>
      <w:r w:rsidR="003741B5" w:rsidRPr="00D6660E">
        <w:rPr>
          <w:rFonts w:cs="Arial"/>
          <w:sz w:val="24"/>
        </w:rPr>
        <w:t>3.</w:t>
      </w:r>
      <w:r w:rsidR="00DA7EE1" w:rsidRPr="00D6660E">
        <w:rPr>
          <w:rFonts w:cs="Arial"/>
          <w:sz w:val="24"/>
        </w:rPr>
        <w:t xml:space="preserve">1. Коммунально-складские зоны формируются из предприятий коммунально-бытового и транспортного обслуживания, </w:t>
      </w:r>
      <w:proofErr w:type="spellStart"/>
      <w:r w:rsidR="00DA7EE1" w:rsidRPr="00D6660E">
        <w:rPr>
          <w:rFonts w:cs="Arial"/>
          <w:sz w:val="24"/>
        </w:rPr>
        <w:t>общетоварных</w:t>
      </w:r>
      <w:proofErr w:type="spellEnd"/>
      <w:r w:rsidR="00DA7EE1" w:rsidRPr="00D6660E">
        <w:rPr>
          <w:rFonts w:cs="Arial"/>
          <w:sz w:val="24"/>
        </w:rPr>
        <w:t xml:space="preserve"> и специализированных складов, предприятий пищевой промышленности.</w:t>
      </w:r>
    </w:p>
    <w:p w14:paraId="6002E2DE" w14:textId="77777777" w:rsidR="00DA7EE1" w:rsidRPr="00D6660E" w:rsidRDefault="00A97241" w:rsidP="003741B5">
      <w:pPr>
        <w:autoSpaceDE w:val="0"/>
        <w:autoSpaceDN w:val="0"/>
        <w:adjustRightInd w:val="0"/>
        <w:ind w:left="426" w:firstLine="709"/>
        <w:rPr>
          <w:rFonts w:cs="Arial"/>
          <w:sz w:val="24"/>
        </w:rPr>
      </w:pPr>
      <w:r w:rsidRPr="00D6660E">
        <w:rPr>
          <w:rFonts w:cs="Arial"/>
          <w:sz w:val="24"/>
        </w:rPr>
        <w:t>11</w:t>
      </w:r>
      <w:r w:rsidR="003741B5" w:rsidRPr="00D6660E">
        <w:rPr>
          <w:rFonts w:cs="Arial"/>
          <w:sz w:val="24"/>
        </w:rPr>
        <w:t>.3</w:t>
      </w:r>
      <w:r w:rsidR="00DA7EE1" w:rsidRPr="00D6660E">
        <w:rPr>
          <w:rFonts w:cs="Arial"/>
          <w:sz w:val="24"/>
        </w:rPr>
        <w:t>.3.2. Для малых населенных пунктов предусматриваются, как правило, централизованные склады, располагаемые в центрах муниципальных образований или пристанционных поселениях.</w:t>
      </w:r>
    </w:p>
    <w:p w14:paraId="69C650C3" w14:textId="77777777" w:rsidR="00DA7EE1" w:rsidRPr="00D6660E" w:rsidRDefault="00A97241" w:rsidP="003741B5">
      <w:pPr>
        <w:autoSpaceDE w:val="0"/>
        <w:autoSpaceDN w:val="0"/>
        <w:adjustRightInd w:val="0"/>
        <w:ind w:left="426" w:firstLine="709"/>
        <w:rPr>
          <w:rFonts w:cs="Arial"/>
          <w:sz w:val="24"/>
        </w:rPr>
      </w:pPr>
      <w:r w:rsidRPr="00D6660E">
        <w:rPr>
          <w:rFonts w:cs="Arial"/>
          <w:sz w:val="24"/>
        </w:rPr>
        <w:t>11</w:t>
      </w:r>
      <w:r w:rsidR="003741B5" w:rsidRPr="00D6660E">
        <w:rPr>
          <w:rFonts w:cs="Arial"/>
          <w:sz w:val="24"/>
        </w:rPr>
        <w:t>.3</w:t>
      </w:r>
      <w:r w:rsidR="00DA7EE1" w:rsidRPr="00D6660E">
        <w:rPr>
          <w:rFonts w:cs="Arial"/>
          <w:sz w:val="24"/>
        </w:rPr>
        <w:t xml:space="preserve">.3.3. На территориях коммунально-складских зон (районов) следует размещать предприятия пищевой (пищевкусовой, мясной и молочной) промышленности, </w:t>
      </w:r>
      <w:proofErr w:type="spellStart"/>
      <w:r w:rsidR="00DA7EE1" w:rsidRPr="00D6660E">
        <w:rPr>
          <w:rFonts w:cs="Arial"/>
          <w:sz w:val="24"/>
        </w:rPr>
        <w:t>общетоварные</w:t>
      </w:r>
      <w:proofErr w:type="spellEnd"/>
      <w:r w:rsidR="00DA7EE1" w:rsidRPr="00D6660E">
        <w:rPr>
          <w:rFonts w:cs="Arial"/>
          <w:sz w:val="24"/>
        </w:rPr>
        <w:t xml:space="preserve">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 города.</w:t>
      </w:r>
    </w:p>
    <w:p w14:paraId="78153B2D" w14:textId="77777777" w:rsidR="00DA7EE1" w:rsidRPr="00D6660E" w:rsidRDefault="00A97241" w:rsidP="003741B5">
      <w:pPr>
        <w:autoSpaceDE w:val="0"/>
        <w:autoSpaceDN w:val="0"/>
        <w:adjustRightInd w:val="0"/>
        <w:ind w:left="426" w:firstLine="709"/>
        <w:rPr>
          <w:rFonts w:cs="Arial"/>
          <w:sz w:val="24"/>
        </w:rPr>
      </w:pPr>
      <w:r w:rsidRPr="00D6660E">
        <w:rPr>
          <w:rFonts w:cs="Arial"/>
          <w:sz w:val="24"/>
        </w:rPr>
        <w:t>11</w:t>
      </w:r>
      <w:r w:rsidR="003741B5" w:rsidRPr="00D6660E">
        <w:rPr>
          <w:rFonts w:cs="Arial"/>
          <w:sz w:val="24"/>
        </w:rPr>
        <w:t>.3</w:t>
      </w:r>
      <w:r w:rsidR="00DA7EE1" w:rsidRPr="00D6660E">
        <w:rPr>
          <w:rFonts w:cs="Arial"/>
          <w:sz w:val="24"/>
        </w:rPr>
        <w:t>.3.4. Систему складских комплексов, не связанных с непосредственным повседневным обслуживанием населения, следует формировать за пределами крупнейших городов, приближая их к узлам внешнего, преимущественно железнодорожного, транспорта, логистическим комплексам.</w:t>
      </w:r>
    </w:p>
    <w:p w14:paraId="618C3497" w14:textId="77777777" w:rsidR="00DA7EE1" w:rsidRPr="00D6660E" w:rsidRDefault="00A97241" w:rsidP="003741B5">
      <w:pPr>
        <w:autoSpaceDE w:val="0"/>
        <w:autoSpaceDN w:val="0"/>
        <w:adjustRightInd w:val="0"/>
        <w:ind w:left="426" w:firstLine="709"/>
        <w:rPr>
          <w:rFonts w:cs="Arial"/>
          <w:sz w:val="24"/>
        </w:rPr>
      </w:pPr>
      <w:r w:rsidRPr="00D6660E">
        <w:rPr>
          <w:rFonts w:cs="Arial"/>
          <w:sz w:val="24"/>
        </w:rPr>
        <w:t>11</w:t>
      </w:r>
      <w:r w:rsidR="003741B5" w:rsidRPr="00D6660E">
        <w:rPr>
          <w:rFonts w:cs="Arial"/>
          <w:sz w:val="24"/>
        </w:rPr>
        <w:t>.3</w:t>
      </w:r>
      <w:r w:rsidR="00DA7EE1" w:rsidRPr="00D6660E">
        <w:rPr>
          <w:rFonts w:cs="Arial"/>
          <w:sz w:val="24"/>
        </w:rPr>
        <w:t>.3.5. За пределами территории городов, в обособленных складских районах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14:paraId="5ACA7FD0" w14:textId="77777777" w:rsidR="00DA7EE1" w:rsidRPr="00D6660E" w:rsidRDefault="00A97241" w:rsidP="003741B5">
      <w:pPr>
        <w:autoSpaceDE w:val="0"/>
        <w:autoSpaceDN w:val="0"/>
        <w:adjustRightInd w:val="0"/>
        <w:ind w:left="426" w:firstLine="709"/>
        <w:rPr>
          <w:rFonts w:cs="Arial"/>
          <w:sz w:val="24"/>
        </w:rPr>
      </w:pPr>
      <w:r w:rsidRPr="00D6660E">
        <w:rPr>
          <w:rFonts w:cs="Arial"/>
          <w:sz w:val="24"/>
        </w:rPr>
        <w:t>11</w:t>
      </w:r>
      <w:r w:rsidR="003741B5" w:rsidRPr="00D6660E">
        <w:rPr>
          <w:rFonts w:cs="Arial"/>
          <w:sz w:val="24"/>
        </w:rPr>
        <w:t>.3</w:t>
      </w:r>
      <w:r w:rsidR="00DA7EE1" w:rsidRPr="00D6660E">
        <w:rPr>
          <w:rFonts w:cs="Arial"/>
          <w:sz w:val="24"/>
        </w:rPr>
        <w:t xml:space="preserve">.3.6. Рекомендуемые размеры земельных участков, площадь зданий и вместимость складов, предназначенных для обслуживания поселений, определяются местными градостроительными нормативами или на основе расчета. </w:t>
      </w:r>
    </w:p>
    <w:p w14:paraId="25962B2D" w14:textId="77777777" w:rsidR="00DA7EE1" w:rsidRPr="00D6660E" w:rsidRDefault="00A97241" w:rsidP="003741B5">
      <w:pPr>
        <w:autoSpaceDE w:val="0"/>
        <w:autoSpaceDN w:val="0"/>
        <w:adjustRightInd w:val="0"/>
        <w:ind w:left="426" w:firstLine="709"/>
        <w:rPr>
          <w:rFonts w:cs="Arial"/>
          <w:sz w:val="24"/>
        </w:rPr>
      </w:pPr>
      <w:r w:rsidRPr="00D6660E">
        <w:rPr>
          <w:rFonts w:cs="Arial"/>
          <w:sz w:val="24"/>
        </w:rPr>
        <w:t>11</w:t>
      </w:r>
      <w:r w:rsidR="003741B5" w:rsidRPr="00D6660E">
        <w:rPr>
          <w:rFonts w:cs="Arial"/>
          <w:sz w:val="24"/>
        </w:rPr>
        <w:t>.3</w:t>
      </w:r>
      <w:r w:rsidR="00DA7EE1" w:rsidRPr="00D6660E">
        <w:rPr>
          <w:rFonts w:cs="Arial"/>
          <w:sz w:val="24"/>
        </w:rPr>
        <w:t>.3.7. Размещение малых предприятий допускается на территории коммунальной зоны как в отдельных зданиях, так и в многопрофильных (при общей площади каждого предприятия до 500 кв. м). Этажность многопрофильных зданий определяется спецификой производственного процесса с учетом градостроительной значимости застраиваемого участка.</w:t>
      </w:r>
    </w:p>
    <w:p w14:paraId="0D03244F" w14:textId="77777777" w:rsidR="00DA7EE1" w:rsidRPr="00D6660E" w:rsidRDefault="00A97241" w:rsidP="003741B5">
      <w:pPr>
        <w:autoSpaceDE w:val="0"/>
        <w:autoSpaceDN w:val="0"/>
        <w:adjustRightInd w:val="0"/>
        <w:ind w:left="426" w:firstLine="709"/>
        <w:rPr>
          <w:rFonts w:cs="Arial"/>
          <w:sz w:val="24"/>
        </w:rPr>
      </w:pPr>
      <w:r w:rsidRPr="00D6660E">
        <w:rPr>
          <w:rFonts w:cs="Arial"/>
          <w:sz w:val="24"/>
        </w:rPr>
        <w:t>11</w:t>
      </w:r>
      <w:r w:rsidR="003741B5" w:rsidRPr="00D6660E">
        <w:rPr>
          <w:rFonts w:cs="Arial"/>
          <w:sz w:val="24"/>
        </w:rPr>
        <w:t>.3</w:t>
      </w:r>
      <w:r w:rsidR="00DA7EE1" w:rsidRPr="00D6660E">
        <w:rPr>
          <w:rFonts w:cs="Arial"/>
          <w:sz w:val="24"/>
        </w:rPr>
        <w:t xml:space="preserve">.3.8. В многоэтажных многопрофильных зданиях с полезными нагрузками на перекрытия до 1000 кг допускается размещать мастерские по ремонту и эксплуатации </w:t>
      </w:r>
      <w:proofErr w:type="spellStart"/>
      <w:r w:rsidR="00DA7EE1" w:rsidRPr="00D6660E">
        <w:rPr>
          <w:rFonts w:cs="Arial"/>
          <w:sz w:val="24"/>
        </w:rPr>
        <w:t>электрорадиоприборов</w:t>
      </w:r>
      <w:proofErr w:type="spellEnd"/>
      <w:r w:rsidR="00DA7EE1" w:rsidRPr="00D6660E">
        <w:rPr>
          <w:rFonts w:cs="Arial"/>
          <w:sz w:val="24"/>
        </w:rPr>
        <w:t>, торгового оборудования, небольшие топографии, предприятия сервиса и тому подобное.</w:t>
      </w:r>
    </w:p>
    <w:p w14:paraId="4C949EB3" w14:textId="77777777" w:rsidR="00DA7EE1" w:rsidRPr="00D6660E" w:rsidRDefault="00A97241" w:rsidP="003741B5">
      <w:pPr>
        <w:autoSpaceDE w:val="0"/>
        <w:autoSpaceDN w:val="0"/>
        <w:adjustRightInd w:val="0"/>
        <w:ind w:left="426" w:firstLine="709"/>
        <w:rPr>
          <w:rFonts w:cs="Arial"/>
          <w:sz w:val="24"/>
        </w:rPr>
      </w:pPr>
      <w:r w:rsidRPr="00D6660E">
        <w:rPr>
          <w:rFonts w:cs="Arial"/>
          <w:sz w:val="24"/>
        </w:rPr>
        <w:t>11</w:t>
      </w:r>
      <w:r w:rsidR="003741B5" w:rsidRPr="00D6660E">
        <w:rPr>
          <w:rFonts w:cs="Arial"/>
          <w:sz w:val="24"/>
        </w:rPr>
        <w:t>.3</w:t>
      </w:r>
      <w:r w:rsidR="00DA7EE1" w:rsidRPr="00D6660E">
        <w:rPr>
          <w:rFonts w:cs="Arial"/>
          <w:sz w:val="24"/>
        </w:rPr>
        <w:t>.3.9. Предприятия коммунального хозяйства (прачечные, фабрики химчистки) рекомендуется предусматривать в отдельных зданиях.</w:t>
      </w:r>
    </w:p>
    <w:p w14:paraId="7C99151C" w14:textId="77777777" w:rsidR="00DA7EE1" w:rsidRPr="00D6660E" w:rsidRDefault="00A97241" w:rsidP="003741B5">
      <w:pPr>
        <w:autoSpaceDE w:val="0"/>
        <w:autoSpaceDN w:val="0"/>
        <w:adjustRightInd w:val="0"/>
        <w:ind w:left="426" w:firstLine="709"/>
        <w:rPr>
          <w:rFonts w:cs="Arial"/>
          <w:sz w:val="24"/>
        </w:rPr>
      </w:pPr>
      <w:r w:rsidRPr="00D6660E">
        <w:rPr>
          <w:rFonts w:cs="Arial"/>
          <w:sz w:val="24"/>
        </w:rPr>
        <w:t>11</w:t>
      </w:r>
      <w:r w:rsidR="003741B5" w:rsidRPr="00D6660E">
        <w:rPr>
          <w:rFonts w:cs="Arial"/>
          <w:sz w:val="24"/>
        </w:rPr>
        <w:t>.3</w:t>
      </w:r>
      <w:r w:rsidR="00DA7EE1" w:rsidRPr="00D6660E">
        <w:rPr>
          <w:rFonts w:cs="Arial"/>
          <w:sz w:val="24"/>
        </w:rPr>
        <w:t xml:space="preserve">.3.10. При размещении перечисленных объектов должны учитываться требования </w:t>
      </w:r>
      <w:hyperlink r:id="rId33" w:history="1">
        <w:r w:rsidR="00DA7EE1" w:rsidRPr="00D6660E">
          <w:rPr>
            <w:rFonts w:cs="Arial"/>
            <w:sz w:val="24"/>
          </w:rPr>
          <w:t>СП 42-13330</w:t>
        </w:r>
      </w:hyperlink>
      <w:r w:rsidR="00DA7EE1" w:rsidRPr="00D6660E">
        <w:rPr>
          <w:rFonts w:cs="Arial"/>
          <w:sz w:val="24"/>
        </w:rPr>
        <w:t xml:space="preserve">, </w:t>
      </w:r>
      <w:r w:rsidR="00DA7EE1" w:rsidRPr="00D6660E">
        <w:rPr>
          <w:rFonts w:cs="Arial"/>
          <w:sz w:val="24"/>
          <w:shd w:val="clear" w:color="auto" w:fill="F8F8F8"/>
        </w:rPr>
        <w:t>СанПиН 2.1.3684-21</w:t>
      </w:r>
      <w:r w:rsidR="00DA7EE1" w:rsidRPr="00D6660E">
        <w:rPr>
          <w:rFonts w:cs="Arial"/>
          <w:sz w:val="24"/>
        </w:rPr>
        <w:t xml:space="preserve">, </w:t>
      </w:r>
      <w:r w:rsidR="00DA7EE1" w:rsidRPr="00D6660E">
        <w:rPr>
          <w:rFonts w:cs="Arial"/>
          <w:sz w:val="24"/>
          <w:shd w:val="clear" w:color="auto" w:fill="F8F8F8"/>
        </w:rPr>
        <w:t>СанПиН 2.1.3684-21</w:t>
      </w:r>
      <w:r w:rsidR="00DA7EE1" w:rsidRPr="00D6660E">
        <w:rPr>
          <w:rFonts w:cs="Arial"/>
          <w:sz w:val="24"/>
        </w:rPr>
        <w:t xml:space="preserve">, </w:t>
      </w:r>
      <w:hyperlink r:id="rId34" w:history="1">
        <w:r w:rsidR="00DA7EE1" w:rsidRPr="00D6660E">
          <w:rPr>
            <w:rFonts w:cs="Arial"/>
            <w:sz w:val="24"/>
          </w:rPr>
          <w:t>ПБ-03-428</w:t>
        </w:r>
      </w:hyperlink>
      <w:r w:rsidR="00DA7EE1" w:rsidRPr="00D6660E">
        <w:rPr>
          <w:rFonts w:cs="Arial"/>
          <w:sz w:val="24"/>
        </w:rPr>
        <w:t>.</w:t>
      </w:r>
    </w:p>
    <w:p w14:paraId="17CBDC71" w14:textId="77777777" w:rsidR="00DA7EE1" w:rsidRPr="00D6660E" w:rsidRDefault="00DA7EE1" w:rsidP="003741B5">
      <w:pPr>
        <w:autoSpaceDE w:val="0"/>
        <w:autoSpaceDN w:val="0"/>
        <w:adjustRightInd w:val="0"/>
        <w:ind w:left="426" w:firstLine="709"/>
        <w:rPr>
          <w:rFonts w:cs="Arial"/>
          <w:sz w:val="24"/>
        </w:rPr>
      </w:pPr>
    </w:p>
    <w:p w14:paraId="02D4ABE7" w14:textId="77777777" w:rsidR="00DA7EE1" w:rsidRPr="00D6660E" w:rsidRDefault="00A97241" w:rsidP="003741B5">
      <w:pPr>
        <w:autoSpaceDE w:val="0"/>
        <w:autoSpaceDN w:val="0"/>
        <w:adjustRightInd w:val="0"/>
        <w:ind w:left="426" w:firstLine="709"/>
        <w:outlineLvl w:val="2"/>
        <w:rPr>
          <w:rFonts w:cs="Arial"/>
          <w:sz w:val="24"/>
        </w:rPr>
      </w:pPr>
      <w:bookmarkStart w:id="32" w:name="Par643"/>
      <w:bookmarkStart w:id="33" w:name="_Hlk73686854"/>
      <w:bookmarkEnd w:id="32"/>
      <w:r w:rsidRPr="00D6660E">
        <w:rPr>
          <w:rFonts w:cs="Arial"/>
          <w:b/>
          <w:sz w:val="24"/>
        </w:rPr>
        <w:t>11</w:t>
      </w:r>
      <w:r w:rsidR="003741B5" w:rsidRPr="00D6660E">
        <w:rPr>
          <w:rFonts w:cs="Arial"/>
          <w:b/>
          <w:sz w:val="24"/>
        </w:rPr>
        <w:t>.3</w:t>
      </w:r>
      <w:r w:rsidR="00DA7EE1" w:rsidRPr="00D6660E">
        <w:rPr>
          <w:rFonts w:cs="Arial"/>
          <w:b/>
          <w:sz w:val="24"/>
        </w:rPr>
        <w:t>.4. Производственная зона сельского населенного пункта</w:t>
      </w:r>
      <w:bookmarkEnd w:id="33"/>
    </w:p>
    <w:p w14:paraId="33D37005" w14:textId="77777777" w:rsidR="00DA7EE1" w:rsidRPr="00D6660E" w:rsidRDefault="00A97241" w:rsidP="003741B5">
      <w:pPr>
        <w:autoSpaceDE w:val="0"/>
        <w:autoSpaceDN w:val="0"/>
        <w:adjustRightInd w:val="0"/>
        <w:ind w:left="426" w:firstLine="709"/>
        <w:rPr>
          <w:rFonts w:cs="Arial"/>
          <w:sz w:val="24"/>
        </w:rPr>
      </w:pPr>
      <w:r w:rsidRPr="00D6660E">
        <w:rPr>
          <w:rFonts w:cs="Arial"/>
          <w:sz w:val="24"/>
        </w:rPr>
        <w:t>11</w:t>
      </w:r>
      <w:r w:rsidR="003741B5" w:rsidRPr="00D6660E">
        <w:rPr>
          <w:rFonts w:cs="Arial"/>
          <w:sz w:val="24"/>
        </w:rPr>
        <w:t>.3.</w:t>
      </w:r>
      <w:r w:rsidR="00DA7EE1" w:rsidRPr="00D6660E">
        <w:rPr>
          <w:rFonts w:cs="Arial"/>
          <w:sz w:val="24"/>
        </w:rPr>
        <w:t xml:space="preserve">4.1. Проектные решения по формированию производственной зоны сельского поселения основываются на анализе сложившейся производственной базы, предложений территориального планирования, </w:t>
      </w:r>
      <w:r w:rsidR="00DA7EE1" w:rsidRPr="00D6660E">
        <w:rPr>
          <w:rFonts w:cs="Arial"/>
          <w:sz w:val="24"/>
        </w:rPr>
        <w:lastRenderedPageBreak/>
        <w:t>рационального использования имеющихся земель сельскохозяйственного назначения и сельскохозяйственных угодий, вовлечения в производство земель фонда перераспределения, проектов землеустройства сельскохозяйственных предприятий, а также экономических, экологических, социально-демографических факторов, влияющих на территориально-пространственную организацию производства (территориальную структуру хозяйства).</w:t>
      </w:r>
    </w:p>
    <w:p w14:paraId="517D4503" w14:textId="77777777" w:rsidR="00DA7EE1" w:rsidRPr="00D6660E" w:rsidRDefault="00A97241" w:rsidP="003741B5">
      <w:pPr>
        <w:autoSpaceDE w:val="0"/>
        <w:autoSpaceDN w:val="0"/>
        <w:adjustRightInd w:val="0"/>
        <w:ind w:left="426" w:firstLine="709"/>
        <w:rPr>
          <w:rFonts w:cs="Arial"/>
          <w:sz w:val="24"/>
        </w:rPr>
      </w:pPr>
      <w:r w:rsidRPr="00D6660E">
        <w:rPr>
          <w:rFonts w:cs="Arial"/>
          <w:sz w:val="24"/>
        </w:rPr>
        <w:t>11</w:t>
      </w:r>
      <w:r w:rsidR="003741B5" w:rsidRPr="00D6660E">
        <w:rPr>
          <w:rFonts w:cs="Arial"/>
          <w:sz w:val="24"/>
        </w:rPr>
        <w:t>.3</w:t>
      </w:r>
      <w:r w:rsidR="00DA7EE1" w:rsidRPr="00D6660E">
        <w:rPr>
          <w:rFonts w:cs="Arial"/>
          <w:sz w:val="24"/>
        </w:rPr>
        <w:t>.4.2. Предложения по территориальной организации производственного обслуживания поселения должны учитывать потребности как коллективных хозяйств и кооперативов, так и субъектов малого предпринимательства.</w:t>
      </w:r>
    </w:p>
    <w:p w14:paraId="4DCD62B9" w14:textId="77777777" w:rsidR="00DA7EE1" w:rsidRPr="00D6660E" w:rsidRDefault="00A97241" w:rsidP="003741B5">
      <w:pPr>
        <w:autoSpaceDE w:val="0"/>
        <w:autoSpaceDN w:val="0"/>
        <w:adjustRightInd w:val="0"/>
        <w:ind w:left="426" w:firstLine="709"/>
        <w:rPr>
          <w:rFonts w:cs="Arial"/>
          <w:sz w:val="24"/>
        </w:rPr>
      </w:pPr>
      <w:r w:rsidRPr="00D6660E">
        <w:rPr>
          <w:rFonts w:cs="Arial"/>
          <w:sz w:val="24"/>
        </w:rPr>
        <w:t>11</w:t>
      </w:r>
      <w:r w:rsidR="003741B5" w:rsidRPr="00D6660E">
        <w:rPr>
          <w:rFonts w:cs="Arial"/>
          <w:sz w:val="24"/>
        </w:rPr>
        <w:t>.3</w:t>
      </w:r>
      <w:r w:rsidR="00DA7EE1" w:rsidRPr="00D6660E">
        <w:rPr>
          <w:rFonts w:cs="Arial"/>
          <w:sz w:val="24"/>
        </w:rPr>
        <w:t>.4.3. В сельских населенных пунктах производственная и коммунально-складская зоны, как правило, совмещаются.</w:t>
      </w:r>
    </w:p>
    <w:p w14:paraId="5B513CDB" w14:textId="77777777" w:rsidR="00DA7EE1" w:rsidRPr="00D6660E" w:rsidRDefault="00A97241" w:rsidP="003741B5">
      <w:pPr>
        <w:autoSpaceDE w:val="0"/>
        <w:autoSpaceDN w:val="0"/>
        <w:adjustRightInd w:val="0"/>
        <w:ind w:left="426" w:firstLine="709"/>
        <w:rPr>
          <w:rFonts w:cs="Arial"/>
          <w:sz w:val="24"/>
        </w:rPr>
      </w:pPr>
      <w:r w:rsidRPr="00D6660E">
        <w:rPr>
          <w:rFonts w:cs="Arial"/>
          <w:sz w:val="24"/>
        </w:rPr>
        <w:t>11</w:t>
      </w:r>
      <w:r w:rsidR="003741B5" w:rsidRPr="00D6660E">
        <w:rPr>
          <w:rFonts w:cs="Arial"/>
          <w:sz w:val="24"/>
        </w:rPr>
        <w:t>.3</w:t>
      </w:r>
      <w:r w:rsidR="00DA7EE1" w:rsidRPr="00D6660E">
        <w:rPr>
          <w:rFonts w:cs="Arial"/>
          <w:sz w:val="24"/>
        </w:rPr>
        <w:t>.4.4. Производственная зона может формироваться как самостоятельная для конкретного населенного пункта или создаваться объединенной на несколько населенных пунктов, входящих в состав сельского поселения.</w:t>
      </w:r>
    </w:p>
    <w:p w14:paraId="56987BBE" w14:textId="77777777" w:rsidR="00DA7EE1" w:rsidRPr="00D6660E" w:rsidRDefault="00A97241" w:rsidP="003741B5">
      <w:pPr>
        <w:autoSpaceDE w:val="0"/>
        <w:autoSpaceDN w:val="0"/>
        <w:adjustRightInd w:val="0"/>
        <w:ind w:left="426" w:firstLine="709"/>
        <w:rPr>
          <w:rFonts w:cs="Arial"/>
          <w:sz w:val="24"/>
        </w:rPr>
      </w:pPr>
      <w:r w:rsidRPr="00D6660E">
        <w:rPr>
          <w:rFonts w:cs="Arial"/>
          <w:sz w:val="24"/>
        </w:rPr>
        <w:t>11</w:t>
      </w:r>
      <w:r w:rsidR="003741B5" w:rsidRPr="00D6660E">
        <w:rPr>
          <w:rFonts w:cs="Arial"/>
          <w:sz w:val="24"/>
        </w:rPr>
        <w:t>.3.</w:t>
      </w:r>
      <w:r w:rsidR="00DA7EE1" w:rsidRPr="00D6660E">
        <w:rPr>
          <w:rFonts w:cs="Arial"/>
          <w:sz w:val="24"/>
        </w:rPr>
        <w:t xml:space="preserve">4.5. В связи с территориально-пространственной </w:t>
      </w:r>
      <w:r w:rsidR="009E4C85" w:rsidRPr="00D6660E">
        <w:rPr>
          <w:rFonts w:cs="Arial"/>
          <w:sz w:val="24"/>
        </w:rPr>
        <w:t>расс</w:t>
      </w:r>
      <w:r w:rsidR="00DA7EE1" w:rsidRPr="00D6660E">
        <w:rPr>
          <w:rFonts w:cs="Arial"/>
          <w:sz w:val="24"/>
        </w:rPr>
        <w:t>редоточенностью объектов производства и санитарно-гигиеническими требованиями отдельные сельскохозяйственные комплексы могут размещаться вне производственной зоны на обособленных участках территории поселения.</w:t>
      </w:r>
    </w:p>
    <w:p w14:paraId="32D00E3A" w14:textId="77777777" w:rsidR="00DA7EE1" w:rsidRPr="00D6660E" w:rsidRDefault="00A97241" w:rsidP="003741B5">
      <w:pPr>
        <w:autoSpaceDE w:val="0"/>
        <w:autoSpaceDN w:val="0"/>
        <w:adjustRightInd w:val="0"/>
        <w:ind w:left="426" w:firstLine="709"/>
        <w:rPr>
          <w:rFonts w:cs="Arial"/>
          <w:sz w:val="24"/>
        </w:rPr>
      </w:pPr>
      <w:r w:rsidRPr="00D6660E">
        <w:rPr>
          <w:rFonts w:cs="Arial"/>
          <w:sz w:val="24"/>
        </w:rPr>
        <w:t>11</w:t>
      </w:r>
      <w:r w:rsidR="003741B5" w:rsidRPr="00D6660E">
        <w:rPr>
          <w:rFonts w:cs="Arial"/>
          <w:sz w:val="24"/>
        </w:rPr>
        <w:t>.3</w:t>
      </w:r>
      <w:r w:rsidR="00DA7EE1" w:rsidRPr="00D6660E">
        <w:rPr>
          <w:rFonts w:cs="Arial"/>
          <w:sz w:val="24"/>
        </w:rPr>
        <w:t>.4.6. 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14:paraId="72BE979E" w14:textId="77777777" w:rsidR="00DA7EE1" w:rsidRPr="00D6660E" w:rsidRDefault="00A97241" w:rsidP="003741B5">
      <w:pPr>
        <w:autoSpaceDE w:val="0"/>
        <w:autoSpaceDN w:val="0"/>
        <w:adjustRightInd w:val="0"/>
        <w:ind w:left="426" w:firstLine="709"/>
        <w:rPr>
          <w:rFonts w:cs="Arial"/>
          <w:sz w:val="24"/>
        </w:rPr>
      </w:pPr>
      <w:r w:rsidRPr="00D6660E">
        <w:rPr>
          <w:rFonts w:cs="Arial"/>
          <w:sz w:val="24"/>
        </w:rPr>
        <w:t>11</w:t>
      </w:r>
      <w:r w:rsidR="003741B5" w:rsidRPr="00D6660E">
        <w:rPr>
          <w:rFonts w:cs="Arial"/>
          <w:sz w:val="24"/>
        </w:rPr>
        <w:t>.3</w:t>
      </w:r>
      <w:r w:rsidR="00DA7EE1" w:rsidRPr="00D6660E">
        <w:rPr>
          <w:rFonts w:cs="Arial"/>
          <w:sz w:val="24"/>
        </w:rPr>
        <w:t>.4.7. 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14:paraId="14CB6C5B" w14:textId="77777777" w:rsidR="00DA7EE1" w:rsidRPr="00D6660E" w:rsidRDefault="00A97241" w:rsidP="003741B5">
      <w:pPr>
        <w:autoSpaceDE w:val="0"/>
        <w:autoSpaceDN w:val="0"/>
        <w:adjustRightInd w:val="0"/>
        <w:ind w:left="426" w:firstLine="709"/>
        <w:rPr>
          <w:rFonts w:cs="Arial"/>
          <w:sz w:val="24"/>
        </w:rPr>
      </w:pPr>
      <w:r w:rsidRPr="00D6660E">
        <w:rPr>
          <w:rFonts w:cs="Arial"/>
          <w:sz w:val="24"/>
        </w:rPr>
        <w:t>11</w:t>
      </w:r>
      <w:r w:rsidR="003741B5" w:rsidRPr="00D6660E">
        <w:rPr>
          <w:rFonts w:cs="Arial"/>
          <w:sz w:val="24"/>
        </w:rPr>
        <w:t>.3</w:t>
      </w:r>
      <w:r w:rsidR="00DA7EE1" w:rsidRPr="00D6660E">
        <w:rPr>
          <w:rFonts w:cs="Arial"/>
          <w:sz w:val="24"/>
        </w:rPr>
        <w:t>.4.8. 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14:paraId="5B089E86" w14:textId="77777777" w:rsidR="00DA7EE1" w:rsidRPr="00D6660E" w:rsidRDefault="00A97241" w:rsidP="003741B5">
      <w:pPr>
        <w:autoSpaceDE w:val="0"/>
        <w:autoSpaceDN w:val="0"/>
        <w:adjustRightInd w:val="0"/>
        <w:ind w:left="426" w:firstLine="709"/>
        <w:rPr>
          <w:rFonts w:cs="Arial"/>
          <w:sz w:val="24"/>
        </w:rPr>
      </w:pPr>
      <w:r w:rsidRPr="00D6660E">
        <w:rPr>
          <w:rFonts w:cs="Arial"/>
          <w:sz w:val="24"/>
        </w:rPr>
        <w:t>11</w:t>
      </w:r>
      <w:r w:rsidR="003741B5" w:rsidRPr="00D6660E">
        <w:rPr>
          <w:rFonts w:cs="Arial"/>
          <w:sz w:val="24"/>
        </w:rPr>
        <w:t>.3</w:t>
      </w:r>
      <w:r w:rsidR="00DA7EE1" w:rsidRPr="00D6660E">
        <w:rPr>
          <w:rFonts w:cs="Arial"/>
          <w:sz w:val="24"/>
        </w:rPr>
        <w:t>.4.9. 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14:paraId="74B64EBF" w14:textId="77777777" w:rsidR="00DA7EE1" w:rsidRPr="00D6660E" w:rsidRDefault="00A97241" w:rsidP="003741B5">
      <w:pPr>
        <w:autoSpaceDE w:val="0"/>
        <w:autoSpaceDN w:val="0"/>
        <w:adjustRightInd w:val="0"/>
        <w:ind w:left="426" w:firstLine="709"/>
        <w:rPr>
          <w:rFonts w:cs="Arial"/>
          <w:sz w:val="24"/>
        </w:rPr>
      </w:pPr>
      <w:r w:rsidRPr="00D6660E">
        <w:rPr>
          <w:rFonts w:cs="Arial"/>
          <w:sz w:val="24"/>
        </w:rPr>
        <w:t>11</w:t>
      </w:r>
      <w:r w:rsidR="003741B5" w:rsidRPr="00D6660E">
        <w:rPr>
          <w:rFonts w:cs="Arial"/>
          <w:sz w:val="24"/>
        </w:rPr>
        <w:t>.3</w:t>
      </w:r>
      <w:r w:rsidR="00DA7EE1" w:rsidRPr="00D6660E">
        <w:rPr>
          <w:rFonts w:cs="Arial"/>
          <w:sz w:val="24"/>
        </w:rPr>
        <w:t>.4.10. 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14:paraId="10F7EDF3" w14:textId="77777777" w:rsidR="00DA7EE1" w:rsidRPr="00D6660E" w:rsidRDefault="00A97241" w:rsidP="003741B5">
      <w:pPr>
        <w:autoSpaceDE w:val="0"/>
        <w:autoSpaceDN w:val="0"/>
        <w:adjustRightInd w:val="0"/>
        <w:ind w:left="426" w:firstLine="709"/>
        <w:rPr>
          <w:rFonts w:cs="Arial"/>
          <w:sz w:val="24"/>
        </w:rPr>
      </w:pPr>
      <w:r w:rsidRPr="00D6660E">
        <w:rPr>
          <w:rFonts w:cs="Arial"/>
          <w:sz w:val="24"/>
        </w:rPr>
        <w:lastRenderedPageBreak/>
        <w:t>11</w:t>
      </w:r>
      <w:r w:rsidR="003741B5" w:rsidRPr="00D6660E">
        <w:rPr>
          <w:rFonts w:cs="Arial"/>
          <w:sz w:val="24"/>
        </w:rPr>
        <w:t>.3</w:t>
      </w:r>
      <w:r w:rsidR="00DA7EE1" w:rsidRPr="00D6660E">
        <w:rPr>
          <w:rFonts w:cs="Arial"/>
          <w:sz w:val="24"/>
        </w:rPr>
        <w:t>.4.11. 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14:paraId="127040CC" w14:textId="77777777" w:rsidR="00DA7EE1" w:rsidRPr="00D6660E" w:rsidRDefault="00A97241" w:rsidP="003741B5">
      <w:pPr>
        <w:autoSpaceDE w:val="0"/>
        <w:autoSpaceDN w:val="0"/>
        <w:adjustRightInd w:val="0"/>
        <w:ind w:left="426" w:firstLine="709"/>
        <w:rPr>
          <w:rFonts w:cs="Arial"/>
          <w:sz w:val="24"/>
        </w:rPr>
      </w:pPr>
      <w:r w:rsidRPr="00D6660E">
        <w:rPr>
          <w:rFonts w:cs="Arial"/>
          <w:sz w:val="24"/>
        </w:rPr>
        <w:t>11</w:t>
      </w:r>
      <w:r w:rsidR="003741B5" w:rsidRPr="00D6660E">
        <w:rPr>
          <w:rFonts w:cs="Arial"/>
          <w:sz w:val="24"/>
        </w:rPr>
        <w:t>.3</w:t>
      </w:r>
      <w:r w:rsidR="00DA7EE1" w:rsidRPr="00D6660E">
        <w:rPr>
          <w:rFonts w:cs="Arial"/>
          <w:sz w:val="24"/>
        </w:rPr>
        <w:t>.4.12. Размеры площадей сельскохозяйственных предприятий принимаются в соответствии с заданием на проектирование.</w:t>
      </w:r>
    </w:p>
    <w:p w14:paraId="77728A74" w14:textId="77777777" w:rsidR="00DA7EE1" w:rsidRPr="00D6660E" w:rsidRDefault="00A97241" w:rsidP="003741B5">
      <w:pPr>
        <w:autoSpaceDE w:val="0"/>
        <w:autoSpaceDN w:val="0"/>
        <w:adjustRightInd w:val="0"/>
        <w:ind w:left="426" w:firstLine="709"/>
        <w:rPr>
          <w:rFonts w:cs="Arial"/>
          <w:sz w:val="24"/>
        </w:rPr>
      </w:pPr>
      <w:r w:rsidRPr="00D6660E">
        <w:rPr>
          <w:rFonts w:cs="Arial"/>
          <w:sz w:val="24"/>
        </w:rPr>
        <w:t>11</w:t>
      </w:r>
      <w:r w:rsidR="003741B5" w:rsidRPr="00D6660E">
        <w:rPr>
          <w:rFonts w:cs="Arial"/>
          <w:sz w:val="24"/>
        </w:rPr>
        <w:t>.3</w:t>
      </w:r>
      <w:r w:rsidR="00DA7EE1" w:rsidRPr="00D6660E">
        <w:rPr>
          <w:rFonts w:cs="Arial"/>
          <w:sz w:val="24"/>
        </w:rPr>
        <w:t>.4.13. Противопожарные расстояния между производственными зданиями сельскохозяйственных предприятий принимаются по</w:t>
      </w:r>
      <w:r w:rsidR="00693A55" w:rsidRPr="00D6660E">
        <w:rPr>
          <w:rFonts w:cs="Arial"/>
          <w:sz w:val="24"/>
        </w:rPr>
        <w:t xml:space="preserve"> </w:t>
      </w:r>
      <w:hyperlink r:id="rId35" w:anchor="7D20K3" w:history="1">
        <w:r w:rsidR="00DA7EE1" w:rsidRPr="00D6660E">
          <w:rPr>
            <w:rStyle w:val="ab"/>
            <w:rFonts w:cs="Arial"/>
            <w:bCs/>
            <w:color w:val="auto"/>
            <w:sz w:val="24"/>
            <w:u w:val="none"/>
            <w:shd w:val="clear" w:color="auto" w:fill="FFFFFF"/>
          </w:rPr>
          <w:t>СП 19.13330.2019</w:t>
        </w:r>
      </w:hyperlink>
      <w:r w:rsidR="00DA7EE1" w:rsidRPr="00D6660E">
        <w:rPr>
          <w:rFonts w:cs="Arial"/>
          <w:sz w:val="24"/>
        </w:rPr>
        <w:t>.</w:t>
      </w:r>
    </w:p>
    <w:p w14:paraId="003674C3" w14:textId="77777777" w:rsidR="00DA7EE1" w:rsidRPr="00D6660E" w:rsidRDefault="00A97241" w:rsidP="003741B5">
      <w:pPr>
        <w:autoSpaceDE w:val="0"/>
        <w:autoSpaceDN w:val="0"/>
        <w:adjustRightInd w:val="0"/>
        <w:ind w:left="426" w:firstLine="709"/>
        <w:rPr>
          <w:rFonts w:cs="Arial"/>
          <w:sz w:val="24"/>
        </w:rPr>
      </w:pPr>
      <w:r w:rsidRPr="00D6660E">
        <w:rPr>
          <w:rFonts w:cs="Arial"/>
          <w:sz w:val="24"/>
        </w:rPr>
        <w:t>11</w:t>
      </w:r>
      <w:r w:rsidR="003741B5" w:rsidRPr="00D6660E">
        <w:rPr>
          <w:rFonts w:cs="Arial"/>
          <w:sz w:val="24"/>
        </w:rPr>
        <w:t>.3</w:t>
      </w:r>
      <w:r w:rsidR="00DA7EE1" w:rsidRPr="00D6660E">
        <w:rPr>
          <w:rFonts w:cs="Arial"/>
          <w:sz w:val="24"/>
        </w:rPr>
        <w:t>.4.14. В сельских населенных пунктах при соблюдении санитарно-гигиенических требований и зооветеринарных разрывов от производственных построек до жилых домов могут размещаться крестьянско-фермерские хозяйства различной специализации (в том числе животноводческие фермы с санитарно-защитными зонами, не превышающими 50 м), а также предприятия по переработке сельскохозяйственного сырья, обслуживанию техники, мастерские традиционных промыслов и др.</w:t>
      </w:r>
    </w:p>
    <w:p w14:paraId="442A109E" w14:textId="77777777" w:rsidR="00DA7EE1" w:rsidRPr="00D6660E" w:rsidRDefault="00A97241" w:rsidP="003741B5">
      <w:pPr>
        <w:autoSpaceDE w:val="0"/>
        <w:autoSpaceDN w:val="0"/>
        <w:adjustRightInd w:val="0"/>
        <w:ind w:left="426" w:firstLine="709"/>
        <w:rPr>
          <w:rFonts w:cs="Arial"/>
          <w:sz w:val="24"/>
        </w:rPr>
      </w:pPr>
      <w:r w:rsidRPr="00D6660E">
        <w:rPr>
          <w:rFonts w:cs="Arial"/>
          <w:sz w:val="24"/>
        </w:rPr>
        <w:t>11</w:t>
      </w:r>
      <w:r w:rsidR="003741B5" w:rsidRPr="00D6660E">
        <w:rPr>
          <w:rFonts w:cs="Arial"/>
          <w:sz w:val="24"/>
        </w:rPr>
        <w:t>.3</w:t>
      </w:r>
      <w:r w:rsidR="00DA7EE1" w:rsidRPr="00D6660E">
        <w:rPr>
          <w:rFonts w:cs="Arial"/>
          <w:sz w:val="24"/>
        </w:rPr>
        <w:t>.4.15. В районах усадебной застройки городских населенных пунктов по согласованию с органами санитарно-эпидемиологического надзора допускается размещение мини-ферм.</w:t>
      </w:r>
    </w:p>
    <w:p w14:paraId="1CCC4496" w14:textId="77777777" w:rsidR="00DA7EE1" w:rsidRPr="00D6660E" w:rsidRDefault="00DA7EE1" w:rsidP="003741B5">
      <w:pPr>
        <w:autoSpaceDE w:val="0"/>
        <w:autoSpaceDN w:val="0"/>
        <w:adjustRightInd w:val="0"/>
        <w:ind w:left="426" w:firstLine="709"/>
        <w:rPr>
          <w:rFonts w:cs="Arial"/>
          <w:sz w:val="24"/>
        </w:rPr>
      </w:pPr>
    </w:p>
    <w:p w14:paraId="636FDF6B" w14:textId="77777777" w:rsidR="00DA7EE1" w:rsidRPr="00D6660E" w:rsidRDefault="00A97241" w:rsidP="00A97241">
      <w:pPr>
        <w:autoSpaceDE w:val="0"/>
        <w:autoSpaceDN w:val="0"/>
        <w:adjustRightInd w:val="0"/>
        <w:ind w:left="426" w:firstLine="709"/>
        <w:outlineLvl w:val="1"/>
        <w:rPr>
          <w:rFonts w:cs="Arial"/>
          <w:b/>
          <w:sz w:val="24"/>
        </w:rPr>
      </w:pPr>
      <w:bookmarkStart w:id="34" w:name="Par661"/>
      <w:bookmarkStart w:id="35" w:name="Par679"/>
      <w:bookmarkStart w:id="36" w:name="_Hlk73686875"/>
      <w:bookmarkEnd w:id="34"/>
      <w:bookmarkEnd w:id="35"/>
      <w:r w:rsidRPr="00D6660E">
        <w:rPr>
          <w:rFonts w:cs="Arial"/>
          <w:b/>
          <w:sz w:val="24"/>
        </w:rPr>
        <w:t>11.4.</w:t>
      </w:r>
      <w:r w:rsidR="00DA7EE1" w:rsidRPr="00D6660E">
        <w:rPr>
          <w:rFonts w:cs="Arial"/>
          <w:b/>
          <w:sz w:val="24"/>
        </w:rPr>
        <w:t xml:space="preserve"> ЗОНЫ СПЕЦИАЛЬНОГО НАЗНАЧЕНИЯ</w:t>
      </w:r>
      <w:bookmarkEnd w:id="36"/>
    </w:p>
    <w:p w14:paraId="55DAFD29" w14:textId="77777777" w:rsidR="00DA7EE1" w:rsidRPr="00D6660E" w:rsidRDefault="00A97241" w:rsidP="00A97241">
      <w:pPr>
        <w:autoSpaceDE w:val="0"/>
        <w:autoSpaceDN w:val="0"/>
        <w:adjustRightInd w:val="0"/>
        <w:ind w:left="426" w:firstLine="709"/>
        <w:outlineLvl w:val="2"/>
        <w:rPr>
          <w:rFonts w:cs="Arial"/>
          <w:sz w:val="24"/>
        </w:rPr>
      </w:pPr>
      <w:bookmarkStart w:id="37" w:name="Par681"/>
      <w:bookmarkStart w:id="38" w:name="_Hlk73686881"/>
      <w:bookmarkEnd w:id="37"/>
      <w:r w:rsidRPr="00D6660E">
        <w:rPr>
          <w:rFonts w:cs="Arial"/>
          <w:b/>
          <w:sz w:val="24"/>
        </w:rPr>
        <w:t>11.4.</w:t>
      </w:r>
      <w:r w:rsidR="00DA7EE1" w:rsidRPr="00D6660E">
        <w:rPr>
          <w:rFonts w:cs="Arial"/>
          <w:b/>
          <w:sz w:val="24"/>
        </w:rPr>
        <w:t>1. Общие положения</w:t>
      </w:r>
    </w:p>
    <w:bookmarkEnd w:id="38"/>
    <w:p w14:paraId="4D2F004F"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14:paraId="1F2BBE8D"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w:t>
      </w:r>
      <w:r w:rsidR="00D46043" w:rsidRPr="00D6660E">
        <w:rPr>
          <w:rFonts w:cs="Arial"/>
          <w:sz w:val="24"/>
        </w:rPr>
        <w:t xml:space="preserve"> СанПиН 2.1.3684-21</w:t>
      </w:r>
      <w:hyperlink r:id="rId36" w:history="1"/>
      <w:r w:rsidRPr="00D6660E">
        <w:rPr>
          <w:rFonts w:cs="Arial"/>
          <w:sz w:val="24"/>
        </w:rPr>
        <w:t>.</w:t>
      </w:r>
    </w:p>
    <w:p w14:paraId="6C39F79E" w14:textId="77777777" w:rsidR="00DA7EE1" w:rsidRPr="00D6660E" w:rsidRDefault="00DA7EE1" w:rsidP="00A97241">
      <w:pPr>
        <w:autoSpaceDE w:val="0"/>
        <w:autoSpaceDN w:val="0"/>
        <w:adjustRightInd w:val="0"/>
        <w:ind w:left="426" w:firstLine="709"/>
        <w:rPr>
          <w:rFonts w:cs="Arial"/>
          <w:sz w:val="24"/>
        </w:rPr>
      </w:pPr>
    </w:p>
    <w:p w14:paraId="06DD64C9" w14:textId="77777777" w:rsidR="00DA7EE1" w:rsidRPr="00D6660E" w:rsidRDefault="00A97241" w:rsidP="00A97241">
      <w:pPr>
        <w:autoSpaceDE w:val="0"/>
        <w:autoSpaceDN w:val="0"/>
        <w:adjustRightInd w:val="0"/>
        <w:ind w:left="426" w:firstLine="709"/>
        <w:outlineLvl w:val="2"/>
        <w:rPr>
          <w:rFonts w:cs="Arial"/>
          <w:sz w:val="24"/>
        </w:rPr>
      </w:pPr>
      <w:bookmarkStart w:id="39" w:name="Par686"/>
      <w:bookmarkStart w:id="40" w:name="_Hlk73686886"/>
      <w:bookmarkEnd w:id="39"/>
      <w:r w:rsidRPr="00D6660E">
        <w:rPr>
          <w:rFonts w:cs="Arial"/>
          <w:b/>
          <w:sz w:val="24"/>
        </w:rPr>
        <w:t>11.4</w:t>
      </w:r>
      <w:r w:rsidR="00DA7EE1" w:rsidRPr="00D6660E">
        <w:rPr>
          <w:rFonts w:cs="Arial"/>
          <w:b/>
          <w:sz w:val="24"/>
        </w:rPr>
        <w:t>.2. Зоны размещения кладбищ.</w:t>
      </w:r>
    </w:p>
    <w:bookmarkEnd w:id="40"/>
    <w:p w14:paraId="76701436"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 xml:space="preserve">Санитарно-защитные зоны кладбищ принимаются в соответствии с требованиями </w:t>
      </w:r>
      <w:r w:rsidR="00D46043" w:rsidRPr="00D6660E">
        <w:rPr>
          <w:rFonts w:cs="Arial"/>
          <w:sz w:val="24"/>
        </w:rPr>
        <w:t>СанПиН 2.1.3684-21</w:t>
      </w:r>
      <w:hyperlink r:id="rId37" w:history="1"/>
      <w:r w:rsidRPr="00D6660E">
        <w:rPr>
          <w:rFonts w:cs="Arial"/>
          <w:sz w:val="24"/>
        </w:rPr>
        <w:t>.</w:t>
      </w:r>
    </w:p>
    <w:p w14:paraId="44C4475D"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14:paraId="38F29C6B"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Территория санитарно-защитных зон должна быть спланирована, благоустроена и озеленена, иметь транспортные и инженерные коридоры.</w:t>
      </w:r>
    </w:p>
    <w:p w14:paraId="4E678259"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14:paraId="74006320"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lastRenderedPageBreak/>
        <w:t xml:space="preserve">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14:paraId="4DE7B7D0"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 xml:space="preserve">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14:paraId="4D8383B3"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 xml:space="preserve">Минимально допустимый уровень обеспеченности кладбищами принимать в соответствии с </w:t>
      </w:r>
      <w:hyperlink w:anchor="Par697" w:history="1">
        <w:r w:rsidRPr="00D6660E">
          <w:rPr>
            <w:rFonts w:cs="Arial"/>
            <w:sz w:val="24"/>
          </w:rPr>
          <w:t xml:space="preserve">таблицей </w:t>
        </w:r>
      </w:hyperlink>
      <w:r w:rsidR="00A97241" w:rsidRPr="00D6660E">
        <w:rPr>
          <w:rFonts w:cs="Arial"/>
          <w:sz w:val="24"/>
        </w:rPr>
        <w:t>2</w:t>
      </w:r>
      <w:r w:rsidR="00D46043" w:rsidRPr="00D6660E">
        <w:rPr>
          <w:rFonts w:cs="Arial"/>
          <w:sz w:val="24"/>
        </w:rPr>
        <w:t>3</w:t>
      </w:r>
      <w:r w:rsidRPr="00D6660E">
        <w:rPr>
          <w:rFonts w:cs="Arial"/>
          <w:sz w:val="24"/>
        </w:rPr>
        <w:t>.</w:t>
      </w:r>
    </w:p>
    <w:p w14:paraId="49603B66" w14:textId="77777777" w:rsidR="00DA7EE1" w:rsidRPr="00D6660E" w:rsidRDefault="00DA7EE1" w:rsidP="00A97241">
      <w:pPr>
        <w:autoSpaceDE w:val="0"/>
        <w:autoSpaceDN w:val="0"/>
        <w:adjustRightInd w:val="0"/>
        <w:ind w:left="426" w:firstLine="709"/>
        <w:jc w:val="right"/>
        <w:outlineLvl w:val="3"/>
        <w:rPr>
          <w:rFonts w:cs="Arial"/>
          <w:sz w:val="24"/>
        </w:rPr>
      </w:pPr>
      <w:bookmarkStart w:id="41" w:name="Par697"/>
      <w:bookmarkEnd w:id="41"/>
      <w:r w:rsidRPr="00D6660E">
        <w:rPr>
          <w:rFonts w:cs="Arial"/>
          <w:b/>
          <w:sz w:val="24"/>
        </w:rPr>
        <w:t xml:space="preserve">Таблица </w:t>
      </w:r>
      <w:r w:rsidR="00A97241" w:rsidRPr="00D6660E">
        <w:rPr>
          <w:rFonts w:cs="Arial"/>
          <w:b/>
          <w:sz w:val="24"/>
        </w:rPr>
        <w:t>2</w:t>
      </w:r>
      <w:r w:rsidR="00D46043" w:rsidRPr="00D6660E">
        <w:rPr>
          <w:rFonts w:cs="Arial"/>
          <w:b/>
          <w:sz w:val="24"/>
        </w:rPr>
        <w:t>3</w:t>
      </w:r>
    </w:p>
    <w:tbl>
      <w:tblPr>
        <w:tblW w:w="0" w:type="auto"/>
        <w:tblInd w:w="488" w:type="dxa"/>
        <w:tblLayout w:type="fixed"/>
        <w:tblCellMar>
          <w:top w:w="75" w:type="dxa"/>
          <w:left w:w="0" w:type="dxa"/>
          <w:bottom w:w="75" w:type="dxa"/>
          <w:right w:w="0" w:type="dxa"/>
        </w:tblCellMar>
        <w:tblLook w:val="0000" w:firstRow="0" w:lastRow="0" w:firstColumn="0" w:lastColumn="0" w:noHBand="0" w:noVBand="0"/>
      </w:tblPr>
      <w:tblGrid>
        <w:gridCol w:w="708"/>
        <w:gridCol w:w="4256"/>
        <w:gridCol w:w="2268"/>
        <w:gridCol w:w="1666"/>
      </w:tblGrid>
      <w:tr w:rsidR="00DA7EE1" w:rsidRPr="00D6660E" w14:paraId="0712491B" w14:textId="77777777" w:rsidTr="00A97241">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D39BF0" w14:textId="77777777" w:rsidR="00DA7EE1" w:rsidRPr="00D6660E" w:rsidRDefault="00DA7EE1" w:rsidP="00A97241">
            <w:pPr>
              <w:pStyle w:val="a6"/>
              <w:rPr>
                <w:rFonts w:ascii="Arial" w:hAnsi="Arial" w:cs="Arial"/>
              </w:rPr>
            </w:pPr>
            <w:r w:rsidRPr="00D6660E">
              <w:rPr>
                <w:rFonts w:ascii="Arial" w:hAnsi="Arial" w:cs="Arial"/>
              </w:rPr>
              <w:t>N п/п</w:t>
            </w:r>
          </w:p>
        </w:tc>
        <w:tc>
          <w:tcPr>
            <w:tcW w:w="4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11FE88" w14:textId="77777777" w:rsidR="00DA7EE1" w:rsidRPr="00D6660E" w:rsidRDefault="00DA7EE1" w:rsidP="00A97241">
            <w:pPr>
              <w:pStyle w:val="a6"/>
              <w:rPr>
                <w:rFonts w:ascii="Arial" w:hAnsi="Arial" w:cs="Arial"/>
              </w:rPr>
            </w:pPr>
            <w:r w:rsidRPr="00D6660E">
              <w:rPr>
                <w:rFonts w:ascii="Arial" w:hAnsi="Arial" w:cs="Arial"/>
              </w:rPr>
              <w:t>Наименование объектов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5E9806" w14:textId="77777777" w:rsidR="00DA7EE1" w:rsidRPr="00D6660E" w:rsidRDefault="00DA7EE1" w:rsidP="00A97241">
            <w:pPr>
              <w:pStyle w:val="a6"/>
              <w:rPr>
                <w:rFonts w:ascii="Arial" w:hAnsi="Arial" w:cs="Arial"/>
              </w:rPr>
            </w:pPr>
            <w:r w:rsidRPr="00D6660E">
              <w:rPr>
                <w:rFonts w:ascii="Arial" w:hAnsi="Arial" w:cs="Arial"/>
              </w:rPr>
              <w:t>Единица измерения</w:t>
            </w:r>
          </w:p>
        </w:tc>
        <w:tc>
          <w:tcPr>
            <w:tcW w:w="1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FAF83F" w14:textId="77777777" w:rsidR="00DA7EE1" w:rsidRPr="00D6660E" w:rsidRDefault="00DA7EE1" w:rsidP="00A97241">
            <w:pPr>
              <w:pStyle w:val="a6"/>
              <w:rPr>
                <w:rFonts w:ascii="Arial" w:hAnsi="Arial" w:cs="Arial"/>
              </w:rPr>
            </w:pPr>
            <w:r w:rsidRPr="00D6660E">
              <w:rPr>
                <w:rFonts w:ascii="Arial" w:hAnsi="Arial" w:cs="Arial"/>
              </w:rPr>
              <w:t>Величина</w:t>
            </w:r>
          </w:p>
        </w:tc>
      </w:tr>
      <w:tr w:rsidR="00DA7EE1" w:rsidRPr="00D6660E" w14:paraId="05B650F1" w14:textId="77777777" w:rsidTr="00A97241">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8B3778" w14:textId="77777777" w:rsidR="00DA7EE1" w:rsidRPr="00D6660E" w:rsidRDefault="00DA7EE1" w:rsidP="00A97241">
            <w:pPr>
              <w:pStyle w:val="a6"/>
              <w:rPr>
                <w:rFonts w:ascii="Arial" w:hAnsi="Arial" w:cs="Arial"/>
              </w:rPr>
            </w:pPr>
            <w:r w:rsidRPr="00D6660E">
              <w:rPr>
                <w:rFonts w:ascii="Arial" w:hAnsi="Arial" w:cs="Arial"/>
              </w:rPr>
              <w:t>1.</w:t>
            </w:r>
          </w:p>
        </w:tc>
        <w:tc>
          <w:tcPr>
            <w:tcW w:w="4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DBEC4E" w14:textId="77777777" w:rsidR="00DA7EE1" w:rsidRPr="00D6660E" w:rsidRDefault="00DA7EE1" w:rsidP="00A97241">
            <w:pPr>
              <w:pStyle w:val="a6"/>
              <w:rPr>
                <w:rFonts w:ascii="Arial" w:hAnsi="Arial" w:cs="Arial"/>
              </w:rPr>
            </w:pPr>
            <w:r w:rsidRPr="00D6660E">
              <w:rPr>
                <w:rFonts w:ascii="Arial" w:hAnsi="Arial" w:cs="Arial"/>
              </w:rPr>
              <w:t>Кладбище традиционного захоронения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0553E4" w14:textId="77777777" w:rsidR="00DA7EE1" w:rsidRPr="00D6660E" w:rsidRDefault="00DA7EE1" w:rsidP="00A97241">
            <w:pPr>
              <w:pStyle w:val="a6"/>
              <w:rPr>
                <w:rFonts w:ascii="Arial" w:hAnsi="Arial" w:cs="Arial"/>
              </w:rPr>
            </w:pPr>
            <w:r w:rsidRPr="00D6660E">
              <w:rPr>
                <w:rFonts w:ascii="Arial" w:hAnsi="Arial" w:cs="Arial"/>
              </w:rPr>
              <w:t>га на 1 тыс. чел.</w:t>
            </w:r>
          </w:p>
        </w:tc>
        <w:tc>
          <w:tcPr>
            <w:tcW w:w="1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700681" w14:textId="77777777" w:rsidR="00DA7EE1" w:rsidRPr="00D6660E" w:rsidRDefault="00DA7EE1" w:rsidP="00A97241">
            <w:pPr>
              <w:pStyle w:val="a6"/>
              <w:rPr>
                <w:rFonts w:ascii="Arial" w:hAnsi="Arial" w:cs="Arial"/>
              </w:rPr>
            </w:pPr>
            <w:r w:rsidRPr="00D6660E">
              <w:rPr>
                <w:rFonts w:ascii="Arial" w:hAnsi="Arial" w:cs="Arial"/>
              </w:rPr>
              <w:t>0,24</w:t>
            </w:r>
          </w:p>
        </w:tc>
      </w:tr>
    </w:tbl>
    <w:p w14:paraId="3E4BEB5E" w14:textId="77777777" w:rsidR="00A97241" w:rsidRPr="00D6660E" w:rsidRDefault="00A97241" w:rsidP="00A97241">
      <w:pPr>
        <w:autoSpaceDE w:val="0"/>
        <w:autoSpaceDN w:val="0"/>
        <w:adjustRightInd w:val="0"/>
        <w:ind w:left="426" w:firstLine="709"/>
        <w:rPr>
          <w:rFonts w:cs="Arial"/>
          <w:sz w:val="24"/>
        </w:rPr>
      </w:pPr>
    </w:p>
    <w:p w14:paraId="0191495F"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14:paraId="3DB87B48"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Расстояние до кладбища традиционного захоронения должно приниматься:</w:t>
      </w:r>
    </w:p>
    <w:p w14:paraId="695E54B8"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 xml:space="preserve">- от жилых, общественных зданий, спортивно-оздоровительных и санаторно-курортных комплексов в соответствии с </w:t>
      </w:r>
      <w:hyperlink r:id="rId38" w:history="1">
        <w:r w:rsidRPr="00D6660E">
          <w:rPr>
            <w:rFonts w:cs="Arial"/>
            <w:sz w:val="24"/>
          </w:rPr>
          <w:t xml:space="preserve">СанПиН </w:t>
        </w:r>
      </w:hyperlink>
      <w:r w:rsidR="00D46043" w:rsidRPr="00D6660E">
        <w:rPr>
          <w:rFonts w:cs="Arial"/>
          <w:sz w:val="24"/>
        </w:rPr>
        <w:t>2.1.3684-21</w:t>
      </w:r>
      <w:r w:rsidRPr="00D6660E">
        <w:rPr>
          <w:rFonts w:cs="Arial"/>
          <w:sz w:val="24"/>
        </w:rPr>
        <w:t>;</w:t>
      </w:r>
    </w:p>
    <w:p w14:paraId="62E4FACC"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14:paraId="057649CA"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Участки для размещения кладбищ следует располагать с подветренной стороны по отношению к жилой территории.</w:t>
      </w:r>
    </w:p>
    <w:p w14:paraId="25F99085"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По истечении 25 лет с последнего захоронения расстояния от кладбища традиционного захоронения до жилой застройки могут быть сокращены до 100 м.</w:t>
      </w:r>
    </w:p>
    <w:p w14:paraId="7229F264"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Устройство кладбища осуществляется в соответствии с утвержденным в установленном порядке проектом.</w:t>
      </w:r>
    </w:p>
    <w:p w14:paraId="4E44C962"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При организации кладбищенских комплексов должны учитываться требования:</w:t>
      </w:r>
    </w:p>
    <w:p w14:paraId="3FEE9389"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 зонирования территории (зоны: входная, ритуальная, административно-хозяйственная, захоронений, а также зеленой защиты по периметру кладбища);</w:t>
      </w:r>
    </w:p>
    <w:p w14:paraId="3E9ECDEE"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 организации подъездных путей и автостоянок;</w:t>
      </w:r>
    </w:p>
    <w:p w14:paraId="6D4EF129"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 xml:space="preserve">- водоснабжения, </w:t>
      </w:r>
      <w:proofErr w:type="spellStart"/>
      <w:r w:rsidRPr="00D6660E">
        <w:rPr>
          <w:rFonts w:cs="Arial"/>
          <w:sz w:val="24"/>
        </w:rPr>
        <w:t>канализования</w:t>
      </w:r>
      <w:proofErr w:type="spellEnd"/>
      <w:r w:rsidRPr="00D6660E">
        <w:rPr>
          <w:rFonts w:cs="Arial"/>
          <w:sz w:val="24"/>
        </w:rPr>
        <w:t>, теплоэлектроснабжения и благоустройства территории.</w:t>
      </w:r>
    </w:p>
    <w:p w14:paraId="08869999"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lastRenderedPageBreak/>
        <w:t>Площадь мест захоронения должна составлять 65 - 70% общей площади кладбища.</w:t>
      </w:r>
    </w:p>
    <w:p w14:paraId="2EBF450B" w14:textId="77777777" w:rsidR="00B54F83" w:rsidRPr="00D6660E" w:rsidRDefault="00A97241" w:rsidP="00A97241">
      <w:pPr>
        <w:autoSpaceDE w:val="0"/>
        <w:autoSpaceDN w:val="0"/>
        <w:adjustRightInd w:val="0"/>
        <w:ind w:left="426" w:firstLine="709"/>
        <w:outlineLvl w:val="2"/>
        <w:rPr>
          <w:rFonts w:cs="Arial"/>
          <w:sz w:val="24"/>
        </w:rPr>
      </w:pPr>
      <w:r w:rsidRPr="00D6660E">
        <w:rPr>
          <w:rFonts w:cs="Arial"/>
          <w:b/>
          <w:sz w:val="24"/>
        </w:rPr>
        <w:t>11.4</w:t>
      </w:r>
      <w:r w:rsidR="00B54F83" w:rsidRPr="00D6660E">
        <w:rPr>
          <w:rFonts w:cs="Arial"/>
          <w:b/>
          <w:sz w:val="24"/>
        </w:rPr>
        <w:t>.3. Зоны размещения скотомогильников</w:t>
      </w:r>
    </w:p>
    <w:p w14:paraId="7AC89541" w14:textId="77777777" w:rsidR="00B54F83" w:rsidRPr="00D6660E" w:rsidRDefault="00B54F83" w:rsidP="00A97241">
      <w:pPr>
        <w:autoSpaceDE w:val="0"/>
        <w:autoSpaceDN w:val="0"/>
        <w:adjustRightInd w:val="0"/>
        <w:ind w:left="426" w:firstLine="709"/>
        <w:rPr>
          <w:rFonts w:cs="Arial"/>
          <w:sz w:val="24"/>
        </w:rPr>
      </w:pPr>
      <w:r w:rsidRPr="00D6660E">
        <w:rPr>
          <w:rFonts w:cs="Arial"/>
          <w:sz w:val="24"/>
        </w:rPr>
        <w:t>Скотомогильники (биотермические ямы) размещаются за границами населенных пунктов.</w:t>
      </w:r>
    </w:p>
    <w:p w14:paraId="7C12CBC8" w14:textId="77777777" w:rsidR="00B54F83" w:rsidRPr="00D6660E" w:rsidRDefault="00B54F83" w:rsidP="00A97241">
      <w:pPr>
        <w:autoSpaceDE w:val="0"/>
        <w:autoSpaceDN w:val="0"/>
        <w:adjustRightInd w:val="0"/>
        <w:ind w:left="426" w:firstLine="709"/>
        <w:rPr>
          <w:rFonts w:cs="Arial"/>
          <w:sz w:val="24"/>
        </w:rPr>
      </w:pPr>
      <w:r w:rsidRPr="00D6660E">
        <w:rPr>
          <w:rFonts w:cs="Arial"/>
          <w:sz w:val="24"/>
        </w:rPr>
        <w:t>Скотомогильники (биотермические ямы) предназначены для обеззараживания, уничтожения сжиганием или захоронения биологических отходов.</w:t>
      </w:r>
    </w:p>
    <w:p w14:paraId="7820AA85" w14:textId="77777777" w:rsidR="00B54F83" w:rsidRPr="00D6660E" w:rsidRDefault="00B54F83" w:rsidP="00A97241">
      <w:pPr>
        <w:autoSpaceDE w:val="0"/>
        <w:autoSpaceDN w:val="0"/>
        <w:adjustRightInd w:val="0"/>
        <w:ind w:left="426" w:firstLine="709"/>
        <w:rPr>
          <w:rFonts w:cs="Arial"/>
          <w:sz w:val="24"/>
        </w:rPr>
      </w:pPr>
      <w:r w:rsidRPr="00D6660E">
        <w:rPr>
          <w:rFonts w:cs="Arial"/>
          <w:sz w:val="24"/>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санитарно-эпидемиологического надзора.</w:t>
      </w:r>
    </w:p>
    <w:p w14:paraId="183A9BB1" w14:textId="77777777" w:rsidR="00B54F83" w:rsidRPr="00D6660E" w:rsidRDefault="00B54F83" w:rsidP="00A97241">
      <w:pPr>
        <w:autoSpaceDE w:val="0"/>
        <w:autoSpaceDN w:val="0"/>
        <w:adjustRightInd w:val="0"/>
        <w:ind w:left="426" w:firstLine="709"/>
        <w:rPr>
          <w:rFonts w:cs="Arial"/>
          <w:sz w:val="24"/>
        </w:rPr>
      </w:pPr>
      <w:r w:rsidRPr="00D6660E">
        <w:rPr>
          <w:rFonts w:cs="Arial"/>
          <w:sz w:val="24"/>
        </w:rPr>
        <w:t>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w:t>
      </w:r>
    </w:p>
    <w:p w14:paraId="1B739405" w14:textId="77777777" w:rsidR="00B54F83" w:rsidRPr="00D6660E" w:rsidRDefault="00B54F83" w:rsidP="00A97241">
      <w:pPr>
        <w:autoSpaceDE w:val="0"/>
        <w:autoSpaceDN w:val="0"/>
        <w:adjustRightInd w:val="0"/>
        <w:ind w:left="426" w:firstLine="709"/>
        <w:rPr>
          <w:rFonts w:cs="Arial"/>
          <w:sz w:val="24"/>
        </w:rPr>
      </w:pPr>
      <w:r w:rsidRPr="00D6660E">
        <w:rPr>
          <w:rFonts w:cs="Arial"/>
          <w:sz w:val="24"/>
        </w:rPr>
        <w:t>Размер санитарно-защитной зоны следует принимать в соответствии с требованиями</w:t>
      </w:r>
      <w:r w:rsidR="00D46043" w:rsidRPr="00D6660E">
        <w:rPr>
          <w:rFonts w:cs="Arial"/>
          <w:sz w:val="24"/>
        </w:rPr>
        <w:t xml:space="preserve"> СанПиН 2.1.3684-21</w:t>
      </w:r>
      <w:hyperlink r:id="rId39" w:history="1"/>
      <w:r w:rsidRPr="00D6660E">
        <w:rPr>
          <w:rFonts w:cs="Arial"/>
          <w:sz w:val="24"/>
        </w:rPr>
        <w:t>.</w:t>
      </w:r>
    </w:p>
    <w:p w14:paraId="3C023891" w14:textId="77777777" w:rsidR="00B54F83" w:rsidRPr="00D6660E" w:rsidRDefault="00B54F83" w:rsidP="00A97241">
      <w:pPr>
        <w:autoSpaceDE w:val="0"/>
        <w:autoSpaceDN w:val="0"/>
        <w:adjustRightInd w:val="0"/>
        <w:ind w:left="426" w:firstLine="709"/>
        <w:rPr>
          <w:rFonts w:cs="Arial"/>
          <w:sz w:val="24"/>
        </w:rPr>
      </w:pPr>
      <w:r w:rsidRPr="00D6660E">
        <w:rPr>
          <w:rFonts w:cs="Arial"/>
          <w:sz w:val="24"/>
        </w:rPr>
        <w:t>Минимальные расстояния от скотомогильников до скотопрогонов и пастбищ следует принимать 200 м, до автомобильных, железных дорог в зависимости от их категории - 50 - 300 м.</w:t>
      </w:r>
      <w:r w:rsidR="00A97241" w:rsidRPr="00D6660E">
        <w:rPr>
          <w:rFonts w:cs="Arial"/>
          <w:sz w:val="24"/>
        </w:rPr>
        <w:t xml:space="preserve"> </w:t>
      </w:r>
      <w:r w:rsidRPr="00D6660E">
        <w:rPr>
          <w:rFonts w:cs="Arial"/>
          <w:sz w:val="24"/>
        </w:rPr>
        <w:t>Размещение скотомогильников (биотермических ям) на территории особо охраняемых территорий (в том числе особо охраняемых природных территориях, водоохранных, пригородных зонах, зонах охраны источников водоснабжения) категорически запрещается.</w:t>
      </w:r>
    </w:p>
    <w:p w14:paraId="3C40E7B8" w14:textId="77777777" w:rsidR="00B54F83" w:rsidRPr="00D6660E" w:rsidRDefault="00B54F83" w:rsidP="00A97241">
      <w:pPr>
        <w:autoSpaceDE w:val="0"/>
        <w:autoSpaceDN w:val="0"/>
        <w:adjustRightInd w:val="0"/>
        <w:ind w:left="426" w:firstLine="709"/>
        <w:rPr>
          <w:rFonts w:cs="Arial"/>
          <w:sz w:val="24"/>
        </w:rPr>
      </w:pPr>
    </w:p>
    <w:p w14:paraId="21065DE7" w14:textId="77777777" w:rsidR="00DA7EE1" w:rsidRPr="00D6660E" w:rsidRDefault="00A97241" w:rsidP="00A97241">
      <w:pPr>
        <w:autoSpaceDE w:val="0"/>
        <w:autoSpaceDN w:val="0"/>
        <w:adjustRightInd w:val="0"/>
        <w:ind w:left="426" w:firstLine="709"/>
        <w:outlineLvl w:val="2"/>
        <w:rPr>
          <w:rFonts w:cs="Arial"/>
          <w:b/>
          <w:sz w:val="24"/>
        </w:rPr>
      </w:pPr>
      <w:bookmarkStart w:id="42" w:name="Par725"/>
      <w:bookmarkStart w:id="43" w:name="Par832"/>
      <w:bookmarkStart w:id="44" w:name="_Hlk73687004"/>
      <w:bookmarkEnd w:id="42"/>
      <w:bookmarkEnd w:id="43"/>
      <w:r w:rsidRPr="00D6660E">
        <w:rPr>
          <w:rFonts w:cs="Arial"/>
          <w:b/>
          <w:sz w:val="24"/>
        </w:rPr>
        <w:t>11.4</w:t>
      </w:r>
      <w:r w:rsidR="00DA7EE1" w:rsidRPr="00D6660E">
        <w:rPr>
          <w:rFonts w:cs="Arial"/>
          <w:b/>
          <w:sz w:val="24"/>
        </w:rPr>
        <w:t>.</w:t>
      </w:r>
      <w:r w:rsidRPr="00D6660E">
        <w:rPr>
          <w:rFonts w:cs="Arial"/>
          <w:b/>
          <w:sz w:val="24"/>
        </w:rPr>
        <w:t>4</w:t>
      </w:r>
      <w:r w:rsidR="00DA7EE1" w:rsidRPr="00D6660E">
        <w:rPr>
          <w:rFonts w:cs="Arial"/>
          <w:b/>
          <w:sz w:val="24"/>
        </w:rPr>
        <w:t>. Зоны военных и режимных объектов</w:t>
      </w:r>
    </w:p>
    <w:bookmarkEnd w:id="44"/>
    <w:p w14:paraId="0C4D3B84"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Зоны размещения военных объектов предназначены для размещения объектов, в отношении территорий которых устанавливается особый режим, в том числе для:</w:t>
      </w:r>
    </w:p>
    <w:p w14:paraId="09F0ED34"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 строительства, подготовки и поддержания в необходимой готовности Вооруженных Сил Российской Федерации, воинских формирований и органов (размещение военных организаций, учреждений и других объектов, дислокация войск, проведение учений и иных мероприятий);</w:t>
      </w:r>
    </w:p>
    <w:p w14:paraId="7AC8AAD8"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 разработки, производства и ремонта вооружения, военной, специальной, космической техники и боеприпасов (испытательных полигонов, мест хранения и уничтожения оружия, в том числе химического, и захоронения отходов);</w:t>
      </w:r>
    </w:p>
    <w:p w14:paraId="7F4F2131"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 размещения запасов материальных ценностей государственного материального резерва.</w:t>
      </w:r>
    </w:p>
    <w:p w14:paraId="19B95767"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14:paraId="765AD4F8"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14:paraId="15A92409"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 xml:space="preserve">Порядок использования территорий указанных зон устанавливается федеральными органами исполнительной власти либо местными органами </w:t>
      </w:r>
      <w:r w:rsidRPr="00D6660E">
        <w:rPr>
          <w:rFonts w:cs="Arial"/>
          <w:sz w:val="24"/>
        </w:rPr>
        <w:lastRenderedPageBreak/>
        <w:t>исполнительной власти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14:paraId="14D81D27"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 xml:space="preserve">Режим использования зоны размещения военных объектов по проектированию, застройке и использованию прилегающих к ним территорий регламентируется ограничениями, накладываемыми деятельностью военных объектов в соответствии с требованиями </w:t>
      </w:r>
      <w:hyperlink r:id="rId40" w:history="1"/>
      <w:r w:rsidRPr="00D6660E">
        <w:rPr>
          <w:rFonts w:cs="Arial"/>
          <w:sz w:val="24"/>
        </w:rPr>
        <w:t>Земельного кодекса Российской Федерации.</w:t>
      </w:r>
    </w:p>
    <w:p w14:paraId="41E31744"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В целях обеспечения безопасности хранения вооружения и военной техники, другого военного имущества, защиты населения и объектов производственного, социально-бытового и иного назначения, а также охраны окружающей среды при возникновении чрезвычайных ситуаций техногенного и природного характера на прилегающих к арсеналам, базам и складам Вооруженных Сил Российской Федерации, других войск, воинских формирований и органов земельных участках могут устанавливаться запретные зоны и запретные районы.</w:t>
      </w:r>
    </w:p>
    <w:p w14:paraId="40006B16"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Зоны размещения режимных объектов ограниченного доступа предназначены для размещения объектов, в отношении территорий которых устанавливается особый режим.</w:t>
      </w:r>
    </w:p>
    <w:p w14:paraId="6B190D98" w14:textId="77777777" w:rsidR="00DA7EE1" w:rsidRPr="00D6660E" w:rsidRDefault="00DA7EE1" w:rsidP="00A97241">
      <w:pPr>
        <w:autoSpaceDE w:val="0"/>
        <w:autoSpaceDN w:val="0"/>
        <w:adjustRightInd w:val="0"/>
        <w:ind w:left="426" w:firstLine="709"/>
        <w:rPr>
          <w:rFonts w:cs="Arial"/>
          <w:sz w:val="24"/>
        </w:rPr>
      </w:pPr>
    </w:p>
    <w:p w14:paraId="3B2B81EC" w14:textId="77777777" w:rsidR="00DA7EE1" w:rsidRPr="00D6660E" w:rsidRDefault="00A97241" w:rsidP="00A97241">
      <w:pPr>
        <w:autoSpaceDE w:val="0"/>
        <w:autoSpaceDN w:val="0"/>
        <w:adjustRightInd w:val="0"/>
        <w:ind w:left="426" w:firstLine="709"/>
        <w:outlineLvl w:val="1"/>
        <w:rPr>
          <w:rFonts w:cs="Arial"/>
          <w:b/>
          <w:sz w:val="24"/>
        </w:rPr>
      </w:pPr>
      <w:bookmarkStart w:id="45" w:name="Par845"/>
      <w:bookmarkStart w:id="46" w:name="_Hlk73687025"/>
      <w:bookmarkEnd w:id="45"/>
      <w:r w:rsidRPr="00D6660E">
        <w:rPr>
          <w:rFonts w:cs="Arial"/>
          <w:b/>
          <w:sz w:val="24"/>
        </w:rPr>
        <w:t>11.5.</w:t>
      </w:r>
      <w:r w:rsidR="00DA7EE1" w:rsidRPr="00D6660E">
        <w:rPr>
          <w:rFonts w:cs="Arial"/>
          <w:b/>
          <w:sz w:val="24"/>
        </w:rPr>
        <w:t xml:space="preserve"> ЗОНЫ СЕЛЬСКОХОЗЯЙСТВЕННОГО ИСПОЛЬЗОВАНИЯ</w:t>
      </w:r>
    </w:p>
    <w:p w14:paraId="0F23FE66" w14:textId="77777777" w:rsidR="00DA7EE1" w:rsidRPr="00D6660E" w:rsidRDefault="00A97241" w:rsidP="00A97241">
      <w:pPr>
        <w:autoSpaceDE w:val="0"/>
        <w:autoSpaceDN w:val="0"/>
        <w:adjustRightInd w:val="0"/>
        <w:ind w:left="426" w:firstLine="709"/>
        <w:outlineLvl w:val="2"/>
        <w:rPr>
          <w:rFonts w:cs="Arial"/>
          <w:b/>
          <w:sz w:val="24"/>
        </w:rPr>
      </w:pPr>
      <w:bookmarkStart w:id="47" w:name="Par847"/>
      <w:bookmarkEnd w:id="47"/>
      <w:r w:rsidRPr="00D6660E">
        <w:rPr>
          <w:rFonts w:cs="Arial"/>
          <w:b/>
          <w:sz w:val="24"/>
        </w:rPr>
        <w:t>11</w:t>
      </w:r>
      <w:r w:rsidR="00DA7EE1" w:rsidRPr="00D6660E">
        <w:rPr>
          <w:rFonts w:cs="Arial"/>
          <w:b/>
          <w:sz w:val="24"/>
        </w:rPr>
        <w:t>.</w:t>
      </w:r>
      <w:r w:rsidRPr="00D6660E">
        <w:rPr>
          <w:rFonts w:cs="Arial"/>
          <w:b/>
          <w:sz w:val="24"/>
        </w:rPr>
        <w:t>5.</w:t>
      </w:r>
      <w:r w:rsidR="00DA7EE1" w:rsidRPr="00D6660E">
        <w:rPr>
          <w:rFonts w:cs="Arial"/>
          <w:b/>
          <w:sz w:val="24"/>
        </w:rPr>
        <w:t>1. Общие положения</w:t>
      </w:r>
    </w:p>
    <w:bookmarkEnd w:id="46"/>
    <w:p w14:paraId="72E3435A" w14:textId="77777777" w:rsidR="00DA7EE1" w:rsidRPr="00D6660E" w:rsidRDefault="00A97241" w:rsidP="00A97241">
      <w:pPr>
        <w:autoSpaceDE w:val="0"/>
        <w:autoSpaceDN w:val="0"/>
        <w:adjustRightInd w:val="0"/>
        <w:ind w:left="426" w:firstLine="709"/>
        <w:rPr>
          <w:rFonts w:cs="Arial"/>
          <w:sz w:val="24"/>
        </w:rPr>
      </w:pPr>
      <w:r w:rsidRPr="00D6660E">
        <w:rPr>
          <w:rFonts w:cs="Arial"/>
          <w:sz w:val="24"/>
        </w:rPr>
        <w:t>11.5</w:t>
      </w:r>
      <w:r w:rsidR="00DA7EE1" w:rsidRPr="00D6660E">
        <w:rPr>
          <w:rFonts w:cs="Arial"/>
          <w:sz w:val="24"/>
        </w:rPr>
        <w:t>.1.1. В состав зон сельскохозяйственного использования могут включаться:</w:t>
      </w:r>
    </w:p>
    <w:p w14:paraId="139BCBA9"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 зоны сельскохозяйственных угодий (пашни, сенокосы, пастбища, залежи, земли, занятые многолетними насаждениями);</w:t>
      </w:r>
    </w:p>
    <w:p w14:paraId="5AE0BE87"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14:paraId="7AFA1A5B"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Зоны сельскохозяйственного использования могут формироваться в границах и за границами населенных пунктов.</w:t>
      </w:r>
    </w:p>
    <w:p w14:paraId="67D202AD" w14:textId="77777777" w:rsidR="00DA7EE1" w:rsidRPr="00D6660E" w:rsidRDefault="00A97241" w:rsidP="00A97241">
      <w:pPr>
        <w:autoSpaceDE w:val="0"/>
        <w:autoSpaceDN w:val="0"/>
        <w:adjustRightInd w:val="0"/>
        <w:ind w:left="426" w:firstLine="709"/>
        <w:rPr>
          <w:rFonts w:cs="Arial"/>
          <w:sz w:val="24"/>
        </w:rPr>
      </w:pPr>
      <w:r w:rsidRPr="00D6660E">
        <w:rPr>
          <w:rFonts w:cs="Arial"/>
          <w:sz w:val="24"/>
        </w:rPr>
        <w:t>11.5</w:t>
      </w:r>
      <w:r w:rsidR="00DA7EE1" w:rsidRPr="00D6660E">
        <w:rPr>
          <w:rFonts w:cs="Arial"/>
          <w:sz w:val="24"/>
        </w:rPr>
        <w:t>.1.2. Использование территорий в пределах зон сельскохозяйственного использования, устанавливаемых в границах населенных пунктов, осуществляется в соответствии с видами разрешенного использования, установленными в правилах землепользования и застройки территории.</w:t>
      </w:r>
    </w:p>
    <w:p w14:paraId="7EBD9D28" w14:textId="77777777" w:rsidR="00DA7EE1" w:rsidRPr="00D6660E" w:rsidRDefault="00A97241" w:rsidP="00A97241">
      <w:pPr>
        <w:autoSpaceDE w:val="0"/>
        <w:autoSpaceDN w:val="0"/>
        <w:adjustRightInd w:val="0"/>
        <w:ind w:left="426" w:firstLine="709"/>
        <w:rPr>
          <w:rFonts w:cs="Arial"/>
          <w:sz w:val="24"/>
        </w:rPr>
      </w:pPr>
      <w:r w:rsidRPr="00D6660E">
        <w:rPr>
          <w:rFonts w:cs="Arial"/>
          <w:sz w:val="24"/>
        </w:rPr>
        <w:t>11.5</w:t>
      </w:r>
      <w:r w:rsidR="00DA7EE1" w:rsidRPr="00D6660E">
        <w:rPr>
          <w:rFonts w:cs="Arial"/>
          <w:sz w:val="24"/>
        </w:rPr>
        <w:t>.1.3. За границами населенных пунктов зоны сельскохозяйственного использования формируются на землях сельскохозяйственного назначения, предоставленных для нужд сельского хозяйства, а также предназначенных для этих целей.</w:t>
      </w:r>
    </w:p>
    <w:p w14:paraId="4B430077" w14:textId="77777777" w:rsidR="00DA7EE1" w:rsidRPr="00D6660E" w:rsidRDefault="00A97241" w:rsidP="00A97241">
      <w:pPr>
        <w:autoSpaceDE w:val="0"/>
        <w:autoSpaceDN w:val="0"/>
        <w:adjustRightInd w:val="0"/>
        <w:ind w:left="426" w:firstLine="709"/>
        <w:rPr>
          <w:rFonts w:cs="Arial"/>
          <w:sz w:val="24"/>
        </w:rPr>
      </w:pPr>
      <w:r w:rsidRPr="00D6660E">
        <w:rPr>
          <w:rFonts w:cs="Arial"/>
          <w:sz w:val="24"/>
        </w:rPr>
        <w:t>11.5</w:t>
      </w:r>
      <w:r w:rsidR="00DA7EE1" w:rsidRPr="00D6660E">
        <w:rPr>
          <w:rFonts w:cs="Arial"/>
          <w:sz w:val="24"/>
        </w:rPr>
        <w:t>.1.4. Границы земель сельскохозяйственного назначения и сельскохозяйственных угодий в их составе обосновываются в схеме территориального планирования Воронежской области.</w:t>
      </w:r>
    </w:p>
    <w:p w14:paraId="6475B5A9" w14:textId="77777777" w:rsidR="00DA7EE1" w:rsidRPr="00D6660E" w:rsidRDefault="00A97241" w:rsidP="00A97241">
      <w:pPr>
        <w:autoSpaceDE w:val="0"/>
        <w:autoSpaceDN w:val="0"/>
        <w:adjustRightInd w:val="0"/>
        <w:ind w:left="426" w:firstLine="709"/>
        <w:rPr>
          <w:rFonts w:cs="Arial"/>
          <w:sz w:val="24"/>
        </w:rPr>
      </w:pPr>
      <w:r w:rsidRPr="00D6660E">
        <w:rPr>
          <w:rFonts w:cs="Arial"/>
          <w:sz w:val="24"/>
        </w:rPr>
        <w:t>11.5</w:t>
      </w:r>
      <w:r w:rsidR="00DA7EE1" w:rsidRPr="00D6660E">
        <w:rPr>
          <w:rFonts w:cs="Arial"/>
          <w:sz w:val="24"/>
        </w:rPr>
        <w:t>.1.5. Перевод сельскохозяйственных угодий в другую категорию земель с целью их предоставления для иных нужд допускается в исключительных случаях, с обязательным соблюдением государственных и общественных интересов в области градостроительной деятельности в порядке, предусмотренном федеральным законодательством.</w:t>
      </w:r>
    </w:p>
    <w:p w14:paraId="12C70BD5" w14:textId="77777777" w:rsidR="00DA7EE1" w:rsidRPr="00D6660E" w:rsidRDefault="00DA7EE1" w:rsidP="00A97241">
      <w:pPr>
        <w:autoSpaceDE w:val="0"/>
        <w:autoSpaceDN w:val="0"/>
        <w:adjustRightInd w:val="0"/>
        <w:ind w:left="426" w:firstLine="709"/>
        <w:rPr>
          <w:rFonts w:cs="Arial"/>
          <w:sz w:val="24"/>
        </w:rPr>
      </w:pPr>
    </w:p>
    <w:p w14:paraId="791DB262" w14:textId="77777777" w:rsidR="00DA7EE1" w:rsidRPr="00D6660E" w:rsidRDefault="00A97241" w:rsidP="00A97241">
      <w:pPr>
        <w:autoSpaceDE w:val="0"/>
        <w:autoSpaceDN w:val="0"/>
        <w:adjustRightInd w:val="0"/>
        <w:ind w:left="426" w:firstLine="709"/>
        <w:outlineLvl w:val="2"/>
        <w:rPr>
          <w:rFonts w:cs="Arial"/>
          <w:b/>
          <w:sz w:val="24"/>
        </w:rPr>
      </w:pPr>
      <w:bookmarkStart w:id="48" w:name="Par858"/>
      <w:bookmarkStart w:id="49" w:name="_Hlk73687101"/>
      <w:bookmarkEnd w:id="48"/>
      <w:r w:rsidRPr="00D6660E">
        <w:rPr>
          <w:rFonts w:cs="Arial"/>
          <w:b/>
          <w:sz w:val="24"/>
        </w:rPr>
        <w:t>11.5</w:t>
      </w:r>
      <w:r w:rsidR="00DA7EE1" w:rsidRPr="00D6660E">
        <w:rPr>
          <w:rFonts w:cs="Arial"/>
          <w:b/>
          <w:sz w:val="24"/>
        </w:rPr>
        <w:t>.2. Зоны, предназначенные для ведения садоводства, огородничества, дачного хозяйства</w:t>
      </w:r>
    </w:p>
    <w:bookmarkEnd w:id="49"/>
    <w:p w14:paraId="035148CD"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 xml:space="preserve">Участки садоводческих, огороднических и дачных объединений граждан следует размещать с учетом перспективного развития городских и сельских поселений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 </w:t>
      </w:r>
    </w:p>
    <w:p w14:paraId="606282DD"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Организация и застройка территории садоводческого, огороднического или дачного объединения осуществляется в соответствии с утвержденным органами местного самоуправления проектом планировки садоводческого, огороднического, дачного объединения.</w:t>
      </w:r>
    </w:p>
    <w:p w14:paraId="3E434070"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Проект может разрабатываться как для одной, так и для группы (массива) рядом расположенных территорий садоводческих, огороднических, дачных объединений.</w:t>
      </w:r>
    </w:p>
    <w:p w14:paraId="350BE599"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Для группы (массива) территорий объединений, занимающих площадь более 50 га, разрабатывается концепция генерального плана, предшествующая разработке проектов планировки территорий объединений и содержащая основные положения по развитию:</w:t>
      </w:r>
    </w:p>
    <w:p w14:paraId="2474016A"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 внешних связей с системой городских и сельских поселений;</w:t>
      </w:r>
    </w:p>
    <w:p w14:paraId="11670964"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 транспортных коммуникаций;</w:t>
      </w:r>
    </w:p>
    <w:p w14:paraId="38DFF88D"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 социальной и инженерной инфраструктуры.</w:t>
      </w:r>
    </w:p>
    <w:p w14:paraId="034F0E0C"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Запрещается размещение территорий садоводческих, огороднических, дачных объединений, а также индивидуальных дачных и садово-огородных участков:</w:t>
      </w:r>
    </w:p>
    <w:p w14:paraId="0ADA8727"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 в санитарно-защитных зонах промышленных объектов, производств и сооружений;</w:t>
      </w:r>
    </w:p>
    <w:p w14:paraId="7C7F9DC3"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 на особо охраняемых природных территориях;</w:t>
      </w:r>
    </w:p>
    <w:p w14:paraId="46D43452"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 на территориях с зарегистрированными залежами полезных ископаемых;</w:t>
      </w:r>
    </w:p>
    <w:p w14:paraId="55E80D79"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 на особо ценных сельскохозяйственных угодьях;</w:t>
      </w:r>
    </w:p>
    <w:p w14:paraId="4259B313"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 xml:space="preserve">- на резервных территориях для развития населенных пунктов в пределах </w:t>
      </w:r>
      <w:r w:rsidR="003741B5" w:rsidRPr="00D6660E">
        <w:rPr>
          <w:rFonts w:cs="Arial"/>
          <w:sz w:val="24"/>
        </w:rPr>
        <w:t>г</w:t>
      </w:r>
      <w:r w:rsidRPr="00D6660E">
        <w:rPr>
          <w:rFonts w:cs="Arial"/>
          <w:sz w:val="24"/>
        </w:rPr>
        <w:t>ородского округа, поселения;</w:t>
      </w:r>
    </w:p>
    <w:p w14:paraId="0637AAC2"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 на территориях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14:paraId="209E9990"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Территорию садоводческого, огороднического, дачного объединения и отдельных садовых, огородных, дачных участков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14:paraId="7F75EEEB"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 xml:space="preserve">Запрещается проектирование территорий для садоводческих, огороднических и дачных объединений на землях, расположенных под линиями электропередачи напряжением 35 </w:t>
      </w:r>
      <w:proofErr w:type="spellStart"/>
      <w:r w:rsidRPr="00D6660E">
        <w:rPr>
          <w:rFonts w:cs="Arial"/>
          <w:sz w:val="24"/>
        </w:rPr>
        <w:t>кВА</w:t>
      </w:r>
      <w:proofErr w:type="spellEnd"/>
      <w:r w:rsidRPr="00D6660E">
        <w:rPr>
          <w:rFonts w:cs="Arial"/>
          <w:sz w:val="24"/>
        </w:rPr>
        <w:t xml:space="preserve"> и выше, а также с пересечением этих земель магистральными газо- и нефтепроводами.</w:t>
      </w:r>
    </w:p>
    <w:p w14:paraId="6A5BA3C1"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 xml:space="preserve">Границы территории садоводческого, огороднического, дачного объединения и отдельных садовых, огородных, дачных участков должны отстоять от крайней нити нефтепродуктопровода на расстоянии не менее </w:t>
      </w:r>
      <w:r w:rsidRPr="00D6660E">
        <w:rPr>
          <w:rFonts w:cs="Arial"/>
          <w:sz w:val="24"/>
        </w:rPr>
        <w:lastRenderedPageBreak/>
        <w:t>15 м. Указанное расстояние допускается сокращать при соответствующем технико-экономическом обосновании, но не более чем на 30%.</w:t>
      </w:r>
    </w:p>
    <w:p w14:paraId="58A62304"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w:t>
      </w:r>
    </w:p>
    <w:p w14:paraId="789A2C9D"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При пересечении территории садоводческого, огороднического, дачного объединения инженерными коммуникациями надлежит предусматривать санитарно-защитные зоны.</w:t>
      </w:r>
    </w:p>
    <w:p w14:paraId="4DAE6CE9"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Расстояние от застройки на территории садоводческого, огороднического, дачного объединения до лесных массивов должно быть не менее 15 м.</w:t>
      </w:r>
    </w:p>
    <w:p w14:paraId="3794F372"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 xml:space="preserve">Противопожарные расстояния между зданиями, сооружениями на территории садоводческих, огороднических и дачных объединений должны обеспечивать нераспространение пожара на соседние здания, сооружения в соответствии с требованиями Федерального </w:t>
      </w:r>
      <w:hyperlink r:id="rId41" w:history="1">
        <w:r w:rsidRPr="00D6660E">
          <w:rPr>
            <w:rFonts w:cs="Arial"/>
            <w:sz w:val="24"/>
          </w:rPr>
          <w:t>закона</w:t>
        </w:r>
      </w:hyperlink>
      <w:r w:rsidRPr="00D6660E">
        <w:rPr>
          <w:rFonts w:cs="Arial"/>
          <w:sz w:val="24"/>
        </w:rPr>
        <w:t xml:space="preserve"> от 22.07.2008 № 123-ФЗ «Технический регламент о требованиях пожарной безопасности».</w:t>
      </w:r>
    </w:p>
    <w:p w14:paraId="684C3D38"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Для обеспечения пожаротушения на территории общего пользования садоводческого, огороднического и дачного объединения должны предусматриваться противопожарные водоемы или резервуары вместимостью не менее 25 куб. м при числе участков до 300 и не менее 60 куб. м при числе участков более 300 (каждый с площадками для установки пожарной техники, с возможностью забора воды насосами и организацией подъезда не менее 2 пожарных автомобилей).</w:t>
      </w:r>
    </w:p>
    <w:p w14:paraId="4FD58142"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 xml:space="preserve">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 в соответствии с </w:t>
      </w:r>
      <w:hyperlink r:id="rId42" w:history="1">
        <w:r w:rsidRPr="00D6660E">
          <w:rPr>
            <w:rFonts w:cs="Arial"/>
            <w:sz w:val="24"/>
          </w:rPr>
          <w:t>СанПиН 2.1.4.1110-02</w:t>
        </w:r>
      </w:hyperlink>
      <w:r w:rsidRPr="00D6660E">
        <w:rPr>
          <w:rFonts w:cs="Arial"/>
          <w:sz w:val="24"/>
        </w:rPr>
        <w:t>.</w:t>
      </w:r>
    </w:p>
    <w:p w14:paraId="4CCC9ABD"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 xml:space="preserve">Сбор, удаление и обезвреживание нечистот в </w:t>
      </w:r>
      <w:proofErr w:type="spellStart"/>
      <w:r w:rsidRPr="00D6660E">
        <w:rPr>
          <w:rFonts w:cs="Arial"/>
          <w:sz w:val="24"/>
        </w:rPr>
        <w:t>неканализованных</w:t>
      </w:r>
      <w:proofErr w:type="spellEnd"/>
      <w:r w:rsidRPr="00D6660E">
        <w:rPr>
          <w:rFonts w:cs="Arial"/>
          <w:sz w:val="24"/>
        </w:rPr>
        <w:t xml:space="preserve"> садоводческих, огороднических и дачных объединениях осуществляется в соответствии с требованиями </w:t>
      </w:r>
      <w:r w:rsidR="00D46043" w:rsidRPr="00D6660E">
        <w:rPr>
          <w:rFonts w:cs="Arial"/>
          <w:sz w:val="24"/>
        </w:rPr>
        <w:t>СанПиН 2.1.3684-21.</w:t>
      </w:r>
    </w:p>
    <w:p w14:paraId="605935BA"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Отвод поверхностных стоков и дренажных вод с территории садоводческих, огороднических, дачных объединений в кюветы и канавы осуществляется в соответствии с проектом планировки территории садоводческого, огороднического, дачного объединения.</w:t>
      </w:r>
    </w:p>
    <w:p w14:paraId="596EFE14"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 xml:space="preserve">На территории садоводческих, огороднических и дачных объединений и за ее пределами запрещается организация свалок отходов. Бытовые отходы, как правило, должны утилизироваться на индивидуальных участках. Для </w:t>
      </w:r>
      <w:proofErr w:type="spellStart"/>
      <w:r w:rsidRPr="00D6660E">
        <w:rPr>
          <w:rFonts w:cs="Arial"/>
          <w:sz w:val="24"/>
        </w:rPr>
        <w:t>неутилизируемых</w:t>
      </w:r>
      <w:proofErr w:type="spellEnd"/>
      <w:r w:rsidRPr="00D6660E">
        <w:rPr>
          <w:rFonts w:cs="Arial"/>
          <w:sz w:val="24"/>
        </w:rPr>
        <w:t xml:space="preserve"> отходов (стекло, металл, полиэтилен и др.) на территории общего пользования должны быть предусмотрены площадки контейнеров для мусора. Площадки для мусорных контейнеров размещаются на расстоянии не менее 20 и не более 100 м от границ садовых участков.</w:t>
      </w:r>
    </w:p>
    <w:p w14:paraId="1216397C"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 xml:space="preserve">При размещении и проектировании территорий садоводческих, огороднических и дачных объединений следует учитывать требования </w:t>
      </w:r>
      <w:r w:rsidRPr="00D6660E">
        <w:rPr>
          <w:rFonts w:cs="Arial"/>
          <w:bCs/>
          <w:sz w:val="24"/>
          <w:bdr w:val="none" w:sz="0" w:space="0" w:color="auto" w:frame="1"/>
          <w:shd w:val="clear" w:color="auto" w:fill="FFFFFF"/>
        </w:rPr>
        <w:t>СП 53.13330.2010</w:t>
      </w:r>
      <w:r w:rsidRPr="00D6660E">
        <w:rPr>
          <w:rFonts w:cs="Arial"/>
          <w:sz w:val="24"/>
        </w:rPr>
        <w:t>.</w:t>
      </w:r>
    </w:p>
    <w:p w14:paraId="79A7F2F4" w14:textId="77777777" w:rsidR="00DA7EE1" w:rsidRPr="00D6660E" w:rsidRDefault="00DA7EE1" w:rsidP="00A97241">
      <w:pPr>
        <w:autoSpaceDE w:val="0"/>
        <w:autoSpaceDN w:val="0"/>
        <w:adjustRightInd w:val="0"/>
        <w:ind w:left="426" w:firstLine="709"/>
        <w:rPr>
          <w:rFonts w:cs="Arial"/>
          <w:sz w:val="24"/>
        </w:rPr>
      </w:pPr>
    </w:p>
    <w:p w14:paraId="3B208196" w14:textId="77777777" w:rsidR="00DA7EE1" w:rsidRPr="00D6660E" w:rsidRDefault="00EA3887" w:rsidP="00A97241">
      <w:pPr>
        <w:autoSpaceDE w:val="0"/>
        <w:autoSpaceDN w:val="0"/>
        <w:adjustRightInd w:val="0"/>
        <w:ind w:left="426" w:firstLine="709"/>
        <w:outlineLvl w:val="2"/>
        <w:rPr>
          <w:rFonts w:cs="Arial"/>
          <w:b/>
          <w:sz w:val="24"/>
        </w:rPr>
      </w:pPr>
      <w:bookmarkStart w:id="50" w:name="Par889"/>
      <w:bookmarkStart w:id="51" w:name="_Hlk73687125"/>
      <w:bookmarkEnd w:id="50"/>
      <w:r w:rsidRPr="00D6660E">
        <w:rPr>
          <w:rFonts w:cs="Arial"/>
          <w:b/>
          <w:sz w:val="24"/>
        </w:rPr>
        <w:t>11.5</w:t>
      </w:r>
      <w:r w:rsidR="00DA7EE1" w:rsidRPr="00D6660E">
        <w:rPr>
          <w:rFonts w:cs="Arial"/>
          <w:b/>
          <w:sz w:val="24"/>
        </w:rPr>
        <w:t>.3. Зоны, предназначенные для ведения личного подсобного, фермерского хозяйства</w:t>
      </w:r>
      <w:bookmarkEnd w:id="51"/>
    </w:p>
    <w:p w14:paraId="69183693"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lastRenderedPageBreak/>
        <w:t>Личное подсобное хозяйство - форма непредпринимательской деятельности граждан по производству и переработке сельскохозяйственной продукции.</w:t>
      </w:r>
    </w:p>
    <w:p w14:paraId="60F2927F"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Для ведения личного подсобного хозяйства могут использоваться земельный участок в границах населенных пунктов (приусадебный земельный участок) и земельный участок за границами населенных пунктов (полевой земельный участок).</w:t>
      </w:r>
    </w:p>
    <w:p w14:paraId="54EAFDF5"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14:paraId="561D8874"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4608ABEC"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 xml:space="preserve">Ведение гражданами личного подсобного хозяйства осуществляется в соответствии с требованиями Федерального </w:t>
      </w:r>
      <w:hyperlink r:id="rId43" w:history="1">
        <w:r w:rsidRPr="00D6660E">
          <w:rPr>
            <w:rFonts w:cs="Arial"/>
            <w:sz w:val="24"/>
          </w:rPr>
          <w:t>закона</w:t>
        </w:r>
      </w:hyperlink>
      <w:r w:rsidRPr="00D6660E">
        <w:rPr>
          <w:rFonts w:cs="Arial"/>
          <w:sz w:val="24"/>
        </w:rPr>
        <w:t xml:space="preserve"> от 07.07.2003 </w:t>
      </w:r>
      <w:r w:rsidR="00D46043" w:rsidRPr="00D6660E">
        <w:rPr>
          <w:rFonts w:cs="Arial"/>
          <w:sz w:val="24"/>
        </w:rPr>
        <w:t>№</w:t>
      </w:r>
      <w:r w:rsidRPr="00D6660E">
        <w:rPr>
          <w:rFonts w:cs="Arial"/>
          <w:sz w:val="24"/>
        </w:rPr>
        <w:t xml:space="preserve"> 112-ФЗ </w:t>
      </w:r>
      <w:r w:rsidR="00D46043" w:rsidRPr="00D6660E">
        <w:rPr>
          <w:rFonts w:cs="Arial"/>
          <w:sz w:val="24"/>
        </w:rPr>
        <w:t>«</w:t>
      </w:r>
      <w:r w:rsidRPr="00D6660E">
        <w:rPr>
          <w:rFonts w:cs="Arial"/>
          <w:sz w:val="24"/>
        </w:rPr>
        <w:t>О личном подсобном хозяйстве</w:t>
      </w:r>
      <w:r w:rsidR="00D46043" w:rsidRPr="00D6660E">
        <w:rPr>
          <w:rFonts w:cs="Arial"/>
          <w:sz w:val="24"/>
        </w:rPr>
        <w:t>»</w:t>
      </w:r>
      <w:r w:rsidRPr="00D6660E">
        <w:rPr>
          <w:rFonts w:cs="Arial"/>
          <w:sz w:val="24"/>
        </w:rPr>
        <w:t xml:space="preserve"> с учетом положений </w:t>
      </w:r>
      <w:hyperlink w:anchor="Par356" w:history="1">
        <w:r w:rsidRPr="00D6660E">
          <w:rPr>
            <w:rFonts w:cs="Arial"/>
            <w:sz w:val="24"/>
          </w:rPr>
          <w:t>раздела 3</w:t>
        </w:r>
      </w:hyperlink>
      <w:r w:rsidRPr="00D6660E">
        <w:rPr>
          <w:rFonts w:cs="Arial"/>
          <w:sz w:val="24"/>
        </w:rPr>
        <w:t xml:space="preserve"> настоящих МНГП.</w:t>
      </w:r>
    </w:p>
    <w:p w14:paraId="55B85825"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Земельные участки для строительства зданий, строений и сооружений, необходимых для осуществления деятельности крестьянского (фермерского) хозяйства, формируются из земель сельскохозяйственного назначения и земель иных категорий в соответствии с земельным законодательством Российской Федерации и Воронежской области.</w:t>
      </w:r>
    </w:p>
    <w:p w14:paraId="1C1A745C" w14:textId="77777777" w:rsidR="00DA7EE1" w:rsidRPr="00D6660E" w:rsidRDefault="00DA7EE1" w:rsidP="00A97241">
      <w:pPr>
        <w:autoSpaceDE w:val="0"/>
        <w:autoSpaceDN w:val="0"/>
        <w:adjustRightInd w:val="0"/>
        <w:ind w:left="426" w:firstLine="709"/>
        <w:rPr>
          <w:rFonts w:cs="Arial"/>
          <w:sz w:val="24"/>
        </w:rPr>
      </w:pPr>
      <w:r w:rsidRPr="00D6660E">
        <w:rPr>
          <w:rFonts w:cs="Arial"/>
          <w:sz w:val="24"/>
        </w:rPr>
        <w:t xml:space="preserve">При проектировании крестьянских (фермерских) хозяйств следует руководствоваться нормативными требованиями </w:t>
      </w:r>
      <w:hyperlink r:id="rId44" w:history="1">
        <w:r w:rsidRPr="00D6660E">
          <w:rPr>
            <w:rFonts w:cs="Arial"/>
            <w:sz w:val="24"/>
          </w:rPr>
          <w:t>СП 19.13330.2011</w:t>
        </w:r>
      </w:hyperlink>
      <w:r w:rsidRPr="00D6660E">
        <w:rPr>
          <w:rFonts w:cs="Arial"/>
          <w:sz w:val="24"/>
        </w:rPr>
        <w:t>.</w:t>
      </w:r>
    </w:p>
    <w:p w14:paraId="3DEEBCFF" w14:textId="77777777" w:rsidR="00DA7EE1" w:rsidRPr="00D6660E" w:rsidRDefault="00DA7EE1" w:rsidP="00A97241">
      <w:pPr>
        <w:autoSpaceDE w:val="0"/>
        <w:autoSpaceDN w:val="0"/>
        <w:adjustRightInd w:val="0"/>
        <w:ind w:left="426" w:firstLine="709"/>
        <w:rPr>
          <w:rFonts w:cs="Arial"/>
          <w:sz w:val="24"/>
        </w:rPr>
      </w:pPr>
    </w:p>
    <w:p w14:paraId="0AD558BC" w14:textId="77777777" w:rsidR="00DA7EE1" w:rsidRPr="00D6660E" w:rsidRDefault="00EA3887" w:rsidP="00EA3887">
      <w:pPr>
        <w:autoSpaceDE w:val="0"/>
        <w:autoSpaceDN w:val="0"/>
        <w:adjustRightInd w:val="0"/>
        <w:ind w:left="425" w:firstLine="709"/>
        <w:outlineLvl w:val="1"/>
        <w:rPr>
          <w:rFonts w:cs="Arial"/>
          <w:b/>
          <w:sz w:val="24"/>
        </w:rPr>
      </w:pPr>
      <w:bookmarkStart w:id="52" w:name="Par900"/>
      <w:bookmarkStart w:id="53" w:name="_Hlk73687145"/>
      <w:bookmarkEnd w:id="52"/>
      <w:r w:rsidRPr="00D6660E">
        <w:rPr>
          <w:rFonts w:cs="Arial"/>
          <w:b/>
          <w:sz w:val="24"/>
        </w:rPr>
        <w:t>11.6</w:t>
      </w:r>
      <w:r w:rsidR="00DA7EE1" w:rsidRPr="00D6660E">
        <w:rPr>
          <w:rFonts w:cs="Arial"/>
          <w:b/>
          <w:sz w:val="24"/>
        </w:rPr>
        <w:t>. РЕКРЕАЦИОННЫЕ ЗОНЫ</w:t>
      </w:r>
    </w:p>
    <w:p w14:paraId="35B9CC76" w14:textId="77777777" w:rsidR="00DA7EE1" w:rsidRPr="00D6660E" w:rsidRDefault="00EA3887" w:rsidP="00EA3887">
      <w:pPr>
        <w:autoSpaceDE w:val="0"/>
        <w:autoSpaceDN w:val="0"/>
        <w:adjustRightInd w:val="0"/>
        <w:ind w:left="425" w:firstLine="709"/>
        <w:outlineLvl w:val="2"/>
        <w:rPr>
          <w:rFonts w:cs="Arial"/>
          <w:sz w:val="24"/>
        </w:rPr>
      </w:pPr>
      <w:bookmarkStart w:id="54" w:name="Par902"/>
      <w:bookmarkStart w:id="55" w:name="_Hlk73687162"/>
      <w:bookmarkEnd w:id="53"/>
      <w:bookmarkEnd w:id="54"/>
      <w:r w:rsidRPr="00D6660E">
        <w:rPr>
          <w:rFonts w:cs="Arial"/>
          <w:b/>
          <w:sz w:val="24"/>
        </w:rPr>
        <w:t>11.6</w:t>
      </w:r>
      <w:r w:rsidR="00DA7EE1" w:rsidRPr="00D6660E">
        <w:rPr>
          <w:rFonts w:cs="Arial"/>
          <w:b/>
          <w:sz w:val="24"/>
        </w:rPr>
        <w:t>.1. Общие требования</w:t>
      </w:r>
    </w:p>
    <w:bookmarkEnd w:id="55"/>
    <w:p w14:paraId="33E58C21" w14:textId="77777777" w:rsidR="00DA7EE1" w:rsidRPr="00D6660E" w:rsidRDefault="00DA7EE1" w:rsidP="00EA3887">
      <w:pPr>
        <w:autoSpaceDE w:val="0"/>
        <w:autoSpaceDN w:val="0"/>
        <w:adjustRightInd w:val="0"/>
        <w:ind w:left="425" w:firstLine="709"/>
        <w:rPr>
          <w:rFonts w:cs="Arial"/>
          <w:sz w:val="24"/>
        </w:rPr>
      </w:pPr>
      <w:r w:rsidRPr="00D6660E">
        <w:rPr>
          <w:rFonts w:cs="Arial"/>
          <w:sz w:val="24"/>
        </w:rPr>
        <w:t>Рекреационные зоны предназначены для организации массового отдыха населения, улучшения экологической обстановки городских и сельских поселений и включают парки, городские сады, скверы,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 городских и сельских поселений.</w:t>
      </w:r>
    </w:p>
    <w:p w14:paraId="083DAFD9" w14:textId="77777777" w:rsidR="00DA7EE1" w:rsidRPr="00D6660E" w:rsidRDefault="00DA7EE1" w:rsidP="00EA3887">
      <w:pPr>
        <w:autoSpaceDE w:val="0"/>
        <w:autoSpaceDN w:val="0"/>
        <w:adjustRightInd w:val="0"/>
        <w:ind w:left="425" w:firstLine="709"/>
        <w:rPr>
          <w:rFonts w:cs="Arial"/>
          <w:sz w:val="24"/>
        </w:rPr>
      </w:pPr>
      <w:r w:rsidRPr="00D6660E">
        <w:rPr>
          <w:rFonts w:cs="Arial"/>
          <w:sz w:val="24"/>
        </w:rPr>
        <w:t>Рекреационные зоны формируются на землях общего пользования.</w:t>
      </w:r>
    </w:p>
    <w:p w14:paraId="418FD3DA" w14:textId="77777777" w:rsidR="00DA7EE1" w:rsidRPr="00D6660E" w:rsidRDefault="00DA7EE1" w:rsidP="00EA3887">
      <w:pPr>
        <w:autoSpaceDE w:val="0"/>
        <w:autoSpaceDN w:val="0"/>
        <w:adjustRightInd w:val="0"/>
        <w:ind w:left="425" w:firstLine="709"/>
        <w:rPr>
          <w:rFonts w:cs="Arial"/>
          <w:sz w:val="24"/>
        </w:rPr>
      </w:pPr>
      <w:r w:rsidRPr="00D6660E">
        <w:rPr>
          <w:rFonts w:cs="Arial"/>
          <w:sz w:val="24"/>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14:paraId="45BF18A1" w14:textId="77777777" w:rsidR="00DA7EE1" w:rsidRPr="00D6660E" w:rsidRDefault="00DA7EE1" w:rsidP="00EA3887">
      <w:pPr>
        <w:autoSpaceDE w:val="0"/>
        <w:autoSpaceDN w:val="0"/>
        <w:adjustRightInd w:val="0"/>
        <w:ind w:left="425" w:firstLine="709"/>
        <w:rPr>
          <w:rFonts w:cs="Arial"/>
          <w:sz w:val="24"/>
        </w:rPr>
      </w:pPr>
      <w:r w:rsidRPr="00D6660E">
        <w:rPr>
          <w:rFonts w:cs="Arial"/>
          <w:sz w:val="24"/>
        </w:rPr>
        <w:t>Рекреационные зоны необходимо формировать во взаимосвязи с зелеными зонами городских и сельских поселений, землями сельскохозяйственного назначения, создавая взаимоувязанный природный каркас.</w:t>
      </w:r>
    </w:p>
    <w:p w14:paraId="4F20A870" w14:textId="77777777" w:rsidR="00DA7EE1" w:rsidRPr="00D6660E" w:rsidRDefault="00DA7EE1" w:rsidP="00EA3887">
      <w:pPr>
        <w:autoSpaceDE w:val="0"/>
        <w:autoSpaceDN w:val="0"/>
        <w:adjustRightInd w:val="0"/>
        <w:ind w:left="425" w:firstLine="709"/>
        <w:rPr>
          <w:rFonts w:cs="Arial"/>
          <w:sz w:val="24"/>
        </w:rPr>
      </w:pPr>
      <w:r w:rsidRPr="00D6660E">
        <w:rPr>
          <w:rFonts w:cs="Arial"/>
          <w:sz w:val="24"/>
        </w:rPr>
        <w:t>В городских и сельских поселениях необходимо предусматривать непрерывную систему озелененных территорий и других открытых пространств.</w:t>
      </w:r>
    </w:p>
    <w:p w14:paraId="32EAA342" w14:textId="77777777" w:rsidR="00DA7EE1" w:rsidRPr="00D6660E" w:rsidRDefault="00DA7EE1" w:rsidP="00EA3887">
      <w:pPr>
        <w:autoSpaceDE w:val="0"/>
        <w:autoSpaceDN w:val="0"/>
        <w:adjustRightInd w:val="0"/>
        <w:ind w:left="425" w:firstLine="709"/>
        <w:rPr>
          <w:rFonts w:cs="Arial"/>
          <w:sz w:val="24"/>
        </w:rPr>
      </w:pPr>
      <w:r w:rsidRPr="00D6660E">
        <w:rPr>
          <w:rFonts w:cs="Arial"/>
          <w:sz w:val="24"/>
        </w:rPr>
        <w:lastRenderedPageBreak/>
        <w:t>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14:paraId="6E85FB42" w14:textId="77777777" w:rsidR="00DA7EE1" w:rsidRPr="00D6660E" w:rsidRDefault="00DA7EE1" w:rsidP="00EA3887">
      <w:pPr>
        <w:autoSpaceDE w:val="0"/>
        <w:autoSpaceDN w:val="0"/>
        <w:adjustRightInd w:val="0"/>
        <w:ind w:left="425" w:firstLine="709"/>
        <w:rPr>
          <w:rFonts w:cs="Arial"/>
          <w:sz w:val="24"/>
        </w:rPr>
      </w:pPr>
    </w:p>
    <w:p w14:paraId="2504FC7A" w14:textId="77777777" w:rsidR="00DA7EE1" w:rsidRPr="00D6660E" w:rsidRDefault="00BB27EA" w:rsidP="00EA3887">
      <w:pPr>
        <w:autoSpaceDE w:val="0"/>
        <w:autoSpaceDN w:val="0"/>
        <w:adjustRightInd w:val="0"/>
        <w:ind w:left="425" w:firstLine="709"/>
        <w:outlineLvl w:val="2"/>
        <w:rPr>
          <w:rFonts w:cs="Arial"/>
          <w:b/>
          <w:sz w:val="24"/>
        </w:rPr>
      </w:pPr>
      <w:bookmarkStart w:id="56" w:name="Par911"/>
      <w:bookmarkStart w:id="57" w:name="_Hlk73687175"/>
      <w:bookmarkEnd w:id="56"/>
      <w:r w:rsidRPr="00D6660E">
        <w:rPr>
          <w:rFonts w:cs="Arial"/>
          <w:b/>
          <w:sz w:val="24"/>
        </w:rPr>
        <w:t>11.6</w:t>
      </w:r>
      <w:r w:rsidR="00DA7EE1" w:rsidRPr="00D6660E">
        <w:rPr>
          <w:rFonts w:cs="Arial"/>
          <w:b/>
          <w:sz w:val="24"/>
        </w:rPr>
        <w:t>.2. Зоны городских лесов, лесопарков, зеленых зон</w:t>
      </w:r>
    </w:p>
    <w:bookmarkEnd w:id="57"/>
    <w:p w14:paraId="4B56A491" w14:textId="77777777" w:rsidR="00DA7EE1" w:rsidRPr="00D6660E" w:rsidRDefault="00DA7EE1" w:rsidP="00EA3887">
      <w:pPr>
        <w:autoSpaceDE w:val="0"/>
        <w:autoSpaceDN w:val="0"/>
        <w:adjustRightInd w:val="0"/>
        <w:ind w:left="425" w:firstLine="709"/>
        <w:rPr>
          <w:rFonts w:cs="Arial"/>
          <w:sz w:val="24"/>
        </w:rPr>
      </w:pPr>
      <w:r w:rsidRPr="00D6660E">
        <w:rPr>
          <w:rFonts w:cs="Arial"/>
          <w:sz w:val="24"/>
        </w:rPr>
        <w:t>Городские леса, зеленые зоны (включая лесопарковые зоны) относятся к защитным лесам. В защитных лесах запрещается осуществление деятельности, несовместимой с их целевым назначением и полезными функциями.</w:t>
      </w:r>
    </w:p>
    <w:p w14:paraId="55F43D1E" w14:textId="77777777" w:rsidR="00DA7EE1" w:rsidRPr="00D6660E" w:rsidRDefault="00DA7EE1" w:rsidP="00EA3887">
      <w:pPr>
        <w:autoSpaceDE w:val="0"/>
        <w:autoSpaceDN w:val="0"/>
        <w:adjustRightInd w:val="0"/>
        <w:ind w:left="425" w:firstLine="709"/>
        <w:rPr>
          <w:rFonts w:cs="Arial"/>
          <w:sz w:val="24"/>
        </w:rPr>
      </w:pPr>
      <w:r w:rsidRPr="00D6660E">
        <w:rPr>
          <w:rFonts w:cs="Arial"/>
          <w:sz w:val="24"/>
        </w:rPr>
        <w:t>Лесопарковые зоны устанавливаются в целях организации отдыха населения, сохранения санитарно-гигиенической, оздоровительной и эстетической ценности природных ландшафтов. В городских лесах и лесопарковых зонах запрещается:</w:t>
      </w:r>
    </w:p>
    <w:p w14:paraId="15D99E10" w14:textId="77777777" w:rsidR="00DA7EE1" w:rsidRPr="00D6660E" w:rsidRDefault="00DA7EE1" w:rsidP="00EA3887">
      <w:pPr>
        <w:autoSpaceDE w:val="0"/>
        <w:autoSpaceDN w:val="0"/>
        <w:adjustRightInd w:val="0"/>
        <w:ind w:left="425" w:firstLine="709"/>
        <w:rPr>
          <w:rFonts w:cs="Arial"/>
          <w:sz w:val="24"/>
        </w:rPr>
      </w:pPr>
      <w:r w:rsidRPr="00D6660E">
        <w:rPr>
          <w:rFonts w:cs="Arial"/>
          <w:sz w:val="24"/>
        </w:rPr>
        <w:t>- использование токсичных химических препаратов для охраны и защиты лесов, в том числе в научных целях;</w:t>
      </w:r>
    </w:p>
    <w:p w14:paraId="58919072" w14:textId="77777777" w:rsidR="00DA7EE1" w:rsidRPr="00D6660E" w:rsidRDefault="00DA7EE1" w:rsidP="00EA3887">
      <w:pPr>
        <w:autoSpaceDE w:val="0"/>
        <w:autoSpaceDN w:val="0"/>
        <w:adjustRightInd w:val="0"/>
        <w:ind w:left="425" w:firstLine="709"/>
        <w:rPr>
          <w:rFonts w:cs="Arial"/>
          <w:sz w:val="24"/>
        </w:rPr>
      </w:pPr>
      <w:r w:rsidRPr="00D6660E">
        <w:rPr>
          <w:rFonts w:cs="Arial"/>
          <w:sz w:val="24"/>
        </w:rPr>
        <w:t>- осуществление видов деятельности в сфере охотничьего хозяйства;</w:t>
      </w:r>
    </w:p>
    <w:p w14:paraId="635F4DF0" w14:textId="77777777" w:rsidR="00DA7EE1" w:rsidRPr="00D6660E" w:rsidRDefault="00DA7EE1" w:rsidP="00EA3887">
      <w:pPr>
        <w:autoSpaceDE w:val="0"/>
        <w:autoSpaceDN w:val="0"/>
        <w:adjustRightInd w:val="0"/>
        <w:ind w:left="425" w:firstLine="709"/>
        <w:rPr>
          <w:rFonts w:cs="Arial"/>
          <w:sz w:val="24"/>
        </w:rPr>
      </w:pPr>
      <w:r w:rsidRPr="00D6660E">
        <w:rPr>
          <w:rFonts w:cs="Arial"/>
          <w:sz w:val="24"/>
        </w:rPr>
        <w:t>- ведение сельского хозяйства;</w:t>
      </w:r>
    </w:p>
    <w:p w14:paraId="5A3DD8F0" w14:textId="77777777" w:rsidR="00DA7EE1" w:rsidRPr="00D6660E" w:rsidRDefault="00DA7EE1" w:rsidP="00EA3887">
      <w:pPr>
        <w:autoSpaceDE w:val="0"/>
        <w:autoSpaceDN w:val="0"/>
        <w:adjustRightInd w:val="0"/>
        <w:ind w:left="425" w:firstLine="709"/>
        <w:rPr>
          <w:rFonts w:cs="Arial"/>
          <w:sz w:val="24"/>
        </w:rPr>
      </w:pPr>
      <w:r w:rsidRPr="00D6660E">
        <w:rPr>
          <w:rFonts w:cs="Arial"/>
          <w:sz w:val="24"/>
        </w:rPr>
        <w:t>- разработка месторождений полезных ископаемых;</w:t>
      </w:r>
    </w:p>
    <w:p w14:paraId="11B8467B" w14:textId="77777777" w:rsidR="00DA7EE1" w:rsidRPr="00D6660E" w:rsidRDefault="00DA7EE1" w:rsidP="00EA3887">
      <w:pPr>
        <w:autoSpaceDE w:val="0"/>
        <w:autoSpaceDN w:val="0"/>
        <w:adjustRightInd w:val="0"/>
        <w:ind w:left="425" w:firstLine="709"/>
        <w:rPr>
          <w:rFonts w:cs="Arial"/>
          <w:sz w:val="24"/>
        </w:rPr>
      </w:pPr>
      <w:r w:rsidRPr="00D6660E">
        <w:rPr>
          <w:rFonts w:cs="Arial"/>
          <w:sz w:val="24"/>
        </w:rPr>
        <w:t>- размещение объектов капитального строительства, за исключением гидротехнических сооружений.</w:t>
      </w:r>
    </w:p>
    <w:p w14:paraId="6574A79C" w14:textId="77777777" w:rsidR="00DA7EE1" w:rsidRPr="00D6660E" w:rsidRDefault="00DA7EE1" w:rsidP="00EA3887">
      <w:pPr>
        <w:autoSpaceDE w:val="0"/>
        <w:autoSpaceDN w:val="0"/>
        <w:adjustRightInd w:val="0"/>
        <w:ind w:left="425" w:firstLine="709"/>
        <w:rPr>
          <w:rFonts w:cs="Arial"/>
          <w:sz w:val="24"/>
        </w:rPr>
      </w:pPr>
      <w:r w:rsidRPr="00D6660E">
        <w:rPr>
          <w:rFonts w:cs="Arial"/>
          <w:sz w:val="24"/>
        </w:rPr>
        <w:t>Зеленые зоны устанавливаются в целях обеспечения защиты населения от неблагоприятных природных и техногенных воздействий, сохранения и оздоровления окружающей среды.</w:t>
      </w:r>
    </w:p>
    <w:p w14:paraId="474EFE16" w14:textId="77777777" w:rsidR="00DA7EE1" w:rsidRPr="00D6660E" w:rsidRDefault="00DA7EE1" w:rsidP="00EA3887">
      <w:pPr>
        <w:autoSpaceDE w:val="0"/>
        <w:autoSpaceDN w:val="0"/>
        <w:adjustRightInd w:val="0"/>
        <w:ind w:left="425" w:firstLine="709"/>
        <w:rPr>
          <w:rFonts w:cs="Arial"/>
          <w:sz w:val="24"/>
        </w:rPr>
      </w:pPr>
      <w:r w:rsidRPr="00D6660E">
        <w:rPr>
          <w:rFonts w:cs="Arial"/>
          <w:sz w:val="24"/>
        </w:rPr>
        <w:t>В пределах пригородных зон городов на землях лесного фонда следует предусматривать формирование зеленых зон. Территориальная организация зеленых зон городов должна предусматривать разделение на лесопарковую и лесохозяйственную части, выделение мест отдыха населения и охраняемых территорий, обеспечивающее выполнение оздоровительных и природоохранных функций леса согласно ГОСТ 17.6.3.01.</w:t>
      </w:r>
    </w:p>
    <w:p w14:paraId="3C7679D8" w14:textId="77777777" w:rsidR="00DA7EE1" w:rsidRPr="00D6660E" w:rsidRDefault="00DA7EE1" w:rsidP="00EA3887">
      <w:pPr>
        <w:autoSpaceDE w:val="0"/>
        <w:autoSpaceDN w:val="0"/>
        <w:adjustRightInd w:val="0"/>
        <w:ind w:left="425" w:firstLine="709"/>
        <w:rPr>
          <w:rFonts w:cs="Arial"/>
          <w:sz w:val="24"/>
        </w:rPr>
      </w:pPr>
      <w:r w:rsidRPr="00D6660E">
        <w:rPr>
          <w:rFonts w:cs="Arial"/>
          <w:sz w:val="24"/>
        </w:rPr>
        <w:t>В зеленых зонах запрещается хозяйственная деятельность, отрицательно влияющая на выполнение ими экологических, санитарно-гигиенических и рекреационных функций.</w:t>
      </w:r>
    </w:p>
    <w:p w14:paraId="282D23DE" w14:textId="77777777" w:rsidR="00DA7EE1" w:rsidRPr="00D6660E" w:rsidRDefault="00DA7EE1" w:rsidP="00EA3887">
      <w:pPr>
        <w:autoSpaceDE w:val="0"/>
        <w:autoSpaceDN w:val="0"/>
        <w:adjustRightInd w:val="0"/>
        <w:ind w:left="425" w:firstLine="709"/>
        <w:rPr>
          <w:rFonts w:cs="Arial"/>
          <w:sz w:val="24"/>
        </w:rPr>
      </w:pPr>
      <w:r w:rsidRPr="00D6660E">
        <w:rPr>
          <w:rFonts w:cs="Arial"/>
          <w:sz w:val="24"/>
        </w:rPr>
        <w:t>Лесопарковые и зеленые зоны могут устанавливаться на землях лесного фонда, землях обороны и безопасности, на которых расположены леса, а также в городских и сельских поселениях, в которых расположены леса (за исключением городских лесов).</w:t>
      </w:r>
    </w:p>
    <w:p w14:paraId="66C5D1AA" w14:textId="77777777" w:rsidR="00DA7EE1" w:rsidRPr="00D6660E" w:rsidRDefault="00DA7EE1" w:rsidP="00EA3887">
      <w:pPr>
        <w:autoSpaceDE w:val="0"/>
        <w:autoSpaceDN w:val="0"/>
        <w:adjustRightInd w:val="0"/>
        <w:ind w:left="425" w:firstLine="709"/>
        <w:rPr>
          <w:rFonts w:cs="Arial"/>
          <w:sz w:val="24"/>
        </w:rPr>
      </w:pPr>
      <w:r w:rsidRPr="00D6660E">
        <w:rPr>
          <w:rFonts w:cs="Arial"/>
          <w:sz w:val="24"/>
        </w:rPr>
        <w:t>Изменение границ лесопарковых зон, зеленых зон и городских лесов, которое может привести к уменьшению их площади, не допускается.</w:t>
      </w:r>
    </w:p>
    <w:p w14:paraId="4E0954AD" w14:textId="77777777" w:rsidR="00DA7EE1" w:rsidRPr="00D6660E" w:rsidRDefault="00DA7EE1" w:rsidP="00EA3887">
      <w:pPr>
        <w:autoSpaceDE w:val="0"/>
        <w:autoSpaceDN w:val="0"/>
        <w:adjustRightInd w:val="0"/>
        <w:ind w:left="425" w:firstLine="709"/>
        <w:rPr>
          <w:rFonts w:cs="Arial"/>
          <w:sz w:val="24"/>
        </w:rPr>
      </w:pPr>
      <w:r w:rsidRPr="00D6660E">
        <w:rPr>
          <w:rFonts w:cs="Arial"/>
          <w:sz w:val="24"/>
        </w:rPr>
        <w:t>При изменении границ лесопарковых зон и зеленых зон площадь исключаемых лесных участков компенсируется включением в границы этих зон лесных участков, площадь которых не меньше площади исключаемых лесных участков и которые расположены на территории того же лесничества (лесопарка) либо на территории ближайших лесничеств (лесопарков).</w:t>
      </w:r>
    </w:p>
    <w:p w14:paraId="57025C98" w14:textId="77777777" w:rsidR="00DA7EE1" w:rsidRPr="00D6660E" w:rsidRDefault="00DA7EE1" w:rsidP="00EA3887">
      <w:pPr>
        <w:autoSpaceDE w:val="0"/>
        <w:autoSpaceDN w:val="0"/>
        <w:adjustRightInd w:val="0"/>
        <w:ind w:left="425" w:firstLine="709"/>
        <w:rPr>
          <w:rFonts w:cs="Arial"/>
          <w:sz w:val="24"/>
        </w:rPr>
      </w:pPr>
      <w:r w:rsidRPr="00D6660E">
        <w:rPr>
          <w:rFonts w:cs="Arial"/>
          <w:sz w:val="24"/>
        </w:rPr>
        <w:t xml:space="preserve">Изъятие под застройку земель </w:t>
      </w:r>
      <w:proofErr w:type="spellStart"/>
      <w:r w:rsidRPr="00D6660E">
        <w:rPr>
          <w:rFonts w:cs="Arial"/>
          <w:sz w:val="24"/>
        </w:rPr>
        <w:t>гослесфонда</w:t>
      </w:r>
      <w:proofErr w:type="spellEnd"/>
      <w:r w:rsidRPr="00D6660E">
        <w:rPr>
          <w:rFonts w:cs="Arial"/>
          <w:sz w:val="24"/>
        </w:rPr>
        <w:t xml:space="preserve"> (перевод лесных земель в нелесные) допускается только в исключительных случаях в соответствии с Лесным </w:t>
      </w:r>
      <w:hyperlink r:id="rId45" w:history="1">
        <w:r w:rsidRPr="00D6660E">
          <w:rPr>
            <w:rFonts w:cs="Arial"/>
            <w:sz w:val="24"/>
          </w:rPr>
          <w:t>кодексом</w:t>
        </w:r>
      </w:hyperlink>
      <w:r w:rsidRPr="00D6660E">
        <w:rPr>
          <w:rFonts w:cs="Arial"/>
          <w:sz w:val="24"/>
        </w:rPr>
        <w:t xml:space="preserve"> РФ.</w:t>
      </w:r>
    </w:p>
    <w:p w14:paraId="10A714B4" w14:textId="77777777" w:rsidR="00DA7EE1" w:rsidRPr="00D6660E" w:rsidRDefault="00DA7EE1" w:rsidP="00EA3887">
      <w:pPr>
        <w:autoSpaceDE w:val="0"/>
        <w:autoSpaceDN w:val="0"/>
        <w:adjustRightInd w:val="0"/>
        <w:ind w:left="425" w:firstLine="709"/>
        <w:rPr>
          <w:rFonts w:cs="Arial"/>
          <w:sz w:val="24"/>
        </w:rPr>
      </w:pPr>
      <w:r w:rsidRPr="00D6660E">
        <w:rPr>
          <w:rFonts w:cs="Arial"/>
          <w:sz w:val="24"/>
        </w:rPr>
        <w:lastRenderedPageBreak/>
        <w:t>В целях охраны лесопарковых зон допускается возведение ограждений на их территориях.</w:t>
      </w:r>
    </w:p>
    <w:p w14:paraId="74D1FCED" w14:textId="77777777" w:rsidR="00DA7EE1" w:rsidRPr="00D6660E" w:rsidRDefault="00DA7EE1" w:rsidP="00EA3887">
      <w:pPr>
        <w:autoSpaceDE w:val="0"/>
        <w:autoSpaceDN w:val="0"/>
        <w:adjustRightInd w:val="0"/>
        <w:ind w:left="425" w:firstLine="709"/>
        <w:rPr>
          <w:rFonts w:cs="Arial"/>
          <w:sz w:val="24"/>
        </w:rPr>
      </w:pPr>
      <w:r w:rsidRPr="00D6660E">
        <w:rPr>
          <w:rFonts w:cs="Arial"/>
          <w:sz w:val="24"/>
        </w:rPr>
        <w:t xml:space="preserve"> При проектировании лесопарковых зон и зеленых зон в их границы не должны включаться земельные участки с расположенными на них объектами недвижимого имущества, размещение которых не допускается Лесным </w:t>
      </w:r>
      <w:hyperlink r:id="rId46" w:history="1">
        <w:r w:rsidRPr="00D6660E">
          <w:rPr>
            <w:rFonts w:cs="Arial"/>
            <w:sz w:val="24"/>
          </w:rPr>
          <w:t>кодексом</w:t>
        </w:r>
      </w:hyperlink>
      <w:r w:rsidRPr="00D6660E">
        <w:rPr>
          <w:rFonts w:cs="Arial"/>
          <w:sz w:val="24"/>
        </w:rPr>
        <w:t xml:space="preserve"> Российской Федерации в лесопарковых зонах и зеленых зонах.</w:t>
      </w:r>
    </w:p>
    <w:p w14:paraId="36E11180" w14:textId="77777777" w:rsidR="00DA7EE1" w:rsidRPr="00D6660E" w:rsidRDefault="00DA7EE1" w:rsidP="00EA3887">
      <w:pPr>
        <w:autoSpaceDE w:val="0"/>
        <w:autoSpaceDN w:val="0"/>
        <w:adjustRightInd w:val="0"/>
        <w:ind w:left="425" w:firstLine="709"/>
        <w:rPr>
          <w:rFonts w:cs="Arial"/>
          <w:sz w:val="24"/>
        </w:rPr>
      </w:pPr>
      <w:r w:rsidRPr="00D6660E">
        <w:rPr>
          <w:rFonts w:cs="Arial"/>
          <w:sz w:val="24"/>
        </w:rPr>
        <w:t>В средних, малых городах и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14:paraId="736929A6" w14:textId="77777777" w:rsidR="00DA7EE1" w:rsidRPr="00D6660E" w:rsidRDefault="00DA7EE1" w:rsidP="00EA3887">
      <w:pPr>
        <w:autoSpaceDE w:val="0"/>
        <w:autoSpaceDN w:val="0"/>
        <w:adjustRightInd w:val="0"/>
        <w:ind w:left="425" w:firstLine="709"/>
        <w:rPr>
          <w:rFonts w:cs="Arial"/>
          <w:sz w:val="24"/>
        </w:rPr>
      </w:pPr>
      <w:r w:rsidRPr="00D6660E">
        <w:rPr>
          <w:rFonts w:cs="Arial"/>
          <w:sz w:val="24"/>
        </w:rPr>
        <w:t>В структуре озелененных территорий общего пользования крупные парки и лесопарки шириной 0,5 км и более должны составлять не менее 10%.</w:t>
      </w:r>
    </w:p>
    <w:p w14:paraId="246FB074" w14:textId="77777777" w:rsidR="00DA7EE1" w:rsidRPr="00D6660E" w:rsidRDefault="00DA7EE1" w:rsidP="00EA3887">
      <w:pPr>
        <w:autoSpaceDE w:val="0"/>
        <w:autoSpaceDN w:val="0"/>
        <w:adjustRightInd w:val="0"/>
        <w:ind w:left="425" w:firstLine="709"/>
        <w:rPr>
          <w:rFonts w:cs="Arial"/>
          <w:sz w:val="24"/>
        </w:rPr>
      </w:pPr>
      <w:r w:rsidRPr="00D6660E">
        <w:rPr>
          <w:rFonts w:cs="Arial"/>
          <w:sz w:val="24"/>
        </w:rPr>
        <w:t>Расчетное число единовременных посетителей территории парков, лесопарков, лесов, зеленых зон следует принимать (чел/га) не более:</w:t>
      </w:r>
    </w:p>
    <w:p w14:paraId="6BD12263" w14:textId="77777777" w:rsidR="00DA7EE1" w:rsidRPr="00D6660E" w:rsidRDefault="00DA7EE1" w:rsidP="00EA3887">
      <w:pPr>
        <w:autoSpaceDE w:val="0"/>
        <w:autoSpaceDN w:val="0"/>
        <w:adjustRightInd w:val="0"/>
        <w:ind w:left="425" w:firstLine="709"/>
        <w:rPr>
          <w:rFonts w:cs="Arial"/>
          <w:sz w:val="24"/>
        </w:rPr>
      </w:pPr>
      <w:r w:rsidRPr="00D6660E">
        <w:rPr>
          <w:rFonts w:cs="Arial"/>
          <w:sz w:val="24"/>
        </w:rPr>
        <w:t>- для городских парков - 100;</w:t>
      </w:r>
    </w:p>
    <w:p w14:paraId="51211E69" w14:textId="77777777" w:rsidR="00DA7EE1" w:rsidRPr="00D6660E" w:rsidRDefault="00DA7EE1" w:rsidP="00EA3887">
      <w:pPr>
        <w:autoSpaceDE w:val="0"/>
        <w:autoSpaceDN w:val="0"/>
        <w:adjustRightInd w:val="0"/>
        <w:ind w:left="425" w:firstLine="709"/>
        <w:rPr>
          <w:rFonts w:cs="Arial"/>
          <w:sz w:val="24"/>
        </w:rPr>
      </w:pPr>
      <w:r w:rsidRPr="00D6660E">
        <w:rPr>
          <w:rFonts w:cs="Arial"/>
          <w:sz w:val="24"/>
        </w:rPr>
        <w:t>- парков зон отдыха - 70;</w:t>
      </w:r>
    </w:p>
    <w:p w14:paraId="7E987217" w14:textId="77777777" w:rsidR="00DA7EE1" w:rsidRPr="00D6660E" w:rsidRDefault="00DA7EE1" w:rsidP="00EA3887">
      <w:pPr>
        <w:autoSpaceDE w:val="0"/>
        <w:autoSpaceDN w:val="0"/>
        <w:adjustRightInd w:val="0"/>
        <w:ind w:left="425" w:firstLine="709"/>
        <w:rPr>
          <w:rFonts w:cs="Arial"/>
          <w:sz w:val="24"/>
        </w:rPr>
      </w:pPr>
      <w:r w:rsidRPr="00D6660E">
        <w:rPr>
          <w:rFonts w:cs="Arial"/>
          <w:sz w:val="24"/>
        </w:rPr>
        <w:t>- парков курортов - 50;</w:t>
      </w:r>
    </w:p>
    <w:p w14:paraId="395DD54A" w14:textId="77777777" w:rsidR="00DA7EE1" w:rsidRPr="00D6660E" w:rsidRDefault="00DA7EE1" w:rsidP="00EA3887">
      <w:pPr>
        <w:autoSpaceDE w:val="0"/>
        <w:autoSpaceDN w:val="0"/>
        <w:adjustRightInd w:val="0"/>
        <w:ind w:left="425" w:firstLine="709"/>
        <w:rPr>
          <w:rFonts w:cs="Arial"/>
          <w:sz w:val="24"/>
        </w:rPr>
      </w:pPr>
      <w:r w:rsidRPr="00D6660E">
        <w:rPr>
          <w:rFonts w:cs="Arial"/>
          <w:sz w:val="24"/>
        </w:rPr>
        <w:t>- лесопарков (</w:t>
      </w:r>
      <w:proofErr w:type="spellStart"/>
      <w:r w:rsidRPr="00D6660E">
        <w:rPr>
          <w:rFonts w:cs="Arial"/>
          <w:sz w:val="24"/>
        </w:rPr>
        <w:t>лугопарков</w:t>
      </w:r>
      <w:proofErr w:type="spellEnd"/>
      <w:r w:rsidRPr="00D6660E">
        <w:rPr>
          <w:rFonts w:cs="Arial"/>
          <w:sz w:val="24"/>
        </w:rPr>
        <w:t xml:space="preserve">, </w:t>
      </w:r>
      <w:proofErr w:type="spellStart"/>
      <w:r w:rsidRPr="00D6660E">
        <w:rPr>
          <w:rFonts w:cs="Arial"/>
          <w:sz w:val="24"/>
        </w:rPr>
        <w:t>гидропарков</w:t>
      </w:r>
      <w:proofErr w:type="spellEnd"/>
      <w:r w:rsidRPr="00D6660E">
        <w:rPr>
          <w:rFonts w:cs="Arial"/>
          <w:sz w:val="24"/>
        </w:rPr>
        <w:t>) - 10;</w:t>
      </w:r>
    </w:p>
    <w:p w14:paraId="5FCC5850" w14:textId="77777777" w:rsidR="00DA7EE1" w:rsidRPr="00D6660E" w:rsidRDefault="00DA7EE1" w:rsidP="00EA3887">
      <w:pPr>
        <w:autoSpaceDE w:val="0"/>
        <w:autoSpaceDN w:val="0"/>
        <w:adjustRightInd w:val="0"/>
        <w:ind w:left="425" w:firstLine="709"/>
        <w:rPr>
          <w:rFonts w:cs="Arial"/>
          <w:sz w:val="24"/>
        </w:rPr>
      </w:pPr>
      <w:r w:rsidRPr="00D6660E">
        <w:rPr>
          <w:rFonts w:cs="Arial"/>
          <w:sz w:val="24"/>
        </w:rPr>
        <w:t>- лесов - 1 - 3.</w:t>
      </w:r>
    </w:p>
    <w:p w14:paraId="3D64EC80" w14:textId="77777777" w:rsidR="00DA7EE1" w:rsidRPr="00D6660E" w:rsidRDefault="00DA7EE1" w:rsidP="00EA3887">
      <w:pPr>
        <w:autoSpaceDE w:val="0"/>
        <w:autoSpaceDN w:val="0"/>
        <w:adjustRightInd w:val="0"/>
        <w:ind w:left="425" w:firstLine="709"/>
        <w:rPr>
          <w:rFonts w:cs="Arial"/>
          <w:sz w:val="24"/>
        </w:rPr>
      </w:pPr>
      <w:r w:rsidRPr="00D6660E">
        <w:rPr>
          <w:rFonts w:cs="Arial"/>
          <w:sz w:val="24"/>
        </w:rPr>
        <w:t xml:space="preserve">Функциональные зоны в лесопарковых зонах, площади и границы лесопарковых зон, зеленых зон устанавливаются в соответствии с </w:t>
      </w:r>
      <w:hyperlink r:id="rId47" w:history="1">
        <w:r w:rsidRPr="00D6660E">
          <w:rPr>
            <w:rFonts w:cs="Arial"/>
            <w:sz w:val="24"/>
          </w:rPr>
          <w:t>Постановлением</w:t>
        </w:r>
      </w:hyperlink>
      <w:r w:rsidRPr="00D6660E">
        <w:rPr>
          <w:rFonts w:cs="Arial"/>
          <w:sz w:val="24"/>
        </w:rPr>
        <w:t xml:space="preserve"> Правительства РФ от 14 декабря 2009 года № 1007. </w:t>
      </w:r>
    </w:p>
    <w:p w14:paraId="63D1B281" w14:textId="77777777" w:rsidR="00DA7EE1" w:rsidRPr="00D6660E" w:rsidRDefault="00DA7EE1" w:rsidP="00EA3887">
      <w:pPr>
        <w:autoSpaceDE w:val="0"/>
        <w:autoSpaceDN w:val="0"/>
        <w:adjustRightInd w:val="0"/>
        <w:ind w:left="425" w:firstLine="709"/>
        <w:rPr>
          <w:rFonts w:cs="Arial"/>
          <w:sz w:val="24"/>
        </w:rPr>
      </w:pPr>
    </w:p>
    <w:p w14:paraId="7EB9EE0E" w14:textId="77777777" w:rsidR="00DA7EE1" w:rsidRPr="00D6660E" w:rsidRDefault="00BB27EA" w:rsidP="00EA3887">
      <w:pPr>
        <w:autoSpaceDE w:val="0"/>
        <w:autoSpaceDN w:val="0"/>
        <w:adjustRightInd w:val="0"/>
        <w:ind w:left="425" w:firstLine="709"/>
        <w:outlineLvl w:val="2"/>
        <w:rPr>
          <w:rFonts w:cs="Arial"/>
          <w:b/>
          <w:sz w:val="24"/>
        </w:rPr>
      </w:pPr>
      <w:bookmarkStart w:id="58" w:name="Par945"/>
      <w:bookmarkStart w:id="59" w:name="_Hlk73687212"/>
      <w:bookmarkEnd w:id="58"/>
      <w:r w:rsidRPr="00D6660E">
        <w:rPr>
          <w:rFonts w:cs="Arial"/>
          <w:b/>
          <w:sz w:val="24"/>
        </w:rPr>
        <w:t>11.6</w:t>
      </w:r>
      <w:r w:rsidR="00DA7EE1" w:rsidRPr="00D6660E">
        <w:rPr>
          <w:rFonts w:cs="Arial"/>
          <w:b/>
          <w:sz w:val="24"/>
        </w:rPr>
        <w:t>.3. Озелененные территории общего пользования</w:t>
      </w:r>
    </w:p>
    <w:bookmarkEnd w:id="59"/>
    <w:p w14:paraId="3DEE7E34" w14:textId="77777777" w:rsidR="00DA7EE1" w:rsidRPr="00D6660E" w:rsidRDefault="00DA7EE1" w:rsidP="00EA3887">
      <w:pPr>
        <w:autoSpaceDE w:val="0"/>
        <w:autoSpaceDN w:val="0"/>
        <w:adjustRightInd w:val="0"/>
        <w:ind w:left="425" w:firstLine="709"/>
        <w:rPr>
          <w:rFonts w:cs="Arial"/>
          <w:sz w:val="24"/>
        </w:rPr>
      </w:pPr>
      <w:r w:rsidRPr="00D6660E">
        <w:rPr>
          <w:rFonts w:cs="Arial"/>
          <w:sz w:val="24"/>
        </w:rPr>
        <w:t>Озелененные территории включают парки, сады, скверы, бульвары, территории зеленых насаждений. В городских и сельских поселениях следует предусматривать, как правило, непрерывную систему озелененных территорий и других открытых пространств.</w:t>
      </w:r>
    </w:p>
    <w:p w14:paraId="016C791F" w14:textId="77777777" w:rsidR="00DA7EE1" w:rsidRPr="00D6660E" w:rsidRDefault="00DA7EE1" w:rsidP="00EA3887">
      <w:pPr>
        <w:autoSpaceDE w:val="0"/>
        <w:autoSpaceDN w:val="0"/>
        <w:adjustRightInd w:val="0"/>
        <w:ind w:left="425" w:firstLine="709"/>
        <w:rPr>
          <w:rFonts w:cs="Arial"/>
          <w:sz w:val="24"/>
        </w:rPr>
      </w:pPr>
      <w:r w:rsidRPr="00D6660E">
        <w:rPr>
          <w:rFonts w:cs="Arial"/>
          <w:sz w:val="24"/>
        </w:rPr>
        <w:t>Озелененные территории следует проектировать в соответствии с</w:t>
      </w:r>
      <w:r w:rsidR="00D46043" w:rsidRPr="00D6660E">
        <w:rPr>
          <w:rFonts w:cs="Arial"/>
          <w:sz w:val="24"/>
        </w:rPr>
        <w:t xml:space="preserve"> </w:t>
      </w:r>
      <w:r w:rsidRPr="00D6660E">
        <w:rPr>
          <w:rFonts w:cs="Arial"/>
          <w:sz w:val="24"/>
          <w:shd w:val="clear" w:color="auto" w:fill="FFFFFF"/>
        </w:rPr>
        <w:t>СП 42.13330.2016</w:t>
      </w:r>
      <w:r w:rsidRPr="00D6660E">
        <w:rPr>
          <w:rFonts w:cs="Arial"/>
          <w:sz w:val="24"/>
        </w:rPr>
        <w:t>.</w:t>
      </w:r>
      <w:r w:rsidR="00D46043" w:rsidRPr="00D6660E">
        <w:rPr>
          <w:rFonts w:cs="Arial"/>
          <w:sz w:val="24"/>
        </w:rPr>
        <w:t xml:space="preserve"> </w:t>
      </w:r>
      <w:r w:rsidRPr="00D6660E">
        <w:rPr>
          <w:rFonts w:cs="Arial"/>
          <w:sz w:val="24"/>
        </w:rPr>
        <w:t xml:space="preserve">Суммарную площадь озелененных территорий общего пользования (парков, а также садов, скверов, бульваров, размещаемых в жилой зоне) для населенных пунктов района следует принимать не менее указанной в </w:t>
      </w:r>
      <w:hyperlink w:anchor="Par951" w:history="1">
        <w:r w:rsidRPr="00D6660E">
          <w:rPr>
            <w:rFonts w:cs="Arial"/>
            <w:sz w:val="24"/>
          </w:rPr>
          <w:t xml:space="preserve">таблице </w:t>
        </w:r>
      </w:hyperlink>
      <w:r w:rsidR="00BB27EA" w:rsidRPr="00D6660E">
        <w:rPr>
          <w:rFonts w:cs="Arial"/>
          <w:sz w:val="24"/>
        </w:rPr>
        <w:t>2</w:t>
      </w:r>
      <w:r w:rsidR="00D46043" w:rsidRPr="00D6660E">
        <w:rPr>
          <w:rFonts w:cs="Arial"/>
          <w:sz w:val="24"/>
        </w:rPr>
        <w:t>4</w:t>
      </w:r>
      <w:r w:rsidRPr="00D6660E">
        <w:rPr>
          <w:rFonts w:cs="Arial"/>
          <w:sz w:val="24"/>
        </w:rPr>
        <w:t>.</w:t>
      </w:r>
    </w:p>
    <w:p w14:paraId="396F40C7" w14:textId="77777777" w:rsidR="00DA7EE1" w:rsidRPr="00D6660E" w:rsidRDefault="00DA7EE1" w:rsidP="00BB27EA">
      <w:pPr>
        <w:autoSpaceDE w:val="0"/>
        <w:autoSpaceDN w:val="0"/>
        <w:adjustRightInd w:val="0"/>
        <w:ind w:left="426" w:firstLine="0"/>
        <w:jc w:val="right"/>
        <w:outlineLvl w:val="3"/>
        <w:rPr>
          <w:rFonts w:cs="Arial"/>
          <w:sz w:val="24"/>
        </w:rPr>
      </w:pPr>
      <w:bookmarkStart w:id="60" w:name="Par951"/>
      <w:bookmarkEnd w:id="60"/>
      <w:r w:rsidRPr="00D6660E">
        <w:rPr>
          <w:rFonts w:cs="Arial"/>
          <w:b/>
          <w:sz w:val="24"/>
        </w:rPr>
        <w:t xml:space="preserve">Таблица </w:t>
      </w:r>
      <w:r w:rsidR="00BB27EA" w:rsidRPr="00D6660E">
        <w:rPr>
          <w:rFonts w:cs="Arial"/>
          <w:b/>
          <w:sz w:val="24"/>
        </w:rPr>
        <w:t>2</w:t>
      </w:r>
      <w:r w:rsidR="00D46043" w:rsidRPr="00D6660E">
        <w:rPr>
          <w:rFonts w:cs="Arial"/>
          <w:b/>
          <w:sz w:val="24"/>
        </w:rPr>
        <w:t>4</w:t>
      </w:r>
    </w:p>
    <w:tbl>
      <w:tblPr>
        <w:tblW w:w="9525" w:type="dxa"/>
        <w:tblInd w:w="62" w:type="dxa"/>
        <w:tblLayout w:type="fixed"/>
        <w:tblCellMar>
          <w:top w:w="75" w:type="dxa"/>
          <w:left w:w="0" w:type="dxa"/>
          <w:bottom w:w="75" w:type="dxa"/>
          <w:right w:w="0" w:type="dxa"/>
        </w:tblCellMar>
        <w:tblLook w:val="0000" w:firstRow="0" w:lastRow="0" w:firstColumn="0" w:lastColumn="0" w:noHBand="0" w:noVBand="0"/>
      </w:tblPr>
      <w:tblGrid>
        <w:gridCol w:w="5216"/>
        <w:gridCol w:w="4309"/>
      </w:tblGrid>
      <w:tr w:rsidR="00DA7EE1" w:rsidRPr="00D6660E" w14:paraId="20020181" w14:textId="77777777" w:rsidTr="00B177FF">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14D3B4"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Размер населенного пункта</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0A9BA6"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Суммарная площадь озелененных территорий общего пользования, кв. м/чел</w:t>
            </w:r>
          </w:p>
        </w:tc>
      </w:tr>
      <w:tr w:rsidR="00DA7EE1" w:rsidRPr="00D6660E" w14:paraId="02735CA5" w14:textId="77777777" w:rsidTr="00B177FF">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006F4F" w14:textId="77777777" w:rsidR="00DA7EE1" w:rsidRPr="00D6660E" w:rsidRDefault="00DA7EE1" w:rsidP="00DA7EE1">
            <w:pPr>
              <w:widowControl w:val="0"/>
              <w:autoSpaceDE w:val="0"/>
              <w:autoSpaceDN w:val="0"/>
              <w:adjustRightInd w:val="0"/>
              <w:rPr>
                <w:rFonts w:cs="Arial"/>
                <w:sz w:val="24"/>
              </w:rPr>
            </w:pPr>
            <w:r w:rsidRPr="00D6660E">
              <w:rPr>
                <w:rFonts w:cs="Arial"/>
                <w:sz w:val="24"/>
              </w:rPr>
              <w:t>Малый город, поселок городского типа</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BADB14"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8 - 10 &lt;*&gt;</w:t>
            </w:r>
          </w:p>
        </w:tc>
      </w:tr>
      <w:tr w:rsidR="00DA7EE1" w:rsidRPr="00D6660E" w14:paraId="2568841C" w14:textId="77777777" w:rsidTr="00B177FF">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B5D945" w14:textId="77777777" w:rsidR="00DA7EE1" w:rsidRPr="00D6660E" w:rsidRDefault="00DA7EE1" w:rsidP="00DA7EE1">
            <w:pPr>
              <w:widowControl w:val="0"/>
              <w:autoSpaceDE w:val="0"/>
              <w:autoSpaceDN w:val="0"/>
              <w:adjustRightInd w:val="0"/>
              <w:rPr>
                <w:rFonts w:cs="Arial"/>
                <w:sz w:val="24"/>
              </w:rPr>
            </w:pPr>
            <w:r w:rsidRPr="00D6660E">
              <w:rPr>
                <w:rFonts w:cs="Arial"/>
                <w:sz w:val="24"/>
              </w:rPr>
              <w:t>Жилой район</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5CEFCE"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6</w:t>
            </w:r>
          </w:p>
        </w:tc>
      </w:tr>
    </w:tbl>
    <w:p w14:paraId="35A0EA95" w14:textId="77777777" w:rsidR="00DA7EE1" w:rsidRPr="00D6660E" w:rsidRDefault="00DA7EE1" w:rsidP="00BB27EA">
      <w:pPr>
        <w:autoSpaceDE w:val="0"/>
        <w:autoSpaceDN w:val="0"/>
        <w:adjustRightInd w:val="0"/>
        <w:ind w:left="425" w:firstLine="709"/>
        <w:rPr>
          <w:rFonts w:cs="Arial"/>
          <w:sz w:val="24"/>
        </w:rPr>
      </w:pPr>
      <w:r w:rsidRPr="00D6660E">
        <w:rPr>
          <w:rFonts w:cs="Arial"/>
          <w:sz w:val="24"/>
        </w:rPr>
        <w:t>Удельный вес озелененных территорий различного назначения в пре</w:t>
      </w:r>
      <w:r w:rsidR="00B177FF" w:rsidRPr="00D6660E">
        <w:rPr>
          <w:rFonts w:cs="Arial"/>
          <w:sz w:val="24"/>
        </w:rPr>
        <w:t xml:space="preserve">делах застройки городских </w:t>
      </w:r>
      <w:r w:rsidRPr="00D6660E">
        <w:rPr>
          <w:rFonts w:cs="Arial"/>
          <w:sz w:val="24"/>
        </w:rPr>
        <w:t>поселений (уровень озеленения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w:t>
      </w:r>
    </w:p>
    <w:p w14:paraId="795429BF" w14:textId="77777777" w:rsidR="00DA7EE1" w:rsidRPr="00D6660E" w:rsidRDefault="00DA7EE1" w:rsidP="00BB27EA">
      <w:pPr>
        <w:autoSpaceDE w:val="0"/>
        <w:autoSpaceDN w:val="0"/>
        <w:adjustRightInd w:val="0"/>
        <w:ind w:left="425" w:firstLine="709"/>
        <w:rPr>
          <w:rFonts w:cs="Arial"/>
          <w:sz w:val="24"/>
        </w:rPr>
      </w:pPr>
      <w:r w:rsidRPr="00D6660E">
        <w:rPr>
          <w:rFonts w:cs="Arial"/>
          <w:sz w:val="24"/>
        </w:rPr>
        <w:lastRenderedPageBreak/>
        <w:t>Проект планировки элементов рекреационной зоны населенного пункта разрабатывается для садов, бульваров, парков населенных пунктов.</w:t>
      </w:r>
    </w:p>
    <w:p w14:paraId="2CD27980" w14:textId="77777777" w:rsidR="00DA7EE1" w:rsidRPr="00D6660E" w:rsidRDefault="00DA7EE1" w:rsidP="00BB27EA">
      <w:pPr>
        <w:autoSpaceDE w:val="0"/>
        <w:autoSpaceDN w:val="0"/>
        <w:adjustRightInd w:val="0"/>
        <w:ind w:left="425" w:firstLine="709"/>
        <w:rPr>
          <w:rFonts w:cs="Arial"/>
          <w:sz w:val="24"/>
        </w:rPr>
      </w:pPr>
      <w:r w:rsidRPr="00D6660E">
        <w:rPr>
          <w:rFonts w:cs="Arial"/>
          <w:sz w:val="24"/>
        </w:rPr>
        <w:t>Проект планировки городского парка предусматривает решение вопросов его зонирования и пространственной организации.</w:t>
      </w:r>
    </w:p>
    <w:p w14:paraId="218BF9BF" w14:textId="77777777" w:rsidR="00DA7EE1" w:rsidRPr="00D6660E" w:rsidRDefault="00DA7EE1" w:rsidP="00BB27EA">
      <w:pPr>
        <w:autoSpaceDE w:val="0"/>
        <w:autoSpaceDN w:val="0"/>
        <w:adjustRightInd w:val="0"/>
        <w:ind w:left="425" w:firstLine="709"/>
        <w:rPr>
          <w:rFonts w:cs="Arial"/>
          <w:sz w:val="24"/>
        </w:rPr>
      </w:pPr>
      <w:r w:rsidRPr="00D6660E">
        <w:rPr>
          <w:rFonts w:cs="Arial"/>
          <w:sz w:val="24"/>
        </w:rPr>
        <w:t xml:space="preserve">Зонирование территории многофункционального парка рекомендуется принимать ориентировочно в соответствии с </w:t>
      </w:r>
      <w:hyperlink w:anchor="Par971" w:history="1">
        <w:r w:rsidRPr="00D6660E">
          <w:rPr>
            <w:rFonts w:cs="Arial"/>
            <w:sz w:val="24"/>
          </w:rPr>
          <w:t>таблицей</w:t>
        </w:r>
      </w:hyperlink>
      <w:r w:rsidR="00BB27EA" w:rsidRPr="00D6660E">
        <w:rPr>
          <w:rFonts w:cs="Arial"/>
          <w:sz w:val="24"/>
        </w:rPr>
        <w:t xml:space="preserve"> 2</w:t>
      </w:r>
      <w:r w:rsidR="00D46043" w:rsidRPr="00D6660E">
        <w:rPr>
          <w:rFonts w:cs="Arial"/>
          <w:sz w:val="24"/>
        </w:rPr>
        <w:t>5</w:t>
      </w:r>
      <w:r w:rsidRPr="00D6660E">
        <w:rPr>
          <w:rFonts w:cs="Arial"/>
          <w:sz w:val="24"/>
        </w:rPr>
        <w:t>.</w:t>
      </w:r>
    </w:p>
    <w:p w14:paraId="11F8CA7D" w14:textId="77777777" w:rsidR="00DA7EE1" w:rsidRPr="00D6660E" w:rsidRDefault="007A06C8" w:rsidP="00BB27EA">
      <w:pPr>
        <w:autoSpaceDE w:val="0"/>
        <w:autoSpaceDN w:val="0"/>
        <w:adjustRightInd w:val="0"/>
        <w:ind w:left="426" w:firstLine="0"/>
        <w:jc w:val="right"/>
        <w:outlineLvl w:val="3"/>
        <w:rPr>
          <w:rFonts w:cs="Arial"/>
          <w:sz w:val="24"/>
        </w:rPr>
      </w:pPr>
      <w:bookmarkStart w:id="61" w:name="Par971"/>
      <w:bookmarkEnd w:id="61"/>
      <w:r w:rsidRPr="00D6660E">
        <w:rPr>
          <w:rFonts w:cs="Arial"/>
          <w:b/>
          <w:sz w:val="24"/>
        </w:rPr>
        <w:t>Т</w:t>
      </w:r>
      <w:r w:rsidR="00DA7EE1" w:rsidRPr="00D6660E">
        <w:rPr>
          <w:rFonts w:cs="Arial"/>
          <w:b/>
          <w:sz w:val="24"/>
        </w:rPr>
        <w:t xml:space="preserve">аблица </w:t>
      </w:r>
      <w:r w:rsidR="00BB27EA" w:rsidRPr="00D6660E">
        <w:rPr>
          <w:rFonts w:cs="Arial"/>
          <w:b/>
          <w:sz w:val="24"/>
        </w:rPr>
        <w:t>2</w:t>
      </w:r>
      <w:r w:rsidR="00D46043" w:rsidRPr="00D6660E">
        <w:rPr>
          <w:rFonts w:cs="Arial"/>
          <w:b/>
          <w:sz w:val="24"/>
        </w:rPr>
        <w:t>5</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3"/>
        <w:gridCol w:w="2778"/>
      </w:tblGrid>
      <w:tr w:rsidR="00DA7EE1" w:rsidRPr="00D6660E" w14:paraId="16C3C204" w14:textId="77777777" w:rsidTr="00DA7EE1">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7CD66F"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Функциональные зоны парка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3B1C92"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Доля от общей площади парка, %</w:t>
            </w:r>
          </w:p>
        </w:tc>
      </w:tr>
      <w:tr w:rsidR="00DA7EE1" w:rsidRPr="00D6660E" w14:paraId="5529624F" w14:textId="77777777" w:rsidTr="00DA7EE1">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F6D709" w14:textId="77777777" w:rsidR="00DA7EE1" w:rsidRPr="00D6660E" w:rsidRDefault="00DA7EE1" w:rsidP="00DA7EE1">
            <w:pPr>
              <w:widowControl w:val="0"/>
              <w:autoSpaceDE w:val="0"/>
              <w:autoSpaceDN w:val="0"/>
              <w:adjustRightInd w:val="0"/>
              <w:rPr>
                <w:rFonts w:cs="Arial"/>
                <w:sz w:val="24"/>
              </w:rPr>
            </w:pPr>
            <w:r w:rsidRPr="00D6660E">
              <w:rPr>
                <w:rFonts w:cs="Arial"/>
                <w:sz w:val="24"/>
              </w:rPr>
              <w:t>Культурно-просветительных мероприятий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A46E55"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3 - 8</w:t>
            </w:r>
          </w:p>
        </w:tc>
      </w:tr>
      <w:tr w:rsidR="00DA7EE1" w:rsidRPr="00D6660E" w14:paraId="46DB686E" w14:textId="77777777" w:rsidTr="00DA7EE1">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AD49B7" w14:textId="77777777" w:rsidR="00DA7EE1" w:rsidRPr="00D6660E" w:rsidRDefault="00DA7EE1" w:rsidP="00DA7EE1">
            <w:pPr>
              <w:widowControl w:val="0"/>
              <w:autoSpaceDE w:val="0"/>
              <w:autoSpaceDN w:val="0"/>
              <w:adjustRightInd w:val="0"/>
              <w:rPr>
                <w:rFonts w:cs="Arial"/>
                <w:sz w:val="24"/>
              </w:rPr>
            </w:pPr>
            <w:r w:rsidRPr="00D6660E">
              <w:rPr>
                <w:rFonts w:cs="Arial"/>
                <w:sz w:val="24"/>
              </w:rPr>
              <w:t>Отдыха детей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F1C33B"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5 - 10</w:t>
            </w:r>
          </w:p>
        </w:tc>
      </w:tr>
      <w:tr w:rsidR="00DA7EE1" w:rsidRPr="00D6660E" w14:paraId="5AEE6ECA" w14:textId="77777777" w:rsidTr="00DA7EE1">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420E10" w14:textId="77777777" w:rsidR="00DA7EE1" w:rsidRPr="00D6660E" w:rsidRDefault="00DA7EE1" w:rsidP="00DA7EE1">
            <w:pPr>
              <w:widowControl w:val="0"/>
              <w:autoSpaceDE w:val="0"/>
              <w:autoSpaceDN w:val="0"/>
              <w:adjustRightInd w:val="0"/>
              <w:rPr>
                <w:rFonts w:cs="Arial"/>
                <w:sz w:val="24"/>
              </w:rPr>
            </w:pPr>
            <w:r w:rsidRPr="00D6660E">
              <w:rPr>
                <w:rFonts w:cs="Arial"/>
                <w:sz w:val="24"/>
              </w:rPr>
              <w:t>Массовых мероприятий (зрелища, аттракционы и пр.)</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226E4F"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5 - 17</w:t>
            </w:r>
          </w:p>
        </w:tc>
      </w:tr>
      <w:tr w:rsidR="00DA7EE1" w:rsidRPr="00D6660E" w14:paraId="3859ADBC" w14:textId="77777777" w:rsidTr="00DA7EE1">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1D2E07" w14:textId="77777777" w:rsidR="00DA7EE1" w:rsidRPr="00D6660E" w:rsidRDefault="00DA7EE1" w:rsidP="00DA7EE1">
            <w:pPr>
              <w:widowControl w:val="0"/>
              <w:autoSpaceDE w:val="0"/>
              <w:autoSpaceDN w:val="0"/>
              <w:adjustRightInd w:val="0"/>
              <w:rPr>
                <w:rFonts w:cs="Arial"/>
                <w:sz w:val="24"/>
              </w:rPr>
            </w:pPr>
            <w:r w:rsidRPr="00D6660E">
              <w:rPr>
                <w:rFonts w:cs="Arial"/>
                <w:sz w:val="24"/>
              </w:rPr>
              <w:t>Физкультурно-оздоровительных мероприятий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7B8993"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10 - 20</w:t>
            </w:r>
          </w:p>
        </w:tc>
      </w:tr>
      <w:tr w:rsidR="00DA7EE1" w:rsidRPr="00D6660E" w14:paraId="30B73F17" w14:textId="77777777" w:rsidTr="00DA7EE1">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6ADD43" w14:textId="77777777" w:rsidR="00DA7EE1" w:rsidRPr="00D6660E" w:rsidRDefault="00DA7EE1" w:rsidP="00DA7EE1">
            <w:pPr>
              <w:widowControl w:val="0"/>
              <w:autoSpaceDE w:val="0"/>
              <w:autoSpaceDN w:val="0"/>
              <w:adjustRightInd w:val="0"/>
              <w:rPr>
                <w:rFonts w:cs="Arial"/>
                <w:sz w:val="24"/>
              </w:rPr>
            </w:pPr>
            <w:r w:rsidRPr="00D6660E">
              <w:rPr>
                <w:rFonts w:cs="Arial"/>
                <w:sz w:val="24"/>
              </w:rPr>
              <w:t>Прогулочная</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B7369F"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75 - 40</w:t>
            </w:r>
          </w:p>
        </w:tc>
      </w:tr>
      <w:tr w:rsidR="00DA7EE1" w:rsidRPr="00D6660E" w14:paraId="5DF7B3BF" w14:textId="77777777" w:rsidTr="00DA7EE1">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FC1A38" w14:textId="77777777" w:rsidR="00DA7EE1" w:rsidRPr="00D6660E" w:rsidRDefault="00DA7EE1" w:rsidP="00DA7EE1">
            <w:pPr>
              <w:widowControl w:val="0"/>
              <w:autoSpaceDE w:val="0"/>
              <w:autoSpaceDN w:val="0"/>
              <w:adjustRightInd w:val="0"/>
              <w:rPr>
                <w:rFonts w:cs="Arial"/>
                <w:sz w:val="24"/>
              </w:rPr>
            </w:pPr>
            <w:r w:rsidRPr="00D6660E">
              <w:rPr>
                <w:rFonts w:cs="Arial"/>
                <w:sz w:val="24"/>
              </w:rPr>
              <w:t>Хозяйственная</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86870C"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2 - 5</w:t>
            </w:r>
          </w:p>
        </w:tc>
      </w:tr>
    </w:tbl>
    <w:p w14:paraId="02B78A45" w14:textId="77777777" w:rsidR="00DA7EE1" w:rsidRPr="00D6660E" w:rsidRDefault="00DA7EE1" w:rsidP="007A06C8">
      <w:pPr>
        <w:autoSpaceDE w:val="0"/>
        <w:autoSpaceDN w:val="0"/>
        <w:adjustRightInd w:val="0"/>
        <w:ind w:left="426" w:firstLine="0"/>
        <w:rPr>
          <w:rFonts w:cs="Arial"/>
          <w:sz w:val="24"/>
        </w:rPr>
      </w:pPr>
    </w:p>
    <w:p w14:paraId="56403169" w14:textId="77777777" w:rsidR="00DA7EE1" w:rsidRPr="00D6660E" w:rsidRDefault="00DA7EE1" w:rsidP="007A06C8">
      <w:pPr>
        <w:autoSpaceDE w:val="0"/>
        <w:autoSpaceDN w:val="0"/>
        <w:adjustRightInd w:val="0"/>
        <w:ind w:left="426" w:firstLine="0"/>
        <w:rPr>
          <w:rFonts w:cs="Arial"/>
          <w:sz w:val="24"/>
        </w:rPr>
      </w:pPr>
      <w:r w:rsidRPr="00D6660E">
        <w:rPr>
          <w:rFonts w:cs="Arial"/>
          <w:sz w:val="24"/>
        </w:rPr>
        <w:t xml:space="preserve">Соотношение элементов территории в садах, скверах, бульварах допустимо принимать по </w:t>
      </w:r>
      <w:hyperlink w:anchor="Par991" w:history="1">
        <w:r w:rsidRPr="00D6660E">
          <w:rPr>
            <w:rFonts w:cs="Arial"/>
            <w:sz w:val="24"/>
          </w:rPr>
          <w:t xml:space="preserve">таблице </w:t>
        </w:r>
      </w:hyperlink>
      <w:r w:rsidR="00BB27EA" w:rsidRPr="00D6660E">
        <w:rPr>
          <w:rFonts w:cs="Arial"/>
          <w:sz w:val="24"/>
        </w:rPr>
        <w:t>2</w:t>
      </w:r>
      <w:r w:rsidR="00D46043" w:rsidRPr="00D6660E">
        <w:rPr>
          <w:rFonts w:cs="Arial"/>
          <w:sz w:val="24"/>
        </w:rPr>
        <w:t>6</w:t>
      </w:r>
      <w:r w:rsidRPr="00D6660E">
        <w:rPr>
          <w:rFonts w:cs="Arial"/>
          <w:sz w:val="24"/>
        </w:rPr>
        <w:t>.</w:t>
      </w:r>
    </w:p>
    <w:p w14:paraId="77B479C3" w14:textId="77777777" w:rsidR="00DA7EE1" w:rsidRPr="00D6660E" w:rsidRDefault="00DA7EE1" w:rsidP="007A06C8">
      <w:pPr>
        <w:autoSpaceDE w:val="0"/>
        <w:autoSpaceDN w:val="0"/>
        <w:adjustRightInd w:val="0"/>
        <w:ind w:left="426" w:firstLine="0"/>
        <w:jc w:val="right"/>
        <w:outlineLvl w:val="3"/>
        <w:rPr>
          <w:rFonts w:cs="Arial"/>
          <w:sz w:val="24"/>
        </w:rPr>
      </w:pPr>
      <w:bookmarkStart w:id="62" w:name="Par991"/>
      <w:bookmarkEnd w:id="62"/>
      <w:r w:rsidRPr="00D6660E">
        <w:rPr>
          <w:rFonts w:cs="Arial"/>
          <w:b/>
          <w:sz w:val="24"/>
        </w:rPr>
        <w:t>Таблица 2</w:t>
      </w:r>
      <w:r w:rsidR="00D46043" w:rsidRPr="00D6660E">
        <w:rPr>
          <w:rFonts w:cs="Arial"/>
          <w:b/>
          <w:sz w:val="24"/>
        </w:rPr>
        <w:t>6</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392"/>
        <w:gridCol w:w="2393"/>
        <w:gridCol w:w="2393"/>
        <w:gridCol w:w="2393"/>
      </w:tblGrid>
      <w:tr w:rsidR="00DA7EE1" w:rsidRPr="00D6660E" w14:paraId="28CF2478" w14:textId="77777777" w:rsidTr="00DA7EE1">
        <w:tc>
          <w:tcPr>
            <w:tcW w:w="2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B01EE8"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Объект нормирования</w:t>
            </w:r>
          </w:p>
        </w:tc>
        <w:tc>
          <w:tcPr>
            <w:tcW w:w="71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9E87DE"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Элементы территории (% от общей площади)</w:t>
            </w:r>
          </w:p>
        </w:tc>
      </w:tr>
      <w:tr w:rsidR="00DA7EE1" w:rsidRPr="00D6660E" w14:paraId="44CFA6FF" w14:textId="77777777" w:rsidTr="00DA7EE1">
        <w:tc>
          <w:tcPr>
            <w:tcW w:w="2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B6DAC0" w14:textId="77777777" w:rsidR="00DA7EE1" w:rsidRPr="00D6660E" w:rsidRDefault="00DA7EE1" w:rsidP="00DA7EE1">
            <w:pPr>
              <w:widowControl w:val="0"/>
              <w:autoSpaceDE w:val="0"/>
              <w:autoSpaceDN w:val="0"/>
              <w:adjustRightInd w:val="0"/>
              <w:rPr>
                <w:rFonts w:cs="Arial"/>
                <w:sz w:val="24"/>
              </w:rPr>
            </w:pPr>
          </w:p>
        </w:tc>
        <w:tc>
          <w:tcPr>
            <w:tcW w:w="2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F2B258"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Зеленые насаждения и водоемы</w:t>
            </w:r>
          </w:p>
        </w:tc>
        <w:tc>
          <w:tcPr>
            <w:tcW w:w="2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B0B575"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Аллеи, дорожки, площадки</w:t>
            </w:r>
          </w:p>
        </w:tc>
        <w:tc>
          <w:tcPr>
            <w:tcW w:w="2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2E1B07"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Капитальные сооружения</w:t>
            </w:r>
          </w:p>
        </w:tc>
      </w:tr>
      <w:tr w:rsidR="00DA7EE1" w:rsidRPr="00D6660E" w14:paraId="670B1495" w14:textId="77777777" w:rsidTr="00DA7EE1">
        <w:tc>
          <w:tcPr>
            <w:tcW w:w="2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465B1A" w14:textId="77777777" w:rsidR="00DA7EE1" w:rsidRPr="00D6660E" w:rsidRDefault="00DA7EE1" w:rsidP="00DA7EE1">
            <w:pPr>
              <w:widowControl w:val="0"/>
              <w:autoSpaceDE w:val="0"/>
              <w:autoSpaceDN w:val="0"/>
              <w:adjustRightInd w:val="0"/>
              <w:rPr>
                <w:rFonts w:cs="Arial"/>
                <w:sz w:val="24"/>
              </w:rPr>
            </w:pPr>
            <w:r w:rsidRPr="00D6660E">
              <w:rPr>
                <w:rFonts w:cs="Arial"/>
                <w:sz w:val="24"/>
              </w:rPr>
              <w:t>Сад</w:t>
            </w:r>
          </w:p>
        </w:tc>
        <w:tc>
          <w:tcPr>
            <w:tcW w:w="2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F21E5D0"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80 - 90</w:t>
            </w:r>
          </w:p>
        </w:tc>
        <w:tc>
          <w:tcPr>
            <w:tcW w:w="2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27A2FA9"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15 - 8</w:t>
            </w:r>
          </w:p>
        </w:tc>
        <w:tc>
          <w:tcPr>
            <w:tcW w:w="2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4832ABA"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5 - 2</w:t>
            </w:r>
          </w:p>
        </w:tc>
      </w:tr>
      <w:tr w:rsidR="00DA7EE1" w:rsidRPr="00D6660E" w14:paraId="6A5E7924" w14:textId="77777777" w:rsidTr="00DA7EE1">
        <w:tc>
          <w:tcPr>
            <w:tcW w:w="2392" w:type="dxa"/>
            <w:tcBorders>
              <w:top w:val="single" w:sz="4" w:space="0" w:color="auto"/>
              <w:left w:val="single" w:sz="4" w:space="0" w:color="auto"/>
              <w:right w:val="single" w:sz="4" w:space="0" w:color="auto"/>
            </w:tcBorders>
            <w:tcMar>
              <w:top w:w="102" w:type="dxa"/>
              <w:left w:w="62" w:type="dxa"/>
              <w:bottom w:w="102" w:type="dxa"/>
              <w:right w:w="62" w:type="dxa"/>
            </w:tcMar>
          </w:tcPr>
          <w:p w14:paraId="2F219170" w14:textId="77777777" w:rsidR="00DA7EE1" w:rsidRPr="00D6660E" w:rsidRDefault="00DA7EE1" w:rsidP="00DA7EE1">
            <w:pPr>
              <w:widowControl w:val="0"/>
              <w:autoSpaceDE w:val="0"/>
              <w:autoSpaceDN w:val="0"/>
              <w:adjustRightInd w:val="0"/>
              <w:rPr>
                <w:rFonts w:cs="Arial"/>
                <w:sz w:val="24"/>
              </w:rPr>
            </w:pPr>
            <w:r w:rsidRPr="00D6660E">
              <w:rPr>
                <w:rFonts w:cs="Arial"/>
                <w:sz w:val="24"/>
              </w:rPr>
              <w:t>Бульвар шириной:</w:t>
            </w:r>
          </w:p>
        </w:tc>
        <w:tc>
          <w:tcPr>
            <w:tcW w:w="239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35D55273" w14:textId="77777777" w:rsidR="00DA7EE1" w:rsidRPr="00D6660E" w:rsidRDefault="00DA7EE1" w:rsidP="00DA7EE1">
            <w:pPr>
              <w:widowControl w:val="0"/>
              <w:autoSpaceDE w:val="0"/>
              <w:autoSpaceDN w:val="0"/>
              <w:adjustRightInd w:val="0"/>
              <w:rPr>
                <w:rFonts w:cs="Arial"/>
                <w:sz w:val="24"/>
              </w:rPr>
            </w:pPr>
          </w:p>
        </w:tc>
        <w:tc>
          <w:tcPr>
            <w:tcW w:w="239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53C8DAAC" w14:textId="77777777" w:rsidR="00DA7EE1" w:rsidRPr="00D6660E" w:rsidRDefault="00DA7EE1" w:rsidP="00DA7EE1">
            <w:pPr>
              <w:widowControl w:val="0"/>
              <w:autoSpaceDE w:val="0"/>
              <w:autoSpaceDN w:val="0"/>
              <w:adjustRightInd w:val="0"/>
              <w:rPr>
                <w:rFonts w:cs="Arial"/>
                <w:sz w:val="24"/>
              </w:rPr>
            </w:pPr>
          </w:p>
        </w:tc>
        <w:tc>
          <w:tcPr>
            <w:tcW w:w="23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B79CA9B"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не более 3</w:t>
            </w:r>
          </w:p>
        </w:tc>
      </w:tr>
      <w:tr w:rsidR="00DA7EE1" w:rsidRPr="00D6660E" w14:paraId="7961B270" w14:textId="77777777" w:rsidTr="00DA7EE1">
        <w:tc>
          <w:tcPr>
            <w:tcW w:w="2392" w:type="dxa"/>
            <w:tcBorders>
              <w:left w:val="single" w:sz="4" w:space="0" w:color="auto"/>
              <w:right w:val="single" w:sz="4" w:space="0" w:color="auto"/>
            </w:tcBorders>
            <w:tcMar>
              <w:top w:w="102" w:type="dxa"/>
              <w:left w:w="62" w:type="dxa"/>
              <w:bottom w:w="102" w:type="dxa"/>
              <w:right w:w="62" w:type="dxa"/>
            </w:tcMar>
          </w:tcPr>
          <w:p w14:paraId="455A5C4E" w14:textId="77777777" w:rsidR="00DA7EE1" w:rsidRPr="00D6660E" w:rsidRDefault="00DA7EE1" w:rsidP="00DA7EE1">
            <w:pPr>
              <w:widowControl w:val="0"/>
              <w:autoSpaceDE w:val="0"/>
              <w:autoSpaceDN w:val="0"/>
              <w:adjustRightInd w:val="0"/>
              <w:rPr>
                <w:rFonts w:cs="Arial"/>
                <w:sz w:val="24"/>
              </w:rPr>
            </w:pPr>
            <w:r w:rsidRPr="00D6660E">
              <w:rPr>
                <w:rFonts w:cs="Arial"/>
                <w:sz w:val="24"/>
              </w:rPr>
              <w:t>10 - 20 м</w:t>
            </w:r>
          </w:p>
        </w:tc>
        <w:tc>
          <w:tcPr>
            <w:tcW w:w="2393" w:type="dxa"/>
            <w:tcBorders>
              <w:left w:val="single" w:sz="4" w:space="0" w:color="auto"/>
              <w:right w:val="single" w:sz="4" w:space="0" w:color="auto"/>
            </w:tcBorders>
            <w:tcMar>
              <w:top w:w="102" w:type="dxa"/>
              <w:left w:w="62" w:type="dxa"/>
              <w:bottom w:w="102" w:type="dxa"/>
              <w:right w:w="62" w:type="dxa"/>
            </w:tcMar>
            <w:vAlign w:val="center"/>
          </w:tcPr>
          <w:p w14:paraId="3693EA56"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70 - 75</w:t>
            </w:r>
          </w:p>
        </w:tc>
        <w:tc>
          <w:tcPr>
            <w:tcW w:w="2393" w:type="dxa"/>
            <w:tcBorders>
              <w:left w:val="single" w:sz="4" w:space="0" w:color="auto"/>
              <w:right w:val="single" w:sz="4" w:space="0" w:color="auto"/>
            </w:tcBorders>
            <w:tcMar>
              <w:top w:w="102" w:type="dxa"/>
              <w:left w:w="62" w:type="dxa"/>
              <w:bottom w:w="102" w:type="dxa"/>
              <w:right w:w="62" w:type="dxa"/>
            </w:tcMar>
            <w:vAlign w:val="center"/>
          </w:tcPr>
          <w:p w14:paraId="6391C273"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30 - 25</w:t>
            </w:r>
          </w:p>
        </w:tc>
        <w:tc>
          <w:tcPr>
            <w:tcW w:w="23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9DDB47B" w14:textId="77777777" w:rsidR="00DA7EE1" w:rsidRPr="00D6660E" w:rsidRDefault="00DA7EE1" w:rsidP="00DA7EE1">
            <w:pPr>
              <w:widowControl w:val="0"/>
              <w:autoSpaceDE w:val="0"/>
              <w:autoSpaceDN w:val="0"/>
              <w:adjustRightInd w:val="0"/>
              <w:jc w:val="center"/>
              <w:rPr>
                <w:rFonts w:cs="Arial"/>
                <w:sz w:val="24"/>
              </w:rPr>
            </w:pPr>
          </w:p>
        </w:tc>
      </w:tr>
      <w:tr w:rsidR="00DA7EE1" w:rsidRPr="00D6660E" w14:paraId="1B6A0AE0" w14:textId="77777777" w:rsidTr="00DA7EE1">
        <w:tc>
          <w:tcPr>
            <w:tcW w:w="2392" w:type="dxa"/>
            <w:tcBorders>
              <w:left w:val="single" w:sz="4" w:space="0" w:color="auto"/>
              <w:bottom w:val="single" w:sz="4" w:space="0" w:color="auto"/>
              <w:right w:val="single" w:sz="4" w:space="0" w:color="auto"/>
            </w:tcBorders>
            <w:tcMar>
              <w:top w:w="102" w:type="dxa"/>
              <w:left w:w="62" w:type="dxa"/>
              <w:bottom w:w="102" w:type="dxa"/>
              <w:right w:w="62" w:type="dxa"/>
            </w:tcMar>
          </w:tcPr>
          <w:p w14:paraId="34077823" w14:textId="77777777" w:rsidR="00DA7EE1" w:rsidRPr="00D6660E" w:rsidRDefault="00DA7EE1" w:rsidP="00DA7EE1">
            <w:pPr>
              <w:widowControl w:val="0"/>
              <w:autoSpaceDE w:val="0"/>
              <w:autoSpaceDN w:val="0"/>
              <w:adjustRightInd w:val="0"/>
              <w:rPr>
                <w:rFonts w:cs="Arial"/>
                <w:sz w:val="24"/>
              </w:rPr>
            </w:pPr>
            <w:r w:rsidRPr="00D6660E">
              <w:rPr>
                <w:rFonts w:cs="Arial"/>
                <w:sz w:val="24"/>
              </w:rPr>
              <w:t>более 20 м</w:t>
            </w:r>
          </w:p>
        </w:tc>
        <w:tc>
          <w:tcPr>
            <w:tcW w:w="239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1D989D86"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75 - 80</w:t>
            </w:r>
          </w:p>
        </w:tc>
        <w:tc>
          <w:tcPr>
            <w:tcW w:w="239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02DFEA1C"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23 - 17</w:t>
            </w:r>
          </w:p>
        </w:tc>
        <w:tc>
          <w:tcPr>
            <w:tcW w:w="23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324F223" w14:textId="77777777" w:rsidR="00DA7EE1" w:rsidRPr="00D6660E" w:rsidRDefault="00DA7EE1" w:rsidP="00DA7EE1">
            <w:pPr>
              <w:widowControl w:val="0"/>
              <w:autoSpaceDE w:val="0"/>
              <w:autoSpaceDN w:val="0"/>
              <w:adjustRightInd w:val="0"/>
              <w:jc w:val="center"/>
              <w:rPr>
                <w:rFonts w:cs="Arial"/>
                <w:sz w:val="24"/>
              </w:rPr>
            </w:pPr>
          </w:p>
        </w:tc>
      </w:tr>
    </w:tbl>
    <w:p w14:paraId="4E2FFBE8" w14:textId="77777777" w:rsidR="00DA7EE1" w:rsidRPr="00D6660E" w:rsidRDefault="00DA7EE1" w:rsidP="007A06C8">
      <w:pPr>
        <w:autoSpaceDE w:val="0"/>
        <w:autoSpaceDN w:val="0"/>
        <w:adjustRightInd w:val="0"/>
        <w:ind w:left="426" w:firstLine="0"/>
        <w:rPr>
          <w:rFonts w:cs="Arial"/>
          <w:sz w:val="24"/>
        </w:rPr>
      </w:pPr>
    </w:p>
    <w:p w14:paraId="21DFC687" w14:textId="77777777" w:rsidR="00DA7EE1" w:rsidRPr="00D6660E" w:rsidRDefault="00DA7EE1" w:rsidP="00BB27EA">
      <w:pPr>
        <w:autoSpaceDE w:val="0"/>
        <w:autoSpaceDN w:val="0"/>
        <w:adjustRightInd w:val="0"/>
        <w:ind w:left="425" w:firstLine="709"/>
        <w:rPr>
          <w:rFonts w:cs="Arial"/>
          <w:sz w:val="24"/>
        </w:rPr>
      </w:pPr>
      <w:r w:rsidRPr="00D6660E">
        <w:rPr>
          <w:rFonts w:cs="Arial"/>
          <w:sz w:val="24"/>
        </w:rPr>
        <w:t xml:space="preserve"> Дорожную сеть парковых территорий (дороги, аллеи, тропы) организуется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с учетом возможности проезда детской и инвалидной коляски в обоих направлениях.</w:t>
      </w:r>
    </w:p>
    <w:p w14:paraId="20CFFB51" w14:textId="77777777" w:rsidR="00DA7EE1" w:rsidRPr="00D6660E" w:rsidRDefault="00DA7EE1" w:rsidP="00BB27EA">
      <w:pPr>
        <w:autoSpaceDE w:val="0"/>
        <w:autoSpaceDN w:val="0"/>
        <w:adjustRightInd w:val="0"/>
        <w:ind w:left="425" w:firstLine="709"/>
        <w:rPr>
          <w:rFonts w:cs="Arial"/>
          <w:sz w:val="24"/>
        </w:rPr>
      </w:pPr>
      <w:r w:rsidRPr="00D6660E">
        <w:rPr>
          <w:rFonts w:cs="Arial"/>
          <w:sz w:val="24"/>
        </w:rPr>
        <w:t>На пешеходных аллеях следует устраивать площадки для кратковременного отдыха.</w:t>
      </w:r>
    </w:p>
    <w:p w14:paraId="65E916D5" w14:textId="77777777" w:rsidR="00DA7EE1" w:rsidRPr="00D6660E" w:rsidRDefault="00DA7EE1" w:rsidP="00BB27EA">
      <w:pPr>
        <w:autoSpaceDE w:val="0"/>
        <w:autoSpaceDN w:val="0"/>
        <w:adjustRightInd w:val="0"/>
        <w:ind w:left="425" w:firstLine="709"/>
        <w:rPr>
          <w:rFonts w:cs="Arial"/>
          <w:sz w:val="24"/>
        </w:rPr>
      </w:pPr>
      <w:r w:rsidRPr="00D6660E">
        <w:rPr>
          <w:rFonts w:cs="Arial"/>
          <w:sz w:val="24"/>
        </w:rPr>
        <w:lastRenderedPageBreak/>
        <w:t>Покрытия площадок, дорожно-</w:t>
      </w:r>
      <w:proofErr w:type="spellStart"/>
      <w:r w:rsidRPr="00D6660E">
        <w:rPr>
          <w:rFonts w:cs="Arial"/>
          <w:sz w:val="24"/>
        </w:rPr>
        <w:t>тропиночной</w:t>
      </w:r>
      <w:proofErr w:type="spellEnd"/>
      <w:r w:rsidRPr="00D6660E">
        <w:rPr>
          <w:rFonts w:cs="Arial"/>
          <w:sz w:val="24"/>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14:paraId="3A1DE35D" w14:textId="77777777" w:rsidR="00DA7EE1" w:rsidRPr="00D6660E" w:rsidRDefault="00DA7EE1" w:rsidP="00BB27EA">
      <w:pPr>
        <w:autoSpaceDE w:val="0"/>
        <w:autoSpaceDN w:val="0"/>
        <w:adjustRightInd w:val="0"/>
        <w:ind w:left="425" w:firstLine="709"/>
        <w:rPr>
          <w:rFonts w:cs="Arial"/>
          <w:sz w:val="24"/>
        </w:rPr>
      </w:pPr>
      <w:r w:rsidRPr="00D6660E">
        <w:rPr>
          <w:rFonts w:cs="Arial"/>
          <w:sz w:val="24"/>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пандусами, подпорными стенками, светильниками и др. Число светильников следует определять по нормам освещенности территорий.</w:t>
      </w:r>
    </w:p>
    <w:p w14:paraId="27A83589" w14:textId="77777777" w:rsidR="00DA7EE1" w:rsidRPr="00D6660E" w:rsidRDefault="00DA7EE1" w:rsidP="00BB27EA">
      <w:pPr>
        <w:autoSpaceDE w:val="0"/>
        <w:autoSpaceDN w:val="0"/>
        <w:adjustRightInd w:val="0"/>
        <w:ind w:left="425" w:firstLine="709"/>
        <w:rPr>
          <w:rFonts w:cs="Arial"/>
          <w:sz w:val="24"/>
        </w:rPr>
      </w:pPr>
      <w:r w:rsidRPr="00D6660E">
        <w:rPr>
          <w:rFonts w:cs="Arial"/>
          <w:sz w:val="24"/>
        </w:rPr>
        <w:t xml:space="preserve">Расстояния от зданий и сооружений до зеленых насаждений следует принимать в соответствии с </w:t>
      </w:r>
      <w:hyperlink w:anchor="Par1024" w:history="1">
        <w:r w:rsidRPr="00D6660E">
          <w:rPr>
            <w:rFonts w:cs="Arial"/>
            <w:sz w:val="24"/>
          </w:rPr>
          <w:t xml:space="preserve">таблицей </w:t>
        </w:r>
      </w:hyperlink>
      <w:r w:rsidR="00BB27EA" w:rsidRPr="00D6660E">
        <w:rPr>
          <w:rFonts w:cs="Arial"/>
          <w:sz w:val="24"/>
        </w:rPr>
        <w:t>2</w:t>
      </w:r>
      <w:r w:rsidR="00D46043" w:rsidRPr="00D6660E">
        <w:rPr>
          <w:rFonts w:cs="Arial"/>
          <w:sz w:val="24"/>
        </w:rPr>
        <w:t>7</w:t>
      </w:r>
      <w:r w:rsidR="00BB27EA" w:rsidRPr="00D6660E">
        <w:rPr>
          <w:rFonts w:cs="Arial"/>
          <w:sz w:val="24"/>
        </w:rPr>
        <w:t xml:space="preserve"> </w:t>
      </w:r>
      <w:r w:rsidRPr="00D6660E">
        <w:rPr>
          <w:rFonts w:cs="Arial"/>
          <w:sz w:val="24"/>
        </w:rPr>
        <w:t>при условии беспрепятственного подъезда и работы пожарного автотранспорта; от воздушных линий электропередачи - в соответствии с ПУЭ.</w:t>
      </w:r>
    </w:p>
    <w:p w14:paraId="7B1A9EEF" w14:textId="77777777" w:rsidR="00DA7EE1" w:rsidRPr="00D6660E" w:rsidRDefault="00DA7EE1" w:rsidP="00BB27EA">
      <w:pPr>
        <w:autoSpaceDE w:val="0"/>
        <w:autoSpaceDN w:val="0"/>
        <w:adjustRightInd w:val="0"/>
        <w:ind w:left="426" w:firstLine="0"/>
        <w:jc w:val="right"/>
        <w:outlineLvl w:val="3"/>
        <w:rPr>
          <w:rFonts w:cs="Arial"/>
          <w:sz w:val="24"/>
        </w:rPr>
      </w:pPr>
      <w:bookmarkStart w:id="63" w:name="Par1024"/>
      <w:bookmarkEnd w:id="63"/>
      <w:r w:rsidRPr="00D6660E">
        <w:rPr>
          <w:rFonts w:cs="Arial"/>
          <w:b/>
          <w:sz w:val="24"/>
        </w:rPr>
        <w:t xml:space="preserve">Таблица </w:t>
      </w:r>
      <w:r w:rsidR="00BB27EA" w:rsidRPr="00D6660E">
        <w:rPr>
          <w:rFonts w:cs="Arial"/>
          <w:b/>
          <w:sz w:val="24"/>
        </w:rPr>
        <w:t>2</w:t>
      </w:r>
      <w:r w:rsidR="00D46043" w:rsidRPr="00D6660E">
        <w:rPr>
          <w:rFonts w:cs="Arial"/>
          <w:b/>
          <w:sz w:val="24"/>
        </w:rPr>
        <w:t>7</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065"/>
        <w:gridCol w:w="1028"/>
        <w:gridCol w:w="1412"/>
      </w:tblGrid>
      <w:tr w:rsidR="00DA7EE1" w:rsidRPr="00D6660E" w14:paraId="41B7CE95" w14:textId="77777777" w:rsidTr="00DA7EE1">
        <w:tc>
          <w:tcPr>
            <w:tcW w:w="70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5032AE"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Здание, сооружение</w:t>
            </w:r>
          </w:p>
        </w:tc>
        <w:tc>
          <w:tcPr>
            <w:tcW w:w="2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B520CA" w14:textId="77777777" w:rsidR="00DA7EE1" w:rsidRPr="00D6660E" w:rsidRDefault="00DA7EE1" w:rsidP="00DA7EE1">
            <w:pPr>
              <w:pStyle w:val="a6"/>
              <w:rPr>
                <w:rFonts w:ascii="Arial" w:hAnsi="Arial" w:cs="Arial"/>
              </w:rPr>
            </w:pPr>
            <w:r w:rsidRPr="00D6660E">
              <w:rPr>
                <w:rFonts w:ascii="Arial" w:hAnsi="Arial" w:cs="Arial"/>
              </w:rPr>
              <w:t>Расстояния, м, от здания, сооружения, объекта до оси</w:t>
            </w:r>
          </w:p>
        </w:tc>
      </w:tr>
      <w:tr w:rsidR="00DA7EE1" w:rsidRPr="00D6660E" w14:paraId="5FB3D1E0" w14:textId="77777777" w:rsidTr="00DA7EE1">
        <w:tc>
          <w:tcPr>
            <w:tcW w:w="70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7D04DE" w14:textId="77777777" w:rsidR="00DA7EE1" w:rsidRPr="00D6660E" w:rsidRDefault="00DA7EE1" w:rsidP="00DA7EE1">
            <w:pPr>
              <w:widowControl w:val="0"/>
              <w:autoSpaceDE w:val="0"/>
              <w:autoSpaceDN w:val="0"/>
              <w:adjustRightInd w:val="0"/>
              <w:rPr>
                <w:rFonts w:cs="Arial"/>
                <w:sz w:val="24"/>
              </w:rPr>
            </w:pP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309137" w14:textId="77777777" w:rsidR="00DA7EE1" w:rsidRPr="00D6660E" w:rsidRDefault="00DA7EE1" w:rsidP="00DA7EE1">
            <w:pPr>
              <w:pStyle w:val="a6"/>
              <w:rPr>
                <w:rFonts w:ascii="Arial" w:hAnsi="Arial" w:cs="Arial"/>
              </w:rPr>
            </w:pPr>
            <w:r w:rsidRPr="00D6660E">
              <w:rPr>
                <w:rFonts w:ascii="Arial" w:hAnsi="Arial" w:cs="Arial"/>
              </w:rPr>
              <w:t>ствола дерева</w:t>
            </w:r>
          </w:p>
        </w:tc>
        <w:tc>
          <w:tcPr>
            <w:tcW w:w="1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3FB949" w14:textId="77777777" w:rsidR="00DA7EE1" w:rsidRPr="00D6660E" w:rsidRDefault="00DA7EE1" w:rsidP="00DA7EE1">
            <w:pPr>
              <w:pStyle w:val="a6"/>
              <w:rPr>
                <w:rFonts w:ascii="Arial" w:hAnsi="Arial" w:cs="Arial"/>
              </w:rPr>
            </w:pPr>
            <w:r w:rsidRPr="00D6660E">
              <w:rPr>
                <w:rFonts w:ascii="Arial" w:hAnsi="Arial" w:cs="Arial"/>
              </w:rPr>
              <w:t>кустарника</w:t>
            </w:r>
          </w:p>
        </w:tc>
      </w:tr>
      <w:tr w:rsidR="00DA7EE1" w:rsidRPr="00D6660E" w14:paraId="302723D4" w14:textId="77777777" w:rsidTr="00DA7EE1">
        <w:tc>
          <w:tcPr>
            <w:tcW w:w="7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876C99" w14:textId="77777777" w:rsidR="00DA7EE1" w:rsidRPr="00D6660E" w:rsidRDefault="00DA7EE1" w:rsidP="00DA7EE1">
            <w:pPr>
              <w:widowControl w:val="0"/>
              <w:autoSpaceDE w:val="0"/>
              <w:autoSpaceDN w:val="0"/>
              <w:adjustRightInd w:val="0"/>
              <w:rPr>
                <w:rFonts w:cs="Arial"/>
                <w:sz w:val="24"/>
              </w:rPr>
            </w:pPr>
            <w:r w:rsidRPr="00D6660E">
              <w:rPr>
                <w:rFonts w:cs="Arial"/>
                <w:sz w:val="24"/>
              </w:rPr>
              <w:t>Наружная стена здания и сооружения</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5DE47A"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5,0</w:t>
            </w:r>
          </w:p>
        </w:tc>
        <w:tc>
          <w:tcPr>
            <w:tcW w:w="1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12ED51"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1,5</w:t>
            </w:r>
          </w:p>
        </w:tc>
      </w:tr>
      <w:tr w:rsidR="00DA7EE1" w:rsidRPr="00D6660E" w14:paraId="246B1E01" w14:textId="77777777" w:rsidTr="00DA7EE1">
        <w:tc>
          <w:tcPr>
            <w:tcW w:w="7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9648F7" w14:textId="77777777" w:rsidR="00DA7EE1" w:rsidRPr="00D6660E" w:rsidRDefault="00DA7EE1" w:rsidP="00DA7EE1">
            <w:pPr>
              <w:widowControl w:val="0"/>
              <w:autoSpaceDE w:val="0"/>
              <w:autoSpaceDN w:val="0"/>
              <w:adjustRightInd w:val="0"/>
              <w:rPr>
                <w:rFonts w:cs="Arial"/>
                <w:sz w:val="24"/>
              </w:rPr>
            </w:pPr>
            <w:r w:rsidRPr="00D6660E">
              <w:rPr>
                <w:rFonts w:cs="Arial"/>
                <w:sz w:val="24"/>
              </w:rPr>
              <w:t>Край тротуара и садовой дорожки</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7A1A79"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0,7</w:t>
            </w:r>
          </w:p>
        </w:tc>
        <w:tc>
          <w:tcPr>
            <w:tcW w:w="1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567FA1"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0,5</w:t>
            </w:r>
          </w:p>
        </w:tc>
      </w:tr>
      <w:tr w:rsidR="00DA7EE1" w:rsidRPr="00D6660E" w14:paraId="64BB9E98" w14:textId="77777777" w:rsidTr="00DA7EE1">
        <w:tc>
          <w:tcPr>
            <w:tcW w:w="7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6AD006" w14:textId="77777777" w:rsidR="00DA7EE1" w:rsidRPr="00D6660E" w:rsidRDefault="00DA7EE1" w:rsidP="00DA7EE1">
            <w:pPr>
              <w:widowControl w:val="0"/>
              <w:autoSpaceDE w:val="0"/>
              <w:autoSpaceDN w:val="0"/>
              <w:adjustRightInd w:val="0"/>
              <w:rPr>
                <w:rFonts w:cs="Arial"/>
                <w:sz w:val="24"/>
              </w:rPr>
            </w:pPr>
            <w:r w:rsidRPr="00D6660E">
              <w:rPr>
                <w:rFonts w:cs="Arial"/>
                <w:sz w:val="24"/>
              </w:rPr>
              <w:t>Край проезжей части улиц, кромка укрепленной полосы обочины дороги или бровка канавы</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BB50D7"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2,0</w:t>
            </w:r>
          </w:p>
        </w:tc>
        <w:tc>
          <w:tcPr>
            <w:tcW w:w="1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194010"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1,0</w:t>
            </w:r>
          </w:p>
        </w:tc>
      </w:tr>
      <w:tr w:rsidR="00DA7EE1" w:rsidRPr="00D6660E" w14:paraId="6F9F2A6E" w14:textId="77777777" w:rsidTr="00DA7EE1">
        <w:tc>
          <w:tcPr>
            <w:tcW w:w="7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C025EF" w14:textId="77777777" w:rsidR="00DA7EE1" w:rsidRPr="00D6660E" w:rsidRDefault="00DA7EE1" w:rsidP="00DA7EE1">
            <w:pPr>
              <w:widowControl w:val="0"/>
              <w:autoSpaceDE w:val="0"/>
              <w:autoSpaceDN w:val="0"/>
              <w:adjustRightInd w:val="0"/>
              <w:rPr>
                <w:rFonts w:cs="Arial"/>
                <w:sz w:val="24"/>
              </w:rPr>
            </w:pPr>
            <w:r w:rsidRPr="00D6660E">
              <w:rPr>
                <w:rFonts w:cs="Arial"/>
                <w:sz w:val="24"/>
              </w:rPr>
              <w:t>Мачта и опора осветительной сети, мостовая опора и эстакада</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7BE6D7"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4,0</w:t>
            </w:r>
          </w:p>
        </w:tc>
        <w:tc>
          <w:tcPr>
            <w:tcW w:w="1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53959B"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w:t>
            </w:r>
          </w:p>
        </w:tc>
      </w:tr>
      <w:tr w:rsidR="00DA7EE1" w:rsidRPr="00D6660E" w14:paraId="51DF18D8" w14:textId="77777777" w:rsidTr="00DA7EE1">
        <w:tc>
          <w:tcPr>
            <w:tcW w:w="7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2BB6F8" w14:textId="77777777" w:rsidR="00DA7EE1" w:rsidRPr="00D6660E" w:rsidRDefault="00DA7EE1" w:rsidP="00DA7EE1">
            <w:pPr>
              <w:widowControl w:val="0"/>
              <w:autoSpaceDE w:val="0"/>
              <w:autoSpaceDN w:val="0"/>
              <w:adjustRightInd w:val="0"/>
              <w:rPr>
                <w:rFonts w:cs="Arial"/>
                <w:sz w:val="24"/>
              </w:rPr>
            </w:pPr>
            <w:r w:rsidRPr="00D6660E">
              <w:rPr>
                <w:rFonts w:cs="Arial"/>
                <w:sz w:val="24"/>
              </w:rPr>
              <w:t>Подошва откоса, террасы и др.</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172F6B"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1,0</w:t>
            </w:r>
          </w:p>
        </w:tc>
        <w:tc>
          <w:tcPr>
            <w:tcW w:w="1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830838"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0,5</w:t>
            </w:r>
          </w:p>
        </w:tc>
      </w:tr>
      <w:tr w:rsidR="00DA7EE1" w:rsidRPr="00D6660E" w14:paraId="696C8442" w14:textId="77777777" w:rsidTr="00DA7EE1">
        <w:tc>
          <w:tcPr>
            <w:tcW w:w="7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C901C3" w14:textId="77777777" w:rsidR="00DA7EE1" w:rsidRPr="00D6660E" w:rsidRDefault="00DA7EE1" w:rsidP="00DA7EE1">
            <w:pPr>
              <w:widowControl w:val="0"/>
              <w:autoSpaceDE w:val="0"/>
              <w:autoSpaceDN w:val="0"/>
              <w:adjustRightInd w:val="0"/>
              <w:rPr>
                <w:rFonts w:cs="Arial"/>
                <w:sz w:val="24"/>
              </w:rPr>
            </w:pPr>
            <w:r w:rsidRPr="00D6660E">
              <w:rPr>
                <w:rFonts w:cs="Arial"/>
                <w:sz w:val="24"/>
              </w:rPr>
              <w:t>Подошва или внутренняя грань подпорной стенки</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559A3E"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3,0</w:t>
            </w:r>
          </w:p>
        </w:tc>
        <w:tc>
          <w:tcPr>
            <w:tcW w:w="1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0AEE81"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1,0</w:t>
            </w:r>
          </w:p>
        </w:tc>
      </w:tr>
      <w:tr w:rsidR="00DA7EE1" w:rsidRPr="00D6660E" w14:paraId="02BF01E2" w14:textId="77777777" w:rsidTr="00DA7EE1">
        <w:tc>
          <w:tcPr>
            <w:tcW w:w="7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1AB711" w14:textId="77777777" w:rsidR="00DA7EE1" w:rsidRPr="00D6660E" w:rsidRDefault="00DA7EE1" w:rsidP="00DA7EE1">
            <w:pPr>
              <w:widowControl w:val="0"/>
              <w:autoSpaceDE w:val="0"/>
              <w:autoSpaceDN w:val="0"/>
              <w:adjustRightInd w:val="0"/>
              <w:rPr>
                <w:rFonts w:cs="Arial"/>
                <w:sz w:val="24"/>
              </w:rPr>
            </w:pPr>
            <w:r w:rsidRPr="00D6660E">
              <w:rPr>
                <w:rFonts w:cs="Arial"/>
                <w:sz w:val="24"/>
              </w:rPr>
              <w:t>Подземные сети:</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EDA78C" w14:textId="77777777" w:rsidR="00DA7EE1" w:rsidRPr="00D6660E" w:rsidRDefault="00DA7EE1" w:rsidP="00DA7EE1">
            <w:pPr>
              <w:widowControl w:val="0"/>
              <w:autoSpaceDE w:val="0"/>
              <w:autoSpaceDN w:val="0"/>
              <w:adjustRightInd w:val="0"/>
              <w:rPr>
                <w:rFonts w:cs="Arial"/>
                <w:sz w:val="24"/>
              </w:rPr>
            </w:pPr>
          </w:p>
        </w:tc>
        <w:tc>
          <w:tcPr>
            <w:tcW w:w="1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416B52" w14:textId="77777777" w:rsidR="00DA7EE1" w:rsidRPr="00D6660E" w:rsidRDefault="00DA7EE1" w:rsidP="00DA7EE1">
            <w:pPr>
              <w:widowControl w:val="0"/>
              <w:autoSpaceDE w:val="0"/>
              <w:autoSpaceDN w:val="0"/>
              <w:adjustRightInd w:val="0"/>
              <w:rPr>
                <w:rFonts w:cs="Arial"/>
                <w:sz w:val="24"/>
              </w:rPr>
            </w:pPr>
          </w:p>
        </w:tc>
      </w:tr>
      <w:tr w:rsidR="00DA7EE1" w:rsidRPr="00D6660E" w14:paraId="361E49BF" w14:textId="77777777" w:rsidTr="00DA7EE1">
        <w:tc>
          <w:tcPr>
            <w:tcW w:w="7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B7ED73" w14:textId="77777777" w:rsidR="00DA7EE1" w:rsidRPr="00D6660E" w:rsidRDefault="00DA7EE1" w:rsidP="00DA7EE1">
            <w:pPr>
              <w:widowControl w:val="0"/>
              <w:autoSpaceDE w:val="0"/>
              <w:autoSpaceDN w:val="0"/>
              <w:adjustRightInd w:val="0"/>
              <w:rPr>
                <w:rFonts w:cs="Arial"/>
                <w:sz w:val="24"/>
              </w:rPr>
            </w:pPr>
            <w:r w:rsidRPr="00D6660E">
              <w:rPr>
                <w:rFonts w:cs="Arial"/>
                <w:sz w:val="24"/>
              </w:rPr>
              <w:t>газопровод,</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1D5761"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1,5</w:t>
            </w:r>
          </w:p>
        </w:tc>
        <w:tc>
          <w:tcPr>
            <w:tcW w:w="1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AE05B9"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w:t>
            </w:r>
          </w:p>
        </w:tc>
      </w:tr>
      <w:tr w:rsidR="00DA7EE1" w:rsidRPr="00D6660E" w14:paraId="1A5D860E" w14:textId="77777777" w:rsidTr="00DA7EE1">
        <w:tc>
          <w:tcPr>
            <w:tcW w:w="7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FFFF6D" w14:textId="77777777" w:rsidR="00DA7EE1" w:rsidRPr="00D6660E" w:rsidRDefault="00DA7EE1" w:rsidP="00DA7EE1">
            <w:pPr>
              <w:widowControl w:val="0"/>
              <w:autoSpaceDE w:val="0"/>
              <w:autoSpaceDN w:val="0"/>
              <w:adjustRightInd w:val="0"/>
              <w:rPr>
                <w:rFonts w:cs="Arial"/>
                <w:sz w:val="24"/>
              </w:rPr>
            </w:pPr>
            <w:r w:rsidRPr="00D6660E">
              <w:rPr>
                <w:rFonts w:cs="Arial"/>
                <w:sz w:val="24"/>
              </w:rPr>
              <w:t xml:space="preserve">канализация тепловая сеть (стенка канала, тоннеля или оболочка при </w:t>
            </w:r>
            <w:proofErr w:type="spellStart"/>
            <w:r w:rsidRPr="00D6660E">
              <w:rPr>
                <w:rFonts w:cs="Arial"/>
                <w:sz w:val="24"/>
              </w:rPr>
              <w:t>бесканальной</w:t>
            </w:r>
            <w:proofErr w:type="spellEnd"/>
            <w:r w:rsidRPr="00D6660E">
              <w:rPr>
                <w:rFonts w:cs="Arial"/>
                <w:sz w:val="24"/>
              </w:rPr>
              <w:t xml:space="preserve"> прокладке) водопровод,</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F6C6AC"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2,0</w:t>
            </w:r>
          </w:p>
        </w:tc>
        <w:tc>
          <w:tcPr>
            <w:tcW w:w="1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3098AA"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1,0</w:t>
            </w:r>
          </w:p>
        </w:tc>
      </w:tr>
      <w:tr w:rsidR="00DA7EE1" w:rsidRPr="00D6660E" w14:paraId="76FF944D" w14:textId="77777777" w:rsidTr="00DA7EE1">
        <w:tc>
          <w:tcPr>
            <w:tcW w:w="7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EC87D4" w14:textId="77777777" w:rsidR="00DA7EE1" w:rsidRPr="00D6660E" w:rsidRDefault="00DA7EE1" w:rsidP="00DA7EE1">
            <w:pPr>
              <w:widowControl w:val="0"/>
              <w:autoSpaceDE w:val="0"/>
              <w:autoSpaceDN w:val="0"/>
              <w:adjustRightInd w:val="0"/>
              <w:rPr>
                <w:rFonts w:cs="Arial"/>
                <w:sz w:val="24"/>
              </w:rPr>
            </w:pPr>
            <w:r w:rsidRPr="00D6660E">
              <w:rPr>
                <w:rFonts w:cs="Arial"/>
                <w:sz w:val="24"/>
              </w:rPr>
              <w:t>дренаж силовой кабель</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238118"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2,0</w:t>
            </w:r>
          </w:p>
        </w:tc>
        <w:tc>
          <w:tcPr>
            <w:tcW w:w="1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1C4E96"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w:t>
            </w:r>
          </w:p>
        </w:tc>
      </w:tr>
      <w:tr w:rsidR="00DA7EE1" w:rsidRPr="00D6660E" w14:paraId="74FF3A9B" w14:textId="77777777" w:rsidTr="00DA7EE1">
        <w:tc>
          <w:tcPr>
            <w:tcW w:w="7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E93693" w14:textId="77777777" w:rsidR="00DA7EE1" w:rsidRPr="00D6660E" w:rsidRDefault="00DA7EE1" w:rsidP="00DA7EE1">
            <w:pPr>
              <w:widowControl w:val="0"/>
              <w:autoSpaceDE w:val="0"/>
              <w:autoSpaceDN w:val="0"/>
              <w:adjustRightInd w:val="0"/>
              <w:rPr>
                <w:rFonts w:cs="Arial"/>
                <w:sz w:val="24"/>
              </w:rPr>
            </w:pPr>
            <w:r w:rsidRPr="00D6660E">
              <w:rPr>
                <w:rFonts w:cs="Arial"/>
                <w:sz w:val="24"/>
              </w:rPr>
              <w:t>и кабель связи</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DF6EC2"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2,0</w:t>
            </w:r>
          </w:p>
        </w:tc>
        <w:tc>
          <w:tcPr>
            <w:tcW w:w="1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A8DBA5"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0,7</w:t>
            </w:r>
          </w:p>
        </w:tc>
      </w:tr>
    </w:tbl>
    <w:p w14:paraId="7E783B46" w14:textId="77777777" w:rsidR="00DA7EE1" w:rsidRPr="00D6660E" w:rsidRDefault="00DA7EE1" w:rsidP="00BB27EA">
      <w:pPr>
        <w:autoSpaceDE w:val="0"/>
        <w:autoSpaceDN w:val="0"/>
        <w:adjustRightInd w:val="0"/>
        <w:ind w:left="425" w:firstLine="709"/>
        <w:rPr>
          <w:rFonts w:cs="Arial"/>
          <w:sz w:val="24"/>
        </w:rPr>
      </w:pPr>
      <w:r w:rsidRPr="00D6660E">
        <w:rPr>
          <w:rFonts w:cs="Arial"/>
          <w:sz w:val="24"/>
        </w:rPr>
        <w:t>Приведенные нормы относятся к деревьям с диаметром кроны не более 5 м и должны быть увеличены для деревьев с кроной большего диаметра.</w:t>
      </w:r>
    </w:p>
    <w:p w14:paraId="6586ED14" w14:textId="77777777" w:rsidR="00DA7EE1" w:rsidRPr="00D6660E" w:rsidRDefault="00DA7EE1" w:rsidP="00BB27EA">
      <w:pPr>
        <w:autoSpaceDE w:val="0"/>
        <w:autoSpaceDN w:val="0"/>
        <w:adjustRightInd w:val="0"/>
        <w:ind w:left="425" w:firstLine="709"/>
        <w:rPr>
          <w:rFonts w:cs="Arial"/>
          <w:sz w:val="24"/>
        </w:rPr>
      </w:pPr>
      <w:r w:rsidRPr="00D6660E">
        <w:rPr>
          <w:rFonts w:cs="Arial"/>
          <w:sz w:val="24"/>
        </w:rPr>
        <w:t>Деревья, высаживаемые у зданий, не должны препятствовать инсоляции и освещенности жилых и общественных помещений.</w:t>
      </w:r>
    </w:p>
    <w:p w14:paraId="044213D4" w14:textId="77777777" w:rsidR="00DA7EE1" w:rsidRPr="00D6660E" w:rsidRDefault="00DA7EE1" w:rsidP="00BB27EA">
      <w:pPr>
        <w:autoSpaceDE w:val="0"/>
        <w:autoSpaceDN w:val="0"/>
        <w:adjustRightInd w:val="0"/>
        <w:ind w:left="425" w:firstLine="709"/>
        <w:rPr>
          <w:rFonts w:cs="Arial"/>
          <w:sz w:val="24"/>
        </w:rPr>
      </w:pPr>
      <w:r w:rsidRPr="00D6660E">
        <w:rPr>
          <w:rFonts w:cs="Arial"/>
          <w:sz w:val="24"/>
        </w:rPr>
        <w:lastRenderedPageBreak/>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14:paraId="75FF4D48" w14:textId="77777777" w:rsidR="00DA7EE1" w:rsidRPr="00D6660E" w:rsidRDefault="00DA7EE1" w:rsidP="00BB27EA">
      <w:pPr>
        <w:autoSpaceDE w:val="0"/>
        <w:autoSpaceDN w:val="0"/>
        <w:adjustRightInd w:val="0"/>
        <w:ind w:left="425" w:firstLine="709"/>
        <w:rPr>
          <w:rFonts w:cs="Arial"/>
          <w:sz w:val="24"/>
        </w:rPr>
      </w:pPr>
    </w:p>
    <w:p w14:paraId="5E44B5DF" w14:textId="77777777" w:rsidR="00DA7EE1" w:rsidRPr="00D6660E" w:rsidRDefault="00BB27EA" w:rsidP="00BB27EA">
      <w:pPr>
        <w:autoSpaceDE w:val="0"/>
        <w:autoSpaceDN w:val="0"/>
        <w:adjustRightInd w:val="0"/>
        <w:ind w:left="425" w:firstLine="709"/>
        <w:outlineLvl w:val="2"/>
        <w:rPr>
          <w:rFonts w:cs="Arial"/>
          <w:sz w:val="24"/>
        </w:rPr>
      </w:pPr>
      <w:bookmarkStart w:id="64" w:name="Par1068"/>
      <w:bookmarkStart w:id="65" w:name="_Hlk73687244"/>
      <w:bookmarkEnd w:id="64"/>
      <w:r w:rsidRPr="00D6660E">
        <w:rPr>
          <w:rFonts w:cs="Arial"/>
          <w:b/>
          <w:sz w:val="24"/>
        </w:rPr>
        <w:t>11.6</w:t>
      </w:r>
      <w:r w:rsidR="00DA7EE1" w:rsidRPr="00D6660E">
        <w:rPr>
          <w:rFonts w:cs="Arial"/>
          <w:b/>
          <w:sz w:val="24"/>
        </w:rPr>
        <w:t>.4. Зоны размещения мест массового отдыха населения</w:t>
      </w:r>
    </w:p>
    <w:bookmarkEnd w:id="65"/>
    <w:p w14:paraId="0D020973" w14:textId="77777777" w:rsidR="00DA7EE1" w:rsidRPr="00D6660E" w:rsidRDefault="00DA7EE1" w:rsidP="00BB27EA">
      <w:pPr>
        <w:autoSpaceDE w:val="0"/>
        <w:autoSpaceDN w:val="0"/>
        <w:adjustRightInd w:val="0"/>
        <w:ind w:left="425" w:firstLine="709"/>
        <w:rPr>
          <w:rFonts w:cs="Arial"/>
          <w:sz w:val="24"/>
        </w:rPr>
      </w:pPr>
      <w:r w:rsidRPr="00D6660E">
        <w:rPr>
          <w:rFonts w:cs="Arial"/>
          <w:sz w:val="24"/>
        </w:rPr>
        <w:t>Зоны отдыха в городских и сельских поселений формируются на базе озелененных территорий общего пользования, природных и искусственных водоемов, рек.</w:t>
      </w:r>
    </w:p>
    <w:p w14:paraId="223147A9" w14:textId="77777777" w:rsidR="00DA7EE1" w:rsidRPr="00D6660E" w:rsidRDefault="00DA7EE1" w:rsidP="00BB27EA">
      <w:pPr>
        <w:autoSpaceDE w:val="0"/>
        <w:autoSpaceDN w:val="0"/>
        <w:adjustRightInd w:val="0"/>
        <w:ind w:left="425" w:firstLine="709"/>
        <w:rPr>
          <w:rFonts w:cs="Arial"/>
          <w:sz w:val="24"/>
        </w:rPr>
      </w:pPr>
      <w:r w:rsidRPr="00D6660E">
        <w:rPr>
          <w:rFonts w:cs="Arial"/>
          <w:sz w:val="24"/>
        </w:rPr>
        <w:t>Зоны отдыха следует размещать на расстоянии от санаториев, детских оздоровительных лагерей, детских оздоровительных образовательных организаций санаторного типа, садоводческих товариществ, автомобильных дорог общей сети и железных дорог не менее 500 м, а от домов отдыха - не менее 300 м.</w:t>
      </w:r>
    </w:p>
    <w:p w14:paraId="5796F1CA" w14:textId="77777777" w:rsidR="00DA7EE1" w:rsidRPr="00D6660E" w:rsidRDefault="00DA7EE1" w:rsidP="00BB27EA">
      <w:pPr>
        <w:autoSpaceDE w:val="0"/>
        <w:autoSpaceDN w:val="0"/>
        <w:adjustRightInd w:val="0"/>
        <w:ind w:left="425" w:firstLine="709"/>
        <w:rPr>
          <w:rFonts w:cs="Arial"/>
          <w:sz w:val="24"/>
        </w:rPr>
      </w:pPr>
      <w:r w:rsidRPr="00D6660E">
        <w:rPr>
          <w:rFonts w:cs="Arial"/>
          <w:sz w:val="24"/>
        </w:rPr>
        <w:t>Границы рекреационной зоны отдыха устанавливаются в соответствии с численностью отдыхающих в пиковый период и наличием рекреационных ресурсов, а также транспортной доступностью мест отдыха от мест проживания.</w:t>
      </w:r>
    </w:p>
    <w:p w14:paraId="54C6B297" w14:textId="77777777" w:rsidR="00DA7EE1" w:rsidRPr="00D6660E" w:rsidRDefault="00DA7EE1" w:rsidP="00BB27EA">
      <w:pPr>
        <w:autoSpaceDE w:val="0"/>
        <w:autoSpaceDN w:val="0"/>
        <w:adjustRightInd w:val="0"/>
        <w:ind w:left="425" w:firstLine="709"/>
        <w:rPr>
          <w:rFonts w:cs="Arial"/>
          <w:sz w:val="24"/>
        </w:rPr>
      </w:pPr>
      <w:r w:rsidRPr="00D6660E">
        <w:rPr>
          <w:rFonts w:cs="Arial"/>
          <w:sz w:val="24"/>
        </w:rPr>
        <w:t>В ее пределах выделяются подзоны длительного и кратковременного отдыха.</w:t>
      </w:r>
    </w:p>
    <w:p w14:paraId="65BE2D62" w14:textId="77777777" w:rsidR="00DA7EE1" w:rsidRPr="00D6660E" w:rsidRDefault="00DA7EE1" w:rsidP="00BB27EA">
      <w:pPr>
        <w:autoSpaceDE w:val="0"/>
        <w:autoSpaceDN w:val="0"/>
        <w:adjustRightInd w:val="0"/>
        <w:ind w:left="425" w:firstLine="709"/>
        <w:rPr>
          <w:rFonts w:cs="Arial"/>
          <w:sz w:val="24"/>
        </w:rPr>
      </w:pPr>
      <w:r w:rsidRPr="00D6660E">
        <w:rPr>
          <w:rFonts w:cs="Arial"/>
          <w:sz w:val="24"/>
        </w:rPr>
        <w:t>Размещение зон массового кратковременного отдыха для жителей городов рекомендуется предусматривать с учетом традиционно сложившихся мест отдыха в пределах доступности на общественном транспорте не более 1 часа от места проживания.</w:t>
      </w:r>
    </w:p>
    <w:p w14:paraId="4BE00355" w14:textId="77777777" w:rsidR="00DA7EE1" w:rsidRPr="00D6660E" w:rsidRDefault="00DA7EE1" w:rsidP="00BB27EA">
      <w:pPr>
        <w:autoSpaceDE w:val="0"/>
        <w:autoSpaceDN w:val="0"/>
        <w:adjustRightInd w:val="0"/>
        <w:ind w:left="425" w:firstLine="709"/>
        <w:rPr>
          <w:rFonts w:cs="Arial"/>
          <w:sz w:val="24"/>
        </w:rPr>
      </w:pPr>
      <w:r w:rsidRPr="00D6660E">
        <w:rPr>
          <w:rFonts w:cs="Arial"/>
          <w:sz w:val="24"/>
        </w:rPr>
        <w:t>Размеры территории для массового кратковременного отдыха могут приниматься ориентировочно из расчета 500 - 1000 кв. м/посетителя при площади участка зоны, как правило, не менее 30 га.</w:t>
      </w:r>
    </w:p>
    <w:p w14:paraId="6BECC1F2" w14:textId="77777777" w:rsidR="00DA7EE1" w:rsidRPr="00D6660E" w:rsidRDefault="00DA7EE1" w:rsidP="00BB27EA">
      <w:pPr>
        <w:autoSpaceDE w:val="0"/>
        <w:autoSpaceDN w:val="0"/>
        <w:adjustRightInd w:val="0"/>
        <w:ind w:left="425" w:firstLine="709"/>
        <w:rPr>
          <w:rFonts w:cs="Arial"/>
          <w:sz w:val="24"/>
        </w:rPr>
      </w:pPr>
      <w:r w:rsidRPr="00D6660E">
        <w:rPr>
          <w:rFonts w:cs="Arial"/>
          <w:sz w:val="24"/>
        </w:rPr>
        <w:t>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14:paraId="74D95A98" w14:textId="77777777" w:rsidR="00DA7EE1" w:rsidRPr="00D6660E" w:rsidRDefault="00DA7EE1" w:rsidP="00BB27EA">
      <w:pPr>
        <w:autoSpaceDE w:val="0"/>
        <w:autoSpaceDN w:val="0"/>
        <w:adjustRightInd w:val="0"/>
        <w:ind w:left="425" w:firstLine="709"/>
        <w:rPr>
          <w:rFonts w:cs="Arial"/>
          <w:sz w:val="24"/>
        </w:rPr>
      </w:pPr>
      <w:r w:rsidRPr="00D6660E">
        <w:rPr>
          <w:rFonts w:cs="Arial"/>
          <w:sz w:val="24"/>
        </w:rPr>
        <w:t>Допускается строительство в зоне отдыха объектов, связанных непосредственно с рекреационной деятельностью (пансионаты, кемпинги, базы отдыха, пляжи, спортивные и игровые площадки и др.) и с обслуживанием зоны отдыха (загородные рестораны, кафе, центры развлечения, пункты проката и др.).</w:t>
      </w:r>
    </w:p>
    <w:p w14:paraId="517578D2" w14:textId="77777777" w:rsidR="00DA7EE1" w:rsidRPr="00D6660E" w:rsidRDefault="00DA7EE1" w:rsidP="00BB27EA">
      <w:pPr>
        <w:autoSpaceDE w:val="0"/>
        <w:autoSpaceDN w:val="0"/>
        <w:adjustRightInd w:val="0"/>
        <w:ind w:left="425" w:firstLine="709"/>
        <w:rPr>
          <w:rFonts w:cs="Arial"/>
          <w:sz w:val="24"/>
        </w:rPr>
      </w:pPr>
      <w:r w:rsidRPr="00D6660E">
        <w:rPr>
          <w:rFonts w:cs="Arial"/>
          <w:sz w:val="24"/>
        </w:rPr>
        <w:t xml:space="preserve">Размещение объектов по обслуживанию зон отдыха (нормы обслуживания открытой сети для районов загородного кратковременного отдыха) рекомендуется принимать по </w:t>
      </w:r>
      <w:hyperlink w:anchor="Par1080" w:history="1">
        <w:r w:rsidRPr="00D6660E">
          <w:rPr>
            <w:rFonts w:cs="Arial"/>
            <w:sz w:val="24"/>
          </w:rPr>
          <w:t xml:space="preserve">таблице </w:t>
        </w:r>
      </w:hyperlink>
      <w:r w:rsidR="00BB27EA" w:rsidRPr="00D6660E">
        <w:rPr>
          <w:rFonts w:cs="Arial"/>
          <w:sz w:val="24"/>
        </w:rPr>
        <w:t>2</w:t>
      </w:r>
      <w:r w:rsidR="00D46043" w:rsidRPr="00D6660E">
        <w:rPr>
          <w:rFonts w:cs="Arial"/>
          <w:sz w:val="24"/>
        </w:rPr>
        <w:t>8</w:t>
      </w:r>
      <w:r w:rsidRPr="00D6660E">
        <w:rPr>
          <w:rFonts w:cs="Arial"/>
          <w:sz w:val="24"/>
        </w:rPr>
        <w:t>.</w:t>
      </w:r>
    </w:p>
    <w:p w14:paraId="22A8F705" w14:textId="77777777" w:rsidR="00DA7EE1" w:rsidRPr="00D6660E" w:rsidRDefault="00DA7EE1" w:rsidP="007A06C8">
      <w:pPr>
        <w:autoSpaceDE w:val="0"/>
        <w:autoSpaceDN w:val="0"/>
        <w:adjustRightInd w:val="0"/>
        <w:ind w:left="426" w:firstLine="0"/>
        <w:jc w:val="right"/>
        <w:outlineLvl w:val="3"/>
        <w:rPr>
          <w:rFonts w:cs="Arial"/>
          <w:sz w:val="24"/>
        </w:rPr>
      </w:pPr>
      <w:bookmarkStart w:id="66" w:name="Par1080"/>
      <w:bookmarkEnd w:id="66"/>
      <w:r w:rsidRPr="00D6660E">
        <w:rPr>
          <w:rFonts w:cs="Arial"/>
          <w:b/>
          <w:sz w:val="24"/>
        </w:rPr>
        <w:t xml:space="preserve">Таблица </w:t>
      </w:r>
      <w:r w:rsidR="00BB27EA" w:rsidRPr="00D6660E">
        <w:rPr>
          <w:rFonts w:cs="Arial"/>
          <w:b/>
          <w:sz w:val="24"/>
        </w:rPr>
        <w:t>2</w:t>
      </w:r>
      <w:r w:rsidR="00D46043" w:rsidRPr="00D6660E">
        <w:rPr>
          <w:rFonts w:cs="Arial"/>
          <w:b/>
          <w:sz w:val="24"/>
        </w:rPr>
        <w:t>8</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794"/>
        <w:gridCol w:w="2977"/>
        <w:gridCol w:w="2800"/>
      </w:tblGrid>
      <w:tr w:rsidR="00DA7EE1" w:rsidRPr="00D6660E" w14:paraId="431F6E1B" w14:textId="77777777" w:rsidTr="00DA7EE1">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192F6A"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Учреждения, предприятия, сооружения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3CE2FB"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Единица измерения</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DC791F" w14:textId="77777777" w:rsidR="00DA7EE1" w:rsidRPr="00D6660E" w:rsidRDefault="00DA7EE1" w:rsidP="00DA7EE1">
            <w:pPr>
              <w:widowControl w:val="0"/>
              <w:autoSpaceDE w:val="0"/>
              <w:autoSpaceDN w:val="0"/>
              <w:adjustRightInd w:val="0"/>
              <w:jc w:val="left"/>
              <w:rPr>
                <w:rFonts w:cs="Arial"/>
                <w:sz w:val="24"/>
              </w:rPr>
            </w:pPr>
            <w:r w:rsidRPr="00D6660E">
              <w:rPr>
                <w:rFonts w:cs="Arial"/>
                <w:sz w:val="24"/>
              </w:rPr>
              <w:t>Обеспеченность на 1000 отдыхающих</w:t>
            </w:r>
          </w:p>
        </w:tc>
      </w:tr>
      <w:tr w:rsidR="00DA7EE1" w:rsidRPr="00D6660E" w14:paraId="02B54069" w14:textId="77777777" w:rsidTr="00DA7EE1">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CFE577" w14:textId="77777777" w:rsidR="00DA7EE1" w:rsidRPr="00D6660E" w:rsidRDefault="00DA7EE1" w:rsidP="00DA7EE1">
            <w:pPr>
              <w:widowControl w:val="0"/>
              <w:autoSpaceDE w:val="0"/>
              <w:autoSpaceDN w:val="0"/>
              <w:adjustRightInd w:val="0"/>
              <w:rPr>
                <w:rFonts w:cs="Arial"/>
                <w:sz w:val="24"/>
              </w:rPr>
            </w:pPr>
            <w:r w:rsidRPr="00D6660E">
              <w:rPr>
                <w:rFonts w:cs="Arial"/>
                <w:sz w:val="24"/>
              </w:rPr>
              <w:t>Предприятия общественного питания:</w:t>
            </w:r>
          </w:p>
        </w:tc>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A2D008"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посадочное место</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13BFE4" w14:textId="77777777" w:rsidR="00DA7EE1" w:rsidRPr="00D6660E" w:rsidRDefault="00DA7EE1" w:rsidP="00DA7EE1">
            <w:pPr>
              <w:widowControl w:val="0"/>
              <w:autoSpaceDE w:val="0"/>
              <w:autoSpaceDN w:val="0"/>
              <w:adjustRightInd w:val="0"/>
              <w:rPr>
                <w:rFonts w:cs="Arial"/>
                <w:sz w:val="24"/>
              </w:rPr>
            </w:pPr>
          </w:p>
        </w:tc>
      </w:tr>
      <w:tr w:rsidR="00DA7EE1" w:rsidRPr="00D6660E" w14:paraId="183D6140" w14:textId="77777777" w:rsidTr="00DA7EE1">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74A08E" w14:textId="77777777" w:rsidR="00DA7EE1" w:rsidRPr="00D6660E" w:rsidRDefault="00DA7EE1" w:rsidP="00DA7EE1">
            <w:pPr>
              <w:widowControl w:val="0"/>
              <w:autoSpaceDE w:val="0"/>
              <w:autoSpaceDN w:val="0"/>
              <w:adjustRightInd w:val="0"/>
              <w:rPr>
                <w:rFonts w:cs="Arial"/>
                <w:sz w:val="24"/>
              </w:rPr>
            </w:pPr>
            <w:r w:rsidRPr="00D6660E">
              <w:rPr>
                <w:rFonts w:cs="Arial"/>
                <w:sz w:val="24"/>
              </w:rPr>
              <w:t>- кафе, закусочные</w:t>
            </w: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40726E" w14:textId="77777777" w:rsidR="00DA7EE1" w:rsidRPr="00D6660E" w:rsidRDefault="00DA7EE1" w:rsidP="00DA7EE1">
            <w:pPr>
              <w:widowControl w:val="0"/>
              <w:autoSpaceDE w:val="0"/>
              <w:autoSpaceDN w:val="0"/>
              <w:adjustRightInd w:val="0"/>
              <w:rPr>
                <w:rFonts w:cs="Arial"/>
                <w:sz w:val="24"/>
              </w:rPr>
            </w:pP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72C6B1"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28</w:t>
            </w:r>
          </w:p>
        </w:tc>
      </w:tr>
      <w:tr w:rsidR="00DA7EE1" w:rsidRPr="00D6660E" w14:paraId="65881D41" w14:textId="77777777" w:rsidTr="00DA7EE1">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C88BC7" w14:textId="77777777" w:rsidR="00DA7EE1" w:rsidRPr="00D6660E" w:rsidRDefault="00DA7EE1" w:rsidP="00DA7EE1">
            <w:pPr>
              <w:widowControl w:val="0"/>
              <w:autoSpaceDE w:val="0"/>
              <w:autoSpaceDN w:val="0"/>
              <w:adjustRightInd w:val="0"/>
              <w:rPr>
                <w:rFonts w:cs="Arial"/>
                <w:sz w:val="24"/>
              </w:rPr>
            </w:pPr>
            <w:r w:rsidRPr="00D6660E">
              <w:rPr>
                <w:rFonts w:cs="Arial"/>
                <w:sz w:val="24"/>
              </w:rPr>
              <w:t>- столовые</w:t>
            </w: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A6F541" w14:textId="77777777" w:rsidR="00DA7EE1" w:rsidRPr="00D6660E" w:rsidRDefault="00DA7EE1" w:rsidP="00DA7EE1">
            <w:pPr>
              <w:widowControl w:val="0"/>
              <w:autoSpaceDE w:val="0"/>
              <w:autoSpaceDN w:val="0"/>
              <w:adjustRightInd w:val="0"/>
              <w:rPr>
                <w:rFonts w:cs="Arial"/>
                <w:sz w:val="24"/>
              </w:rPr>
            </w:pP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1BC603"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40</w:t>
            </w:r>
          </w:p>
        </w:tc>
      </w:tr>
      <w:tr w:rsidR="00DA7EE1" w:rsidRPr="00D6660E" w14:paraId="383506E2" w14:textId="77777777" w:rsidTr="00DA7EE1">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D74159" w14:textId="77777777" w:rsidR="00DA7EE1" w:rsidRPr="00D6660E" w:rsidRDefault="00DA7EE1" w:rsidP="00DA7EE1">
            <w:pPr>
              <w:widowControl w:val="0"/>
              <w:autoSpaceDE w:val="0"/>
              <w:autoSpaceDN w:val="0"/>
              <w:adjustRightInd w:val="0"/>
              <w:rPr>
                <w:rFonts w:cs="Arial"/>
                <w:sz w:val="24"/>
              </w:rPr>
            </w:pPr>
            <w:r w:rsidRPr="00D6660E">
              <w:rPr>
                <w:rFonts w:cs="Arial"/>
                <w:sz w:val="24"/>
              </w:rPr>
              <w:t>- рестораны</w:t>
            </w: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F2BB0A" w14:textId="77777777" w:rsidR="00DA7EE1" w:rsidRPr="00D6660E" w:rsidRDefault="00DA7EE1" w:rsidP="00DA7EE1">
            <w:pPr>
              <w:widowControl w:val="0"/>
              <w:autoSpaceDE w:val="0"/>
              <w:autoSpaceDN w:val="0"/>
              <w:adjustRightInd w:val="0"/>
              <w:rPr>
                <w:rFonts w:cs="Arial"/>
                <w:sz w:val="24"/>
              </w:rPr>
            </w:pP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FE41F4"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12</w:t>
            </w:r>
          </w:p>
        </w:tc>
      </w:tr>
      <w:tr w:rsidR="00DA7EE1" w:rsidRPr="00D6660E" w14:paraId="597B2C2A" w14:textId="77777777" w:rsidTr="00DA7EE1">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55CC63" w14:textId="77777777" w:rsidR="00DA7EE1" w:rsidRPr="00D6660E" w:rsidRDefault="00DA7EE1" w:rsidP="00DA7EE1">
            <w:pPr>
              <w:widowControl w:val="0"/>
              <w:autoSpaceDE w:val="0"/>
              <w:autoSpaceDN w:val="0"/>
              <w:adjustRightInd w:val="0"/>
              <w:rPr>
                <w:rFonts w:cs="Arial"/>
                <w:sz w:val="24"/>
              </w:rPr>
            </w:pPr>
            <w:r w:rsidRPr="00D6660E">
              <w:rPr>
                <w:rFonts w:cs="Arial"/>
                <w:sz w:val="24"/>
              </w:rPr>
              <w:lastRenderedPageBreak/>
              <w:t>Очаги самостоятельного приготовления пищи</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8EEC53"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шт.</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0CF762"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5</w:t>
            </w:r>
          </w:p>
        </w:tc>
      </w:tr>
      <w:tr w:rsidR="00DA7EE1" w:rsidRPr="00D6660E" w14:paraId="41901266" w14:textId="77777777" w:rsidTr="00DA7EE1">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5A1E9F" w14:textId="77777777" w:rsidR="00DA7EE1" w:rsidRPr="00D6660E" w:rsidRDefault="00DA7EE1" w:rsidP="00DA7EE1">
            <w:pPr>
              <w:widowControl w:val="0"/>
              <w:autoSpaceDE w:val="0"/>
              <w:autoSpaceDN w:val="0"/>
              <w:adjustRightInd w:val="0"/>
              <w:rPr>
                <w:rFonts w:cs="Arial"/>
                <w:sz w:val="24"/>
              </w:rPr>
            </w:pPr>
            <w:r w:rsidRPr="00D6660E">
              <w:rPr>
                <w:rFonts w:cs="Arial"/>
                <w:sz w:val="24"/>
              </w:rPr>
              <w:t>Магазины:</w:t>
            </w:r>
          </w:p>
        </w:tc>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55B205"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рабочее место</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9B581C" w14:textId="77777777" w:rsidR="00DA7EE1" w:rsidRPr="00D6660E" w:rsidRDefault="00DA7EE1" w:rsidP="00DA7EE1">
            <w:pPr>
              <w:widowControl w:val="0"/>
              <w:autoSpaceDE w:val="0"/>
              <w:autoSpaceDN w:val="0"/>
              <w:adjustRightInd w:val="0"/>
              <w:rPr>
                <w:rFonts w:cs="Arial"/>
                <w:sz w:val="24"/>
              </w:rPr>
            </w:pPr>
          </w:p>
        </w:tc>
      </w:tr>
      <w:tr w:rsidR="00DA7EE1" w:rsidRPr="00D6660E" w14:paraId="5E52A132" w14:textId="77777777" w:rsidTr="00DA7EE1">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1EA001" w14:textId="77777777" w:rsidR="00DA7EE1" w:rsidRPr="00D6660E" w:rsidRDefault="00DA7EE1" w:rsidP="00DA7EE1">
            <w:pPr>
              <w:widowControl w:val="0"/>
              <w:autoSpaceDE w:val="0"/>
              <w:autoSpaceDN w:val="0"/>
              <w:adjustRightInd w:val="0"/>
              <w:rPr>
                <w:rFonts w:cs="Arial"/>
                <w:sz w:val="24"/>
              </w:rPr>
            </w:pPr>
            <w:r w:rsidRPr="00D6660E">
              <w:rPr>
                <w:rFonts w:cs="Arial"/>
                <w:sz w:val="24"/>
              </w:rPr>
              <w:t>- продовольственные</w:t>
            </w: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ED351B" w14:textId="77777777" w:rsidR="00DA7EE1" w:rsidRPr="00D6660E" w:rsidRDefault="00DA7EE1" w:rsidP="00DA7EE1">
            <w:pPr>
              <w:widowControl w:val="0"/>
              <w:autoSpaceDE w:val="0"/>
              <w:autoSpaceDN w:val="0"/>
              <w:adjustRightInd w:val="0"/>
              <w:rPr>
                <w:rFonts w:cs="Arial"/>
                <w:sz w:val="24"/>
              </w:rPr>
            </w:pP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1B387A"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1 - 1,5</w:t>
            </w:r>
          </w:p>
        </w:tc>
      </w:tr>
      <w:tr w:rsidR="00DA7EE1" w:rsidRPr="00D6660E" w14:paraId="7FC6D86A" w14:textId="77777777" w:rsidTr="00DA7EE1">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FEE531" w14:textId="77777777" w:rsidR="00DA7EE1" w:rsidRPr="00D6660E" w:rsidRDefault="00DA7EE1" w:rsidP="00DA7EE1">
            <w:pPr>
              <w:widowControl w:val="0"/>
              <w:autoSpaceDE w:val="0"/>
              <w:autoSpaceDN w:val="0"/>
              <w:adjustRightInd w:val="0"/>
              <w:rPr>
                <w:rFonts w:cs="Arial"/>
                <w:sz w:val="24"/>
              </w:rPr>
            </w:pPr>
            <w:r w:rsidRPr="00D6660E">
              <w:rPr>
                <w:rFonts w:cs="Arial"/>
                <w:sz w:val="24"/>
              </w:rPr>
              <w:t>- непродовольственные</w:t>
            </w: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AB3D1A" w14:textId="77777777" w:rsidR="00DA7EE1" w:rsidRPr="00D6660E" w:rsidRDefault="00DA7EE1" w:rsidP="00DA7EE1">
            <w:pPr>
              <w:widowControl w:val="0"/>
              <w:autoSpaceDE w:val="0"/>
              <w:autoSpaceDN w:val="0"/>
              <w:adjustRightInd w:val="0"/>
              <w:rPr>
                <w:rFonts w:cs="Arial"/>
                <w:sz w:val="24"/>
              </w:rPr>
            </w:pP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53E00A"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0,5 - 0,8</w:t>
            </w:r>
          </w:p>
        </w:tc>
      </w:tr>
      <w:tr w:rsidR="00DA7EE1" w:rsidRPr="00D6660E" w14:paraId="499346C5" w14:textId="77777777" w:rsidTr="00DA7EE1">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695339" w14:textId="77777777" w:rsidR="00DA7EE1" w:rsidRPr="00D6660E" w:rsidRDefault="00DA7EE1" w:rsidP="00DA7EE1">
            <w:pPr>
              <w:widowControl w:val="0"/>
              <w:autoSpaceDE w:val="0"/>
              <w:autoSpaceDN w:val="0"/>
              <w:adjustRightInd w:val="0"/>
              <w:rPr>
                <w:rFonts w:cs="Arial"/>
                <w:sz w:val="24"/>
              </w:rPr>
            </w:pPr>
            <w:r w:rsidRPr="00D6660E">
              <w:rPr>
                <w:rFonts w:cs="Arial"/>
                <w:sz w:val="24"/>
              </w:rPr>
              <w:t>Пункты проката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AA56CD"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рабочее место</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D0A693"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0,2</w:t>
            </w:r>
          </w:p>
        </w:tc>
      </w:tr>
      <w:tr w:rsidR="00DA7EE1" w:rsidRPr="00D6660E" w14:paraId="64D44C75" w14:textId="77777777" w:rsidTr="00DA7EE1">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0EC6AA" w14:textId="77777777" w:rsidR="00DA7EE1" w:rsidRPr="00D6660E" w:rsidRDefault="00DA7EE1" w:rsidP="00DA7EE1">
            <w:pPr>
              <w:widowControl w:val="0"/>
              <w:autoSpaceDE w:val="0"/>
              <w:autoSpaceDN w:val="0"/>
              <w:adjustRightInd w:val="0"/>
              <w:rPr>
                <w:rFonts w:cs="Arial"/>
                <w:sz w:val="24"/>
              </w:rPr>
            </w:pPr>
            <w:r w:rsidRPr="00D6660E">
              <w:rPr>
                <w:rFonts w:cs="Arial"/>
                <w:sz w:val="24"/>
              </w:rPr>
              <w:t>Киноплощадки</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E82C17"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зрительное место</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F06160"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20</w:t>
            </w:r>
          </w:p>
        </w:tc>
      </w:tr>
      <w:tr w:rsidR="00DA7EE1" w:rsidRPr="00D6660E" w14:paraId="05A82B3B" w14:textId="77777777" w:rsidTr="00DA7EE1">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860144" w14:textId="77777777" w:rsidR="00DA7EE1" w:rsidRPr="00D6660E" w:rsidRDefault="00DA7EE1" w:rsidP="00DA7EE1">
            <w:pPr>
              <w:widowControl w:val="0"/>
              <w:autoSpaceDE w:val="0"/>
              <w:autoSpaceDN w:val="0"/>
              <w:adjustRightInd w:val="0"/>
              <w:rPr>
                <w:rFonts w:cs="Arial"/>
                <w:sz w:val="24"/>
              </w:rPr>
            </w:pPr>
            <w:r w:rsidRPr="00D6660E">
              <w:rPr>
                <w:rFonts w:cs="Arial"/>
                <w:sz w:val="24"/>
              </w:rPr>
              <w:t>Танцевальные площадки</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EB629A"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кв. м</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3259B3"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20 - 35</w:t>
            </w:r>
          </w:p>
        </w:tc>
      </w:tr>
      <w:tr w:rsidR="00DA7EE1" w:rsidRPr="00D6660E" w14:paraId="201ADAD5" w14:textId="77777777" w:rsidTr="00DA7EE1">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8F2C02" w14:textId="77777777" w:rsidR="00DA7EE1" w:rsidRPr="00D6660E" w:rsidRDefault="00DA7EE1" w:rsidP="00DA7EE1">
            <w:pPr>
              <w:widowControl w:val="0"/>
              <w:autoSpaceDE w:val="0"/>
              <w:autoSpaceDN w:val="0"/>
              <w:adjustRightInd w:val="0"/>
              <w:rPr>
                <w:rFonts w:cs="Arial"/>
                <w:sz w:val="24"/>
              </w:rPr>
            </w:pPr>
            <w:r w:rsidRPr="00D6660E">
              <w:rPr>
                <w:rFonts w:cs="Arial"/>
                <w:sz w:val="24"/>
              </w:rPr>
              <w:t>Спортгородки</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981DB2"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кв. м</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B80EC1"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3 800 - 4 000</w:t>
            </w:r>
          </w:p>
        </w:tc>
      </w:tr>
      <w:tr w:rsidR="00DA7EE1" w:rsidRPr="00D6660E" w14:paraId="19D46E5E" w14:textId="77777777" w:rsidTr="00DA7EE1">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49D341" w14:textId="77777777" w:rsidR="00DA7EE1" w:rsidRPr="00D6660E" w:rsidRDefault="00DA7EE1" w:rsidP="00DA7EE1">
            <w:pPr>
              <w:widowControl w:val="0"/>
              <w:autoSpaceDE w:val="0"/>
              <w:autoSpaceDN w:val="0"/>
              <w:adjustRightInd w:val="0"/>
              <w:rPr>
                <w:rFonts w:cs="Arial"/>
                <w:sz w:val="24"/>
              </w:rPr>
            </w:pPr>
            <w:r w:rsidRPr="00D6660E">
              <w:rPr>
                <w:rFonts w:cs="Arial"/>
                <w:sz w:val="24"/>
              </w:rPr>
              <w:t>Лодочные станции</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3A2F18"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лодки, шт.</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2D7452"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15</w:t>
            </w:r>
          </w:p>
        </w:tc>
      </w:tr>
      <w:tr w:rsidR="00DA7EE1" w:rsidRPr="00D6660E" w14:paraId="5EE781E9" w14:textId="77777777" w:rsidTr="00DA7EE1">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9ADA4D" w14:textId="77777777" w:rsidR="00DA7EE1" w:rsidRPr="00D6660E" w:rsidRDefault="00DA7EE1" w:rsidP="00DA7EE1">
            <w:pPr>
              <w:widowControl w:val="0"/>
              <w:autoSpaceDE w:val="0"/>
              <w:autoSpaceDN w:val="0"/>
              <w:adjustRightInd w:val="0"/>
              <w:rPr>
                <w:rFonts w:cs="Arial"/>
                <w:sz w:val="24"/>
              </w:rPr>
            </w:pPr>
            <w:r w:rsidRPr="00D6660E">
              <w:rPr>
                <w:rFonts w:cs="Arial"/>
                <w:sz w:val="24"/>
              </w:rPr>
              <w:t>Бассейн</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B580C2"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кв. м водного зеркала</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196293"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250</w:t>
            </w:r>
          </w:p>
        </w:tc>
      </w:tr>
      <w:tr w:rsidR="00DA7EE1" w:rsidRPr="00D6660E" w14:paraId="62967DE5" w14:textId="77777777" w:rsidTr="00DA7EE1">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6F9FAF" w14:textId="77777777" w:rsidR="00DA7EE1" w:rsidRPr="00D6660E" w:rsidRDefault="00DA7EE1" w:rsidP="00DA7EE1">
            <w:pPr>
              <w:widowControl w:val="0"/>
              <w:autoSpaceDE w:val="0"/>
              <w:autoSpaceDN w:val="0"/>
              <w:adjustRightInd w:val="0"/>
              <w:rPr>
                <w:rFonts w:cs="Arial"/>
                <w:sz w:val="24"/>
              </w:rPr>
            </w:pPr>
            <w:proofErr w:type="spellStart"/>
            <w:r w:rsidRPr="00D6660E">
              <w:rPr>
                <w:rFonts w:cs="Arial"/>
                <w:sz w:val="24"/>
              </w:rPr>
              <w:t>Велолыжные</w:t>
            </w:r>
            <w:proofErr w:type="spellEnd"/>
            <w:r w:rsidRPr="00D6660E">
              <w:rPr>
                <w:rFonts w:cs="Arial"/>
                <w:sz w:val="24"/>
              </w:rPr>
              <w:t xml:space="preserve"> станции</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4DE6D3"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место</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9CF602"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200</w:t>
            </w:r>
          </w:p>
        </w:tc>
      </w:tr>
      <w:tr w:rsidR="00DA7EE1" w:rsidRPr="00D6660E" w14:paraId="5142003C" w14:textId="77777777" w:rsidTr="00DA7EE1">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68ABDC" w14:textId="77777777" w:rsidR="00DA7EE1" w:rsidRPr="00D6660E" w:rsidRDefault="00DA7EE1" w:rsidP="00DA7EE1">
            <w:pPr>
              <w:widowControl w:val="0"/>
              <w:autoSpaceDE w:val="0"/>
              <w:autoSpaceDN w:val="0"/>
              <w:adjustRightInd w:val="0"/>
              <w:rPr>
                <w:rFonts w:cs="Arial"/>
                <w:sz w:val="24"/>
              </w:rPr>
            </w:pPr>
            <w:r w:rsidRPr="00D6660E">
              <w:rPr>
                <w:rFonts w:cs="Arial"/>
                <w:sz w:val="24"/>
              </w:rPr>
              <w:t>Автостоянки</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95DF74"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место</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AA3863"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15</w:t>
            </w:r>
          </w:p>
        </w:tc>
      </w:tr>
      <w:tr w:rsidR="00DA7EE1" w:rsidRPr="00D6660E" w14:paraId="1BAB979D" w14:textId="77777777" w:rsidTr="00DA7EE1">
        <w:trPr>
          <w:trHeight w:val="249"/>
        </w:trPr>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0FE891" w14:textId="77777777" w:rsidR="00DA7EE1" w:rsidRPr="00D6660E" w:rsidRDefault="00DA7EE1" w:rsidP="00DA7EE1">
            <w:pPr>
              <w:widowControl w:val="0"/>
              <w:autoSpaceDE w:val="0"/>
              <w:autoSpaceDN w:val="0"/>
              <w:adjustRightInd w:val="0"/>
              <w:rPr>
                <w:rFonts w:cs="Arial"/>
                <w:sz w:val="24"/>
              </w:rPr>
            </w:pPr>
            <w:r w:rsidRPr="00D6660E">
              <w:rPr>
                <w:rFonts w:cs="Arial"/>
                <w:sz w:val="24"/>
              </w:rPr>
              <w:t>Пляжи общего пользования:</w:t>
            </w:r>
          </w:p>
        </w:tc>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59FCA9"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га</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3EAE25" w14:textId="77777777" w:rsidR="00DA7EE1" w:rsidRPr="00D6660E" w:rsidRDefault="00DA7EE1" w:rsidP="00DA7EE1">
            <w:pPr>
              <w:widowControl w:val="0"/>
              <w:autoSpaceDE w:val="0"/>
              <w:autoSpaceDN w:val="0"/>
              <w:adjustRightInd w:val="0"/>
              <w:rPr>
                <w:rFonts w:cs="Arial"/>
                <w:sz w:val="24"/>
              </w:rPr>
            </w:pPr>
          </w:p>
        </w:tc>
      </w:tr>
      <w:tr w:rsidR="00DA7EE1" w:rsidRPr="00D6660E" w14:paraId="4B1ED366" w14:textId="77777777" w:rsidTr="00DA7EE1">
        <w:trPr>
          <w:trHeight w:val="171"/>
        </w:trPr>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E4112B" w14:textId="77777777" w:rsidR="00DA7EE1" w:rsidRPr="00D6660E" w:rsidRDefault="00DA7EE1" w:rsidP="00DA7EE1">
            <w:pPr>
              <w:widowControl w:val="0"/>
              <w:autoSpaceDE w:val="0"/>
              <w:autoSpaceDN w:val="0"/>
              <w:adjustRightInd w:val="0"/>
              <w:rPr>
                <w:rFonts w:cs="Arial"/>
                <w:sz w:val="24"/>
              </w:rPr>
            </w:pPr>
            <w:r w:rsidRPr="00D6660E">
              <w:rPr>
                <w:rFonts w:cs="Arial"/>
                <w:sz w:val="24"/>
              </w:rPr>
              <w:t>- пляж</w:t>
            </w: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735BC3" w14:textId="77777777" w:rsidR="00DA7EE1" w:rsidRPr="00D6660E" w:rsidRDefault="00DA7EE1" w:rsidP="00DA7EE1">
            <w:pPr>
              <w:widowControl w:val="0"/>
              <w:autoSpaceDE w:val="0"/>
              <w:autoSpaceDN w:val="0"/>
              <w:adjustRightInd w:val="0"/>
              <w:rPr>
                <w:rFonts w:cs="Arial"/>
                <w:sz w:val="24"/>
              </w:rPr>
            </w:pP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942A13"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0,8 - 1</w:t>
            </w:r>
          </w:p>
        </w:tc>
      </w:tr>
      <w:tr w:rsidR="00DA7EE1" w:rsidRPr="00D6660E" w14:paraId="2A3C309D" w14:textId="77777777" w:rsidTr="00DA7EE1">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A0C83E" w14:textId="77777777" w:rsidR="00DA7EE1" w:rsidRPr="00D6660E" w:rsidRDefault="00DA7EE1" w:rsidP="00DA7EE1">
            <w:pPr>
              <w:widowControl w:val="0"/>
              <w:autoSpaceDE w:val="0"/>
              <w:autoSpaceDN w:val="0"/>
              <w:adjustRightInd w:val="0"/>
              <w:rPr>
                <w:rFonts w:cs="Arial"/>
                <w:sz w:val="24"/>
              </w:rPr>
            </w:pPr>
            <w:r w:rsidRPr="00D6660E">
              <w:rPr>
                <w:rFonts w:cs="Arial"/>
                <w:sz w:val="24"/>
              </w:rPr>
              <w:t>- акватория</w:t>
            </w: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2EEAB5" w14:textId="77777777" w:rsidR="00DA7EE1" w:rsidRPr="00D6660E" w:rsidRDefault="00DA7EE1" w:rsidP="00DA7EE1">
            <w:pPr>
              <w:widowControl w:val="0"/>
              <w:autoSpaceDE w:val="0"/>
              <w:autoSpaceDN w:val="0"/>
              <w:adjustRightInd w:val="0"/>
              <w:rPr>
                <w:rFonts w:cs="Arial"/>
                <w:sz w:val="24"/>
              </w:rPr>
            </w:pP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EF0914"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1 - 2</w:t>
            </w:r>
          </w:p>
        </w:tc>
      </w:tr>
    </w:tbl>
    <w:p w14:paraId="6221C389" w14:textId="77777777" w:rsidR="00DA7EE1" w:rsidRPr="00D6660E" w:rsidRDefault="00DA7EE1" w:rsidP="007A06C8">
      <w:pPr>
        <w:autoSpaceDE w:val="0"/>
        <w:autoSpaceDN w:val="0"/>
        <w:adjustRightInd w:val="0"/>
        <w:ind w:left="426" w:firstLine="0"/>
        <w:rPr>
          <w:rFonts w:cs="Arial"/>
          <w:sz w:val="24"/>
        </w:rPr>
      </w:pPr>
    </w:p>
    <w:p w14:paraId="44574A11" w14:textId="77777777" w:rsidR="00DA7EE1" w:rsidRPr="00D6660E" w:rsidRDefault="00BB27EA" w:rsidP="00BB27EA">
      <w:pPr>
        <w:autoSpaceDE w:val="0"/>
        <w:autoSpaceDN w:val="0"/>
        <w:adjustRightInd w:val="0"/>
        <w:ind w:left="426" w:firstLine="709"/>
        <w:outlineLvl w:val="2"/>
        <w:rPr>
          <w:rFonts w:cs="Arial"/>
          <w:b/>
          <w:sz w:val="24"/>
        </w:rPr>
      </w:pPr>
      <w:bookmarkStart w:id="67" w:name="Par1139"/>
      <w:bookmarkStart w:id="68" w:name="_Hlk73687268"/>
      <w:bookmarkEnd w:id="67"/>
      <w:r w:rsidRPr="00D6660E">
        <w:rPr>
          <w:rFonts w:cs="Arial"/>
          <w:b/>
          <w:sz w:val="24"/>
        </w:rPr>
        <w:t>11</w:t>
      </w:r>
      <w:r w:rsidR="00DA7EE1" w:rsidRPr="00D6660E">
        <w:rPr>
          <w:rFonts w:cs="Arial"/>
          <w:b/>
          <w:sz w:val="24"/>
        </w:rPr>
        <w:t>.</w:t>
      </w:r>
      <w:r w:rsidRPr="00D6660E">
        <w:rPr>
          <w:rFonts w:cs="Arial"/>
          <w:b/>
          <w:sz w:val="24"/>
        </w:rPr>
        <w:t>7.</w:t>
      </w:r>
      <w:r w:rsidR="00DA7EE1" w:rsidRPr="00D6660E">
        <w:rPr>
          <w:rFonts w:cs="Arial"/>
          <w:b/>
          <w:sz w:val="24"/>
        </w:rPr>
        <w:t xml:space="preserve"> ЗОНЫ ОСОБООХРАНЯЕМЫХ ТЕРРИТОРИЙ</w:t>
      </w:r>
    </w:p>
    <w:p w14:paraId="63C14C35" w14:textId="77777777" w:rsidR="00DA7EE1" w:rsidRPr="00D6660E" w:rsidRDefault="00BB27EA" w:rsidP="00BB27EA">
      <w:pPr>
        <w:autoSpaceDE w:val="0"/>
        <w:autoSpaceDN w:val="0"/>
        <w:adjustRightInd w:val="0"/>
        <w:ind w:left="426" w:firstLine="709"/>
        <w:outlineLvl w:val="3"/>
        <w:rPr>
          <w:rFonts w:cs="Arial"/>
          <w:b/>
          <w:sz w:val="24"/>
        </w:rPr>
      </w:pPr>
      <w:bookmarkStart w:id="69" w:name="Par1141"/>
      <w:bookmarkEnd w:id="69"/>
      <w:r w:rsidRPr="00D6660E">
        <w:rPr>
          <w:rFonts w:cs="Arial"/>
          <w:b/>
          <w:sz w:val="24"/>
        </w:rPr>
        <w:t>11.7</w:t>
      </w:r>
      <w:r w:rsidR="00DA7EE1" w:rsidRPr="00D6660E">
        <w:rPr>
          <w:rFonts w:cs="Arial"/>
          <w:b/>
          <w:sz w:val="24"/>
        </w:rPr>
        <w:t>.1. Общие требования</w:t>
      </w:r>
    </w:p>
    <w:bookmarkEnd w:id="68"/>
    <w:p w14:paraId="09958BE3" w14:textId="77777777" w:rsidR="00DA7EE1" w:rsidRPr="00D6660E" w:rsidRDefault="00DA7EE1" w:rsidP="00BB27EA">
      <w:pPr>
        <w:autoSpaceDE w:val="0"/>
        <w:autoSpaceDN w:val="0"/>
        <w:adjustRightInd w:val="0"/>
        <w:ind w:left="426" w:firstLine="709"/>
        <w:rPr>
          <w:rFonts w:cs="Arial"/>
          <w:sz w:val="24"/>
        </w:rPr>
      </w:pPr>
      <w:r w:rsidRPr="00D6660E">
        <w:rPr>
          <w:rFonts w:cs="Arial"/>
          <w:sz w:val="24"/>
        </w:rPr>
        <w:t>В состав зон особо охраняемых территорий включаются земельные участки, имеющие особое ценное значение - природоохранное, научное, историко-культурное, эстетическое, рекреационное, оздоровительное.</w:t>
      </w:r>
    </w:p>
    <w:p w14:paraId="492435E4" w14:textId="77777777" w:rsidR="00DA7EE1" w:rsidRPr="00D6660E" w:rsidRDefault="00DA7EE1" w:rsidP="00BB27EA">
      <w:pPr>
        <w:autoSpaceDE w:val="0"/>
        <w:autoSpaceDN w:val="0"/>
        <w:adjustRightInd w:val="0"/>
        <w:ind w:left="426" w:firstLine="709"/>
        <w:rPr>
          <w:rFonts w:cs="Arial"/>
          <w:sz w:val="24"/>
        </w:rPr>
      </w:pPr>
      <w:r w:rsidRPr="00D6660E">
        <w:rPr>
          <w:rFonts w:cs="Arial"/>
          <w:sz w:val="24"/>
        </w:rPr>
        <w:t xml:space="preserve">Состав земель особо охраняемых территорий, а также порядок отнесения земель к землям особо охраняемых территорий определяются в соответствии с требованиями </w:t>
      </w:r>
      <w:hyperlink r:id="rId48" w:history="1">
        <w:r w:rsidRPr="00D6660E">
          <w:rPr>
            <w:rFonts w:cs="Arial"/>
            <w:sz w:val="24"/>
          </w:rPr>
          <w:t>статьи 94</w:t>
        </w:r>
      </w:hyperlink>
      <w:r w:rsidRPr="00D6660E">
        <w:rPr>
          <w:rFonts w:cs="Arial"/>
          <w:sz w:val="24"/>
        </w:rPr>
        <w:t xml:space="preserve"> Земельного кодекса Российской Федерации.</w:t>
      </w:r>
    </w:p>
    <w:p w14:paraId="0D344F09" w14:textId="77777777" w:rsidR="00DA7EE1" w:rsidRPr="00D6660E" w:rsidRDefault="00DA7EE1" w:rsidP="00BB27EA">
      <w:pPr>
        <w:autoSpaceDE w:val="0"/>
        <w:autoSpaceDN w:val="0"/>
        <w:adjustRightInd w:val="0"/>
        <w:ind w:left="426" w:firstLine="709"/>
        <w:rPr>
          <w:rFonts w:cs="Arial"/>
          <w:sz w:val="24"/>
        </w:rPr>
      </w:pPr>
      <w:r w:rsidRPr="00D6660E">
        <w:rPr>
          <w:rFonts w:cs="Arial"/>
          <w:sz w:val="24"/>
        </w:rPr>
        <w:t xml:space="preserve">Категории земель природоохранного назначения, режимы их использования и охраны определяются в соответствии с требованиями </w:t>
      </w:r>
      <w:hyperlink r:id="rId49" w:history="1">
        <w:r w:rsidRPr="00D6660E">
          <w:rPr>
            <w:rFonts w:cs="Arial"/>
            <w:sz w:val="24"/>
          </w:rPr>
          <w:t>статьи 97</w:t>
        </w:r>
      </w:hyperlink>
      <w:r w:rsidRPr="00D6660E">
        <w:rPr>
          <w:rFonts w:cs="Arial"/>
          <w:sz w:val="24"/>
        </w:rPr>
        <w:t xml:space="preserve"> Земельного кодекса Российской Федерации.</w:t>
      </w:r>
    </w:p>
    <w:p w14:paraId="2AC8D2A1" w14:textId="77777777" w:rsidR="00DA7EE1" w:rsidRPr="00D6660E" w:rsidRDefault="00DA7EE1" w:rsidP="00BB27EA">
      <w:pPr>
        <w:autoSpaceDE w:val="0"/>
        <w:autoSpaceDN w:val="0"/>
        <w:adjustRightInd w:val="0"/>
        <w:ind w:left="426" w:firstLine="709"/>
        <w:rPr>
          <w:rFonts w:cs="Arial"/>
          <w:sz w:val="24"/>
        </w:rPr>
      </w:pPr>
      <w:r w:rsidRPr="00D6660E">
        <w:rPr>
          <w:rFonts w:cs="Arial"/>
          <w:sz w:val="24"/>
        </w:rPr>
        <w:t xml:space="preserve">Подразделение лесов по целевому назначению, в том числе отнесение их к защитным лесам, осуществляется в соответствии с требованиями </w:t>
      </w:r>
      <w:hyperlink r:id="rId50" w:history="1">
        <w:r w:rsidRPr="00D6660E">
          <w:rPr>
            <w:rFonts w:cs="Arial"/>
            <w:sz w:val="24"/>
          </w:rPr>
          <w:t>статей 10</w:t>
        </w:r>
      </w:hyperlink>
      <w:r w:rsidRPr="00D6660E">
        <w:rPr>
          <w:rFonts w:cs="Arial"/>
          <w:sz w:val="24"/>
        </w:rPr>
        <w:t xml:space="preserve"> и </w:t>
      </w:r>
      <w:hyperlink r:id="rId51" w:history="1">
        <w:r w:rsidRPr="00D6660E">
          <w:rPr>
            <w:rFonts w:cs="Arial"/>
            <w:sz w:val="24"/>
          </w:rPr>
          <w:t>102</w:t>
        </w:r>
      </w:hyperlink>
      <w:r w:rsidRPr="00D6660E">
        <w:rPr>
          <w:rFonts w:cs="Arial"/>
          <w:sz w:val="24"/>
        </w:rPr>
        <w:t xml:space="preserve"> Лесного кодекса Российской Федерации.</w:t>
      </w:r>
    </w:p>
    <w:p w14:paraId="75453377" w14:textId="77777777" w:rsidR="00DA7EE1" w:rsidRPr="00D6660E" w:rsidRDefault="00DA7EE1" w:rsidP="00BB27EA">
      <w:pPr>
        <w:autoSpaceDE w:val="0"/>
        <w:autoSpaceDN w:val="0"/>
        <w:adjustRightInd w:val="0"/>
        <w:ind w:left="426" w:firstLine="709"/>
        <w:rPr>
          <w:rFonts w:cs="Arial"/>
          <w:sz w:val="24"/>
        </w:rPr>
      </w:pPr>
      <w:r w:rsidRPr="00D6660E">
        <w:rPr>
          <w:rFonts w:cs="Arial"/>
          <w:sz w:val="24"/>
        </w:rPr>
        <w:t xml:space="preserve">Режимы использования и охраны защитных лесов определяются в соответствии с требованиями </w:t>
      </w:r>
      <w:hyperlink r:id="rId52" w:history="1">
        <w:r w:rsidRPr="00D6660E">
          <w:rPr>
            <w:rFonts w:cs="Arial"/>
            <w:sz w:val="24"/>
          </w:rPr>
          <w:t>статей 103</w:t>
        </w:r>
      </w:hyperlink>
      <w:r w:rsidRPr="00D6660E">
        <w:rPr>
          <w:rFonts w:cs="Arial"/>
          <w:sz w:val="24"/>
        </w:rPr>
        <w:t xml:space="preserve"> - </w:t>
      </w:r>
      <w:hyperlink r:id="rId53" w:history="1">
        <w:r w:rsidRPr="00D6660E">
          <w:rPr>
            <w:rFonts w:cs="Arial"/>
            <w:sz w:val="24"/>
          </w:rPr>
          <w:t>107</w:t>
        </w:r>
      </w:hyperlink>
      <w:r w:rsidRPr="00D6660E">
        <w:rPr>
          <w:rFonts w:cs="Arial"/>
          <w:sz w:val="24"/>
        </w:rPr>
        <w:t xml:space="preserve"> Лесного кодекса Российской Федерации.</w:t>
      </w:r>
    </w:p>
    <w:p w14:paraId="7AD45948" w14:textId="77777777" w:rsidR="00DA7EE1" w:rsidRPr="00D6660E" w:rsidRDefault="00DA7EE1" w:rsidP="00BB27EA">
      <w:pPr>
        <w:autoSpaceDE w:val="0"/>
        <w:autoSpaceDN w:val="0"/>
        <w:adjustRightInd w:val="0"/>
        <w:ind w:left="426" w:firstLine="709"/>
        <w:rPr>
          <w:rFonts w:cs="Arial"/>
          <w:sz w:val="24"/>
        </w:rPr>
      </w:pPr>
      <w:r w:rsidRPr="00D6660E">
        <w:rPr>
          <w:rFonts w:cs="Arial"/>
          <w:sz w:val="24"/>
        </w:rPr>
        <w:lastRenderedPageBreak/>
        <w:t xml:space="preserve">Ширина водоохранных зон и прибрежных защитных полос рек, ручьев, каналов, озер, водохранилищ, а также режим их использования определяются в соответствии с требованиями </w:t>
      </w:r>
      <w:hyperlink r:id="rId54" w:history="1">
        <w:r w:rsidRPr="00D6660E">
          <w:rPr>
            <w:rFonts w:cs="Arial"/>
            <w:sz w:val="24"/>
          </w:rPr>
          <w:t>статьи 65</w:t>
        </w:r>
      </w:hyperlink>
      <w:r w:rsidRPr="00D6660E">
        <w:rPr>
          <w:rFonts w:cs="Arial"/>
          <w:sz w:val="24"/>
        </w:rPr>
        <w:t xml:space="preserve"> Водного кодекса Российской Федерации.</w:t>
      </w:r>
    </w:p>
    <w:p w14:paraId="3F722581" w14:textId="77777777" w:rsidR="00DA7EE1" w:rsidRPr="00D6660E" w:rsidRDefault="00DA7EE1" w:rsidP="00BB27EA">
      <w:pPr>
        <w:autoSpaceDE w:val="0"/>
        <w:autoSpaceDN w:val="0"/>
        <w:adjustRightInd w:val="0"/>
        <w:ind w:left="426" w:firstLine="709"/>
        <w:rPr>
          <w:rFonts w:cs="Arial"/>
          <w:sz w:val="24"/>
        </w:rPr>
      </w:pPr>
      <w:r w:rsidRPr="00D6660E">
        <w:rPr>
          <w:rFonts w:cs="Arial"/>
          <w:sz w:val="24"/>
        </w:rPr>
        <w:t xml:space="preserve">Категории земель рекреационного назначения и режимы их использования определяются в соответствии с требованиями </w:t>
      </w:r>
      <w:hyperlink r:id="rId55" w:history="1">
        <w:r w:rsidRPr="00D6660E">
          <w:rPr>
            <w:rFonts w:cs="Arial"/>
            <w:sz w:val="24"/>
          </w:rPr>
          <w:t>статьи 98</w:t>
        </w:r>
      </w:hyperlink>
      <w:r w:rsidRPr="00D6660E">
        <w:rPr>
          <w:rFonts w:cs="Arial"/>
          <w:sz w:val="24"/>
        </w:rPr>
        <w:t xml:space="preserve"> Земельного кодекса Российской Федерации.</w:t>
      </w:r>
    </w:p>
    <w:p w14:paraId="19159391" w14:textId="77777777" w:rsidR="00DA7EE1" w:rsidRPr="00D6660E" w:rsidRDefault="00DA7EE1" w:rsidP="00BB27EA">
      <w:pPr>
        <w:autoSpaceDE w:val="0"/>
        <w:autoSpaceDN w:val="0"/>
        <w:adjustRightInd w:val="0"/>
        <w:ind w:left="426" w:firstLine="709"/>
        <w:rPr>
          <w:rFonts w:cs="Arial"/>
          <w:sz w:val="24"/>
        </w:rPr>
      </w:pPr>
      <w:r w:rsidRPr="00D6660E">
        <w:rPr>
          <w:rFonts w:cs="Arial"/>
          <w:sz w:val="24"/>
        </w:rPr>
        <w:t xml:space="preserve">Категории земель историко-культурного назначения и режимы их использования определяются в соответствии с требованиями </w:t>
      </w:r>
      <w:hyperlink r:id="rId56" w:history="1">
        <w:r w:rsidRPr="00D6660E">
          <w:rPr>
            <w:rFonts w:cs="Arial"/>
            <w:sz w:val="24"/>
          </w:rPr>
          <w:t>статьи 99</w:t>
        </w:r>
      </w:hyperlink>
      <w:r w:rsidRPr="00D6660E">
        <w:rPr>
          <w:rFonts w:cs="Arial"/>
          <w:sz w:val="24"/>
        </w:rPr>
        <w:t xml:space="preserve"> Земельного кодекса Российской Федерации.</w:t>
      </w:r>
    </w:p>
    <w:p w14:paraId="6BCAE303" w14:textId="77777777" w:rsidR="00DA7EE1" w:rsidRPr="00D6660E" w:rsidRDefault="00DA7EE1" w:rsidP="00BB27EA">
      <w:pPr>
        <w:autoSpaceDE w:val="0"/>
        <w:autoSpaceDN w:val="0"/>
        <w:adjustRightInd w:val="0"/>
        <w:ind w:left="426" w:firstLine="709"/>
        <w:rPr>
          <w:rFonts w:cs="Arial"/>
          <w:sz w:val="24"/>
        </w:rPr>
      </w:pPr>
      <w:r w:rsidRPr="00D6660E">
        <w:rPr>
          <w:rFonts w:cs="Arial"/>
          <w:sz w:val="24"/>
        </w:rPr>
        <w:t xml:space="preserve">Регулирование деятельности на землях объектов культурного наследия (памятников истории и культуры) и достопримечательных мест, осуществляется в соответствии с требованиями Федерального </w:t>
      </w:r>
      <w:hyperlink r:id="rId57" w:history="1">
        <w:r w:rsidRPr="00D6660E">
          <w:rPr>
            <w:rFonts w:cs="Arial"/>
            <w:sz w:val="24"/>
          </w:rPr>
          <w:t>закона</w:t>
        </w:r>
      </w:hyperlink>
      <w:r w:rsidRPr="00D6660E">
        <w:rPr>
          <w:rFonts w:cs="Arial"/>
          <w:sz w:val="24"/>
        </w:rPr>
        <w:t xml:space="preserve"> от 25.06.2002 N 73-ФЗ "Об объектах культурного наследия (памятниках истории и культуры) народов Российской Федерации" (с последующими изменениями) и </w:t>
      </w:r>
      <w:hyperlink w:anchor="Par1201" w:history="1">
        <w:r w:rsidRPr="00D6660E">
          <w:rPr>
            <w:rFonts w:cs="Arial"/>
            <w:sz w:val="24"/>
          </w:rPr>
          <w:t>раздела 8.6</w:t>
        </w:r>
      </w:hyperlink>
      <w:r w:rsidRPr="00D6660E">
        <w:rPr>
          <w:rFonts w:cs="Arial"/>
          <w:sz w:val="24"/>
        </w:rPr>
        <w:t xml:space="preserve"> настоящих МНГП.</w:t>
      </w:r>
    </w:p>
    <w:p w14:paraId="6173D2EA" w14:textId="77777777" w:rsidR="00DA7EE1" w:rsidRPr="00D6660E" w:rsidRDefault="00DA7EE1" w:rsidP="00BB27EA">
      <w:pPr>
        <w:autoSpaceDE w:val="0"/>
        <w:autoSpaceDN w:val="0"/>
        <w:adjustRightInd w:val="0"/>
        <w:ind w:left="426" w:firstLine="709"/>
        <w:rPr>
          <w:rFonts w:cs="Arial"/>
          <w:sz w:val="24"/>
        </w:rPr>
      </w:pPr>
    </w:p>
    <w:p w14:paraId="336F3958" w14:textId="77777777" w:rsidR="00DA7EE1" w:rsidRPr="00D6660E" w:rsidRDefault="00BB27EA" w:rsidP="00BB27EA">
      <w:pPr>
        <w:autoSpaceDE w:val="0"/>
        <w:autoSpaceDN w:val="0"/>
        <w:adjustRightInd w:val="0"/>
        <w:ind w:left="426" w:firstLine="709"/>
        <w:outlineLvl w:val="3"/>
        <w:rPr>
          <w:rFonts w:cs="Arial"/>
          <w:b/>
          <w:sz w:val="24"/>
        </w:rPr>
      </w:pPr>
      <w:bookmarkStart w:id="70" w:name="Par1153"/>
      <w:bookmarkStart w:id="71" w:name="_Hlk73687292"/>
      <w:bookmarkEnd w:id="70"/>
      <w:r w:rsidRPr="00D6660E">
        <w:rPr>
          <w:rFonts w:cs="Arial"/>
          <w:b/>
          <w:sz w:val="24"/>
        </w:rPr>
        <w:t>11.7.</w:t>
      </w:r>
      <w:r w:rsidR="00DA7EE1" w:rsidRPr="00D6660E">
        <w:rPr>
          <w:rFonts w:cs="Arial"/>
          <w:b/>
          <w:sz w:val="24"/>
        </w:rPr>
        <w:t>2. Особо охраняемые природные территории</w:t>
      </w:r>
    </w:p>
    <w:bookmarkEnd w:id="71"/>
    <w:p w14:paraId="4CF7B2BE" w14:textId="77777777" w:rsidR="00DA7EE1" w:rsidRPr="00D6660E" w:rsidRDefault="00DA7EE1" w:rsidP="00BB27EA">
      <w:pPr>
        <w:autoSpaceDE w:val="0"/>
        <w:autoSpaceDN w:val="0"/>
        <w:adjustRightInd w:val="0"/>
        <w:ind w:left="426" w:firstLine="709"/>
        <w:rPr>
          <w:rFonts w:cs="Arial"/>
          <w:sz w:val="24"/>
        </w:rPr>
      </w:pPr>
      <w:r w:rsidRPr="00D6660E">
        <w:rPr>
          <w:rFonts w:cs="Arial"/>
          <w:sz w:val="24"/>
        </w:rPr>
        <w:t xml:space="preserve">Категории и виды особо охраняемых природных территорий определяются в соответствии с требованиями </w:t>
      </w:r>
      <w:hyperlink r:id="rId58" w:history="1">
        <w:r w:rsidRPr="00D6660E">
          <w:rPr>
            <w:rFonts w:cs="Arial"/>
            <w:sz w:val="24"/>
          </w:rPr>
          <w:t>статьи 2</w:t>
        </w:r>
      </w:hyperlink>
      <w:r w:rsidRPr="00D6660E">
        <w:rPr>
          <w:rFonts w:cs="Arial"/>
          <w:sz w:val="24"/>
        </w:rPr>
        <w:t xml:space="preserve"> Федерального закона от 14.03.1995 № 33-ФЗ «Об особо охраняемых природных территориях» (с последующими изменениями).</w:t>
      </w:r>
    </w:p>
    <w:p w14:paraId="559111B1" w14:textId="77777777" w:rsidR="00DA7EE1" w:rsidRPr="00D6660E" w:rsidRDefault="00DA7EE1" w:rsidP="00BB27EA">
      <w:pPr>
        <w:autoSpaceDE w:val="0"/>
        <w:autoSpaceDN w:val="0"/>
        <w:adjustRightInd w:val="0"/>
        <w:ind w:left="426" w:firstLine="709"/>
        <w:rPr>
          <w:rFonts w:cs="Arial"/>
          <w:sz w:val="24"/>
        </w:rPr>
      </w:pPr>
      <w:r w:rsidRPr="00D6660E">
        <w:rPr>
          <w:rFonts w:cs="Arial"/>
          <w:sz w:val="24"/>
        </w:rPr>
        <w:t>К землям особо охраняемых природных территорий относятся земли государственных природных заповедников, государственных природных заказников, памятников природы, национальных парков, природных парков, дендрологических парков, а также земли лечебно-оздоровительных местностей и курортов.</w:t>
      </w:r>
    </w:p>
    <w:p w14:paraId="39609801" w14:textId="77777777" w:rsidR="00DA7EE1" w:rsidRPr="00D6660E" w:rsidRDefault="00DA7EE1" w:rsidP="00BB27EA">
      <w:pPr>
        <w:autoSpaceDE w:val="0"/>
        <w:autoSpaceDN w:val="0"/>
        <w:adjustRightInd w:val="0"/>
        <w:ind w:left="426" w:firstLine="709"/>
        <w:rPr>
          <w:rFonts w:cs="Arial"/>
          <w:sz w:val="24"/>
        </w:rPr>
      </w:pPr>
      <w:r w:rsidRPr="00D6660E">
        <w:rPr>
          <w:rFonts w:cs="Arial"/>
          <w:sz w:val="24"/>
        </w:rPr>
        <w:t>В пределах земель особо охраняемых природных территорий изъятие земельных участков или иное прекращение прав на землю для нужд, противоречащих их целевому назначению, не допускается.</w:t>
      </w:r>
    </w:p>
    <w:p w14:paraId="49B43CFF" w14:textId="77777777" w:rsidR="00DA7EE1" w:rsidRPr="00D6660E" w:rsidRDefault="00DA7EE1" w:rsidP="00BB27EA">
      <w:pPr>
        <w:autoSpaceDE w:val="0"/>
        <w:autoSpaceDN w:val="0"/>
        <w:adjustRightInd w:val="0"/>
        <w:ind w:left="426" w:firstLine="709"/>
        <w:rPr>
          <w:rFonts w:cs="Arial"/>
          <w:sz w:val="24"/>
        </w:rPr>
      </w:pPr>
      <w:r w:rsidRPr="00D6660E">
        <w:rPr>
          <w:rFonts w:cs="Arial"/>
          <w:sz w:val="24"/>
        </w:rPr>
        <w:t>Все особо охраняемые природные территории учитываются при разработке документов территориального планирования, документации по планировке территории.</w:t>
      </w:r>
    </w:p>
    <w:p w14:paraId="2294EC4A" w14:textId="77777777" w:rsidR="00DA7EE1" w:rsidRPr="00D6660E" w:rsidRDefault="00DA7EE1" w:rsidP="00BB27EA">
      <w:pPr>
        <w:autoSpaceDE w:val="0"/>
        <w:autoSpaceDN w:val="0"/>
        <w:adjustRightInd w:val="0"/>
        <w:ind w:left="426" w:firstLine="709"/>
        <w:rPr>
          <w:rFonts w:cs="Arial"/>
          <w:sz w:val="24"/>
        </w:rPr>
      </w:pPr>
      <w:r w:rsidRPr="00D6660E">
        <w:rPr>
          <w:rFonts w:cs="Arial"/>
          <w:sz w:val="24"/>
        </w:rPr>
        <w:t>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в соответствии с требованиями природоохранного законодательства.</w:t>
      </w:r>
    </w:p>
    <w:p w14:paraId="46398AB4" w14:textId="77777777" w:rsidR="00DA7EE1" w:rsidRPr="00D6660E" w:rsidRDefault="00DA7EE1" w:rsidP="00BB27EA">
      <w:pPr>
        <w:autoSpaceDE w:val="0"/>
        <w:autoSpaceDN w:val="0"/>
        <w:adjustRightInd w:val="0"/>
        <w:ind w:left="426" w:firstLine="709"/>
        <w:rPr>
          <w:rFonts w:cs="Arial"/>
          <w:sz w:val="24"/>
        </w:rPr>
      </w:pPr>
    </w:p>
    <w:p w14:paraId="288B0198" w14:textId="77777777" w:rsidR="00DA7EE1" w:rsidRPr="00D6660E" w:rsidRDefault="006A3FE4" w:rsidP="00BB27EA">
      <w:pPr>
        <w:autoSpaceDE w:val="0"/>
        <w:autoSpaceDN w:val="0"/>
        <w:adjustRightInd w:val="0"/>
        <w:ind w:left="426" w:firstLine="709"/>
        <w:outlineLvl w:val="2"/>
        <w:rPr>
          <w:rFonts w:cs="Arial"/>
          <w:b/>
          <w:sz w:val="24"/>
        </w:rPr>
      </w:pPr>
      <w:bookmarkStart w:id="72" w:name="Par1161"/>
      <w:bookmarkStart w:id="73" w:name="Par1201"/>
      <w:bookmarkStart w:id="74" w:name="_Hlk73687336"/>
      <w:bookmarkEnd w:id="72"/>
      <w:bookmarkEnd w:id="73"/>
      <w:r w:rsidRPr="00D6660E">
        <w:rPr>
          <w:rFonts w:cs="Arial"/>
          <w:b/>
          <w:sz w:val="24"/>
        </w:rPr>
        <w:t>11.7</w:t>
      </w:r>
      <w:r w:rsidR="00DA7EE1" w:rsidRPr="00D6660E">
        <w:rPr>
          <w:rFonts w:cs="Arial"/>
          <w:b/>
          <w:sz w:val="24"/>
        </w:rPr>
        <w:t>.3. Охрана памятников истории и культуры</w:t>
      </w:r>
    </w:p>
    <w:bookmarkEnd w:id="74"/>
    <w:p w14:paraId="77C8F4C3" w14:textId="77777777" w:rsidR="00DA7EE1" w:rsidRPr="00D6660E" w:rsidRDefault="006A3FE4" w:rsidP="00BB27EA">
      <w:pPr>
        <w:autoSpaceDE w:val="0"/>
        <w:autoSpaceDN w:val="0"/>
        <w:adjustRightInd w:val="0"/>
        <w:ind w:left="426" w:firstLine="709"/>
        <w:rPr>
          <w:rFonts w:cs="Arial"/>
          <w:sz w:val="24"/>
        </w:rPr>
      </w:pPr>
      <w:r w:rsidRPr="00D6660E">
        <w:rPr>
          <w:rFonts w:cs="Arial"/>
          <w:sz w:val="24"/>
        </w:rPr>
        <w:t>11.7</w:t>
      </w:r>
      <w:r w:rsidR="00DA7EE1" w:rsidRPr="00D6660E">
        <w:rPr>
          <w:rFonts w:cs="Arial"/>
          <w:sz w:val="24"/>
        </w:rPr>
        <w:t>.3.1. Территории объектов культурного наследия относятся к категории особо охраняемых территорий и объектов. Объекты культурного наследия народов Российской Федерации включают памятники истории и культуры (в том числе объекты археологического наследия); достопримечательные места (в том числе места бытования народных художественных промыслов, производств и ремесел), военные и гражданские захоронения.</w:t>
      </w:r>
    </w:p>
    <w:p w14:paraId="7362E728" w14:textId="77777777" w:rsidR="00DA7EE1" w:rsidRPr="00D6660E" w:rsidRDefault="006A3FE4" w:rsidP="00BB27EA">
      <w:pPr>
        <w:autoSpaceDE w:val="0"/>
        <w:autoSpaceDN w:val="0"/>
        <w:adjustRightInd w:val="0"/>
        <w:ind w:left="426" w:firstLine="709"/>
        <w:rPr>
          <w:rFonts w:cs="Arial"/>
          <w:sz w:val="24"/>
        </w:rPr>
      </w:pPr>
      <w:r w:rsidRPr="00D6660E">
        <w:rPr>
          <w:rFonts w:cs="Arial"/>
          <w:sz w:val="24"/>
        </w:rPr>
        <w:t>11.7</w:t>
      </w:r>
      <w:r w:rsidR="00DA7EE1" w:rsidRPr="00D6660E">
        <w:rPr>
          <w:rFonts w:cs="Arial"/>
          <w:sz w:val="24"/>
        </w:rPr>
        <w:t xml:space="preserve">.3.2. Правовые аспекты сохранения, использования и государственной охраны объектов культурного наследия, связанные с градостроительной деятельностью и землепользованием, регулируются </w:t>
      </w:r>
      <w:r w:rsidR="00DA7EE1" w:rsidRPr="00D6660E">
        <w:rPr>
          <w:rFonts w:cs="Arial"/>
          <w:sz w:val="24"/>
        </w:rPr>
        <w:lastRenderedPageBreak/>
        <w:t xml:space="preserve">Градостроительным </w:t>
      </w:r>
      <w:hyperlink r:id="rId59" w:history="1">
        <w:r w:rsidR="00DA7EE1" w:rsidRPr="00D6660E">
          <w:rPr>
            <w:rFonts w:cs="Arial"/>
            <w:sz w:val="24"/>
          </w:rPr>
          <w:t>кодексом</w:t>
        </w:r>
      </w:hyperlink>
      <w:r w:rsidR="00DA7EE1" w:rsidRPr="00D6660E">
        <w:rPr>
          <w:rFonts w:cs="Arial"/>
          <w:sz w:val="24"/>
        </w:rPr>
        <w:t xml:space="preserve"> Российской Федерации и Земельным </w:t>
      </w:r>
      <w:hyperlink r:id="rId60" w:history="1">
        <w:r w:rsidR="00DA7EE1" w:rsidRPr="00D6660E">
          <w:rPr>
            <w:rFonts w:cs="Arial"/>
            <w:sz w:val="24"/>
          </w:rPr>
          <w:t>кодексом</w:t>
        </w:r>
      </w:hyperlink>
      <w:r w:rsidR="00DA7EE1" w:rsidRPr="00D6660E">
        <w:rPr>
          <w:rFonts w:cs="Arial"/>
          <w:sz w:val="24"/>
        </w:rPr>
        <w:t xml:space="preserve"> Российской Федерации, федеральными законами:</w:t>
      </w:r>
    </w:p>
    <w:p w14:paraId="344ACF5C" w14:textId="77777777" w:rsidR="00DA7EE1" w:rsidRPr="00D6660E" w:rsidRDefault="00DA7EE1" w:rsidP="00BB27EA">
      <w:pPr>
        <w:autoSpaceDE w:val="0"/>
        <w:autoSpaceDN w:val="0"/>
        <w:adjustRightInd w:val="0"/>
        <w:ind w:left="426" w:firstLine="709"/>
        <w:rPr>
          <w:rFonts w:cs="Arial"/>
          <w:sz w:val="24"/>
        </w:rPr>
      </w:pPr>
      <w:r w:rsidRPr="00D6660E">
        <w:rPr>
          <w:rFonts w:cs="Arial"/>
          <w:sz w:val="24"/>
        </w:rPr>
        <w:t xml:space="preserve">- от 25.06.2002 </w:t>
      </w:r>
      <w:hyperlink r:id="rId61" w:history="1">
        <w:r w:rsidRPr="00D6660E">
          <w:rPr>
            <w:rFonts w:cs="Arial"/>
            <w:sz w:val="24"/>
          </w:rPr>
          <w:t>№ 73-ФЗ</w:t>
        </w:r>
      </w:hyperlink>
      <w:r w:rsidRPr="00D6660E">
        <w:rPr>
          <w:rFonts w:cs="Arial"/>
          <w:sz w:val="24"/>
        </w:rPr>
        <w:t>«Об объектах культурного наследия (памятниках истории и культуры) народов Российской Федерации»;</w:t>
      </w:r>
    </w:p>
    <w:p w14:paraId="3501D091" w14:textId="77777777" w:rsidR="00DA7EE1" w:rsidRPr="00D6660E" w:rsidRDefault="00DA7EE1" w:rsidP="00BB27EA">
      <w:pPr>
        <w:autoSpaceDE w:val="0"/>
        <w:autoSpaceDN w:val="0"/>
        <w:adjustRightInd w:val="0"/>
        <w:ind w:left="426" w:firstLine="709"/>
        <w:rPr>
          <w:rFonts w:cs="Arial"/>
          <w:sz w:val="24"/>
        </w:rPr>
      </w:pPr>
      <w:r w:rsidRPr="00D6660E">
        <w:rPr>
          <w:rFonts w:cs="Arial"/>
          <w:sz w:val="24"/>
        </w:rPr>
        <w:t xml:space="preserve">- от 21.12.2001 </w:t>
      </w:r>
      <w:hyperlink r:id="rId62" w:history="1">
        <w:r w:rsidRPr="00D6660E">
          <w:rPr>
            <w:rFonts w:cs="Arial"/>
            <w:sz w:val="24"/>
          </w:rPr>
          <w:t>№ 178-ФЗ</w:t>
        </w:r>
      </w:hyperlink>
      <w:r w:rsidRPr="00D6660E">
        <w:rPr>
          <w:rFonts w:cs="Arial"/>
          <w:sz w:val="24"/>
        </w:rPr>
        <w:t>«О приватизации государственного и муниципального имущества»;</w:t>
      </w:r>
    </w:p>
    <w:p w14:paraId="21AB23D8" w14:textId="77777777" w:rsidR="00DA7EE1" w:rsidRPr="00D6660E" w:rsidRDefault="00DA7EE1" w:rsidP="00BB27EA">
      <w:pPr>
        <w:autoSpaceDE w:val="0"/>
        <w:autoSpaceDN w:val="0"/>
        <w:adjustRightInd w:val="0"/>
        <w:ind w:left="426" w:firstLine="709"/>
        <w:rPr>
          <w:rFonts w:cs="Arial"/>
          <w:sz w:val="24"/>
        </w:rPr>
      </w:pPr>
      <w:r w:rsidRPr="00D6660E">
        <w:rPr>
          <w:rFonts w:cs="Arial"/>
          <w:sz w:val="24"/>
        </w:rPr>
        <w:t xml:space="preserve">- от 14.03.1995 </w:t>
      </w:r>
      <w:hyperlink r:id="rId63" w:history="1">
        <w:r w:rsidRPr="00D6660E">
          <w:rPr>
            <w:rFonts w:cs="Arial"/>
            <w:sz w:val="24"/>
          </w:rPr>
          <w:t>№ 33-ФЗ</w:t>
        </w:r>
      </w:hyperlink>
      <w:r w:rsidRPr="00D6660E">
        <w:rPr>
          <w:rFonts w:cs="Arial"/>
          <w:sz w:val="24"/>
        </w:rPr>
        <w:t>«Об особо охраняемых природных территориях».</w:t>
      </w:r>
    </w:p>
    <w:p w14:paraId="3D8ACECA" w14:textId="77777777" w:rsidR="00DA7EE1" w:rsidRPr="00D6660E" w:rsidRDefault="006A3FE4" w:rsidP="00BB27EA">
      <w:pPr>
        <w:autoSpaceDE w:val="0"/>
        <w:autoSpaceDN w:val="0"/>
        <w:adjustRightInd w:val="0"/>
        <w:ind w:left="426" w:firstLine="709"/>
        <w:rPr>
          <w:rFonts w:cs="Arial"/>
          <w:sz w:val="24"/>
        </w:rPr>
      </w:pPr>
      <w:r w:rsidRPr="00D6660E">
        <w:rPr>
          <w:rFonts w:cs="Arial"/>
          <w:sz w:val="24"/>
        </w:rPr>
        <w:t>11.7</w:t>
      </w:r>
      <w:r w:rsidR="00DA7EE1" w:rsidRPr="00D6660E">
        <w:rPr>
          <w:rFonts w:cs="Arial"/>
          <w:sz w:val="24"/>
        </w:rPr>
        <w:t>.3.3. Объекты культурного наследия (памятники истории и культуры) народов Российской Федерации (далее - объекты культурного наследия), находящиеся на территории Воронежской области, подразделяются по историко-культурному значению на категории объектов:</w:t>
      </w:r>
    </w:p>
    <w:p w14:paraId="112BF380" w14:textId="77777777" w:rsidR="00DA7EE1" w:rsidRPr="00D6660E" w:rsidRDefault="00DA7EE1" w:rsidP="00BB27EA">
      <w:pPr>
        <w:autoSpaceDE w:val="0"/>
        <w:autoSpaceDN w:val="0"/>
        <w:adjustRightInd w:val="0"/>
        <w:ind w:left="426" w:firstLine="709"/>
        <w:rPr>
          <w:rFonts w:cs="Arial"/>
          <w:sz w:val="24"/>
        </w:rPr>
      </w:pPr>
      <w:r w:rsidRPr="00D6660E">
        <w:rPr>
          <w:rFonts w:cs="Arial"/>
          <w:sz w:val="24"/>
        </w:rPr>
        <w:t>- федерального значения - обладающие историко-архитектурной, художественной, научной и мемориальной ценностью и имеющие особое значение для истории и культуры Российской Федерации, а также объекты археологического наследия;</w:t>
      </w:r>
    </w:p>
    <w:p w14:paraId="5E29405A" w14:textId="77777777" w:rsidR="00DA7EE1" w:rsidRPr="00D6660E" w:rsidRDefault="00DA7EE1" w:rsidP="00BB27EA">
      <w:pPr>
        <w:autoSpaceDE w:val="0"/>
        <w:autoSpaceDN w:val="0"/>
        <w:adjustRightInd w:val="0"/>
        <w:ind w:left="426" w:firstLine="709"/>
        <w:rPr>
          <w:rFonts w:cs="Arial"/>
          <w:sz w:val="24"/>
        </w:rPr>
      </w:pPr>
      <w:r w:rsidRPr="00D6660E">
        <w:rPr>
          <w:rFonts w:cs="Arial"/>
          <w:sz w:val="24"/>
        </w:rPr>
        <w:t>- регионального значения - обладающие историко-архитектурной, художественной, научной и мемориальной ценностью и имеющие особое значение для истории и культуры Воронежской области;</w:t>
      </w:r>
    </w:p>
    <w:p w14:paraId="6F96A824" w14:textId="77777777" w:rsidR="00DA7EE1" w:rsidRPr="00D6660E" w:rsidRDefault="00DA7EE1" w:rsidP="00BB27EA">
      <w:pPr>
        <w:autoSpaceDE w:val="0"/>
        <w:autoSpaceDN w:val="0"/>
        <w:adjustRightInd w:val="0"/>
        <w:ind w:left="426" w:firstLine="709"/>
        <w:rPr>
          <w:rFonts w:cs="Arial"/>
          <w:sz w:val="24"/>
        </w:rPr>
      </w:pPr>
      <w:r w:rsidRPr="00D6660E">
        <w:rPr>
          <w:rFonts w:cs="Arial"/>
          <w:sz w:val="24"/>
        </w:rPr>
        <w:t>- местного (муниципального) значения - имеющие особое значение для истории и культуры муниципального образования.</w:t>
      </w:r>
    </w:p>
    <w:p w14:paraId="01BD590E" w14:textId="77777777" w:rsidR="00DA7EE1" w:rsidRPr="00D6660E" w:rsidRDefault="006A3FE4" w:rsidP="00BB27EA">
      <w:pPr>
        <w:autoSpaceDE w:val="0"/>
        <w:autoSpaceDN w:val="0"/>
        <w:adjustRightInd w:val="0"/>
        <w:ind w:left="426" w:firstLine="709"/>
        <w:rPr>
          <w:rFonts w:cs="Arial"/>
          <w:sz w:val="24"/>
        </w:rPr>
      </w:pPr>
      <w:r w:rsidRPr="00D6660E">
        <w:rPr>
          <w:rFonts w:cs="Arial"/>
          <w:sz w:val="24"/>
        </w:rPr>
        <w:t>11.7</w:t>
      </w:r>
      <w:r w:rsidR="00DA7EE1" w:rsidRPr="00D6660E">
        <w:rPr>
          <w:rFonts w:cs="Arial"/>
          <w:sz w:val="24"/>
        </w:rPr>
        <w:t>.3.4.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различающиеся режимами использования территорий зон, устанавливаются в целях обеспечения сохранности объекта культурного наследия в его исторической среде на сопряженной с объектом территории. В зависимости от градостроительной и природно-ландшафтной ситуации объект культурного наследия может иметь все виды названных зон или только некоторые из них.</w:t>
      </w:r>
    </w:p>
    <w:p w14:paraId="580E17D2" w14:textId="77777777" w:rsidR="00DA7EE1" w:rsidRPr="00D6660E" w:rsidRDefault="00DA7EE1" w:rsidP="00BB27EA">
      <w:pPr>
        <w:autoSpaceDE w:val="0"/>
        <w:autoSpaceDN w:val="0"/>
        <w:adjustRightInd w:val="0"/>
        <w:ind w:left="426" w:firstLine="709"/>
        <w:rPr>
          <w:rFonts w:cs="Arial"/>
          <w:sz w:val="24"/>
        </w:rPr>
      </w:pPr>
      <w:r w:rsidRPr="00D6660E">
        <w:rPr>
          <w:rFonts w:cs="Arial"/>
          <w:sz w:val="24"/>
        </w:rPr>
        <w:t>Состав, границы зон охраны объекта культурного наследия, их параметры и регламенты определяются проектом зон охраны объекта культурного наследия, разработка которого является обязательной.</w:t>
      </w:r>
    </w:p>
    <w:p w14:paraId="2FB4B3CD" w14:textId="77777777" w:rsidR="00DA7EE1" w:rsidRPr="00D6660E" w:rsidRDefault="00DA7EE1" w:rsidP="00BB27EA">
      <w:pPr>
        <w:autoSpaceDE w:val="0"/>
        <w:autoSpaceDN w:val="0"/>
        <w:adjustRightInd w:val="0"/>
        <w:ind w:left="426" w:firstLine="709"/>
        <w:rPr>
          <w:rFonts w:cs="Arial"/>
          <w:sz w:val="24"/>
        </w:rPr>
      </w:pPr>
      <w:r w:rsidRPr="00D6660E">
        <w:rPr>
          <w:rFonts w:cs="Arial"/>
          <w:sz w:val="24"/>
        </w:rPr>
        <w:t>Примечания:</w:t>
      </w:r>
    </w:p>
    <w:p w14:paraId="42628827" w14:textId="77777777" w:rsidR="00DA7EE1" w:rsidRPr="00D6660E" w:rsidRDefault="00DA7EE1" w:rsidP="00BB27EA">
      <w:pPr>
        <w:autoSpaceDE w:val="0"/>
        <w:autoSpaceDN w:val="0"/>
        <w:adjustRightInd w:val="0"/>
        <w:ind w:left="426" w:firstLine="709"/>
        <w:rPr>
          <w:rFonts w:cs="Arial"/>
          <w:sz w:val="24"/>
        </w:rPr>
      </w:pPr>
      <w:r w:rsidRPr="00D6660E">
        <w:rPr>
          <w:rFonts w:cs="Arial"/>
          <w:sz w:val="24"/>
        </w:rPr>
        <w:t xml:space="preserve">1. Разработка проекта зон охраны объекта культурного наследия основывается в соответствии с </w:t>
      </w:r>
      <w:hyperlink r:id="rId64" w:history="1">
        <w:r w:rsidRPr="00D6660E">
          <w:rPr>
            <w:rFonts w:cs="Arial"/>
            <w:sz w:val="24"/>
          </w:rPr>
          <w:t>Положением</w:t>
        </w:r>
      </w:hyperlink>
      <w:r w:rsidRPr="00D6660E">
        <w:rPr>
          <w:rFonts w:cs="Arial"/>
          <w:sz w:val="24"/>
        </w:rPr>
        <w:t xml:space="preserve"> о зонах охраны объектов культурного наследия (памятников истории и культуры) народов Российской Федерации, утвержденным Постановлением Российской Федерации от 26.04.2008 № 315.</w:t>
      </w:r>
    </w:p>
    <w:p w14:paraId="590E2159" w14:textId="77777777" w:rsidR="00DA7EE1" w:rsidRPr="00D6660E" w:rsidRDefault="00DA7EE1" w:rsidP="00BB27EA">
      <w:pPr>
        <w:autoSpaceDE w:val="0"/>
        <w:autoSpaceDN w:val="0"/>
        <w:adjustRightInd w:val="0"/>
        <w:ind w:left="426" w:firstLine="709"/>
        <w:rPr>
          <w:rFonts w:cs="Arial"/>
          <w:sz w:val="24"/>
        </w:rPr>
      </w:pPr>
      <w:r w:rsidRPr="00D6660E">
        <w:rPr>
          <w:rFonts w:cs="Arial"/>
          <w:sz w:val="24"/>
        </w:rPr>
        <w:t>2. Проект зон охраны объекта культурного наследия подлежит государственной историко-культурной экспертизе.</w:t>
      </w:r>
    </w:p>
    <w:p w14:paraId="0E2243BA" w14:textId="77777777" w:rsidR="00DA7EE1" w:rsidRPr="00D6660E" w:rsidRDefault="00DA7EE1" w:rsidP="00BB27EA">
      <w:pPr>
        <w:autoSpaceDE w:val="0"/>
        <w:autoSpaceDN w:val="0"/>
        <w:adjustRightInd w:val="0"/>
        <w:ind w:left="426" w:firstLine="709"/>
        <w:rPr>
          <w:rFonts w:cs="Arial"/>
          <w:sz w:val="24"/>
        </w:rPr>
      </w:pPr>
      <w:r w:rsidRPr="00D6660E">
        <w:rPr>
          <w:rFonts w:cs="Arial"/>
          <w:sz w:val="24"/>
        </w:rPr>
        <w:t>3. Границы зон охраны объекта культурного наследия могут не совпадать с границами существующих и (или) существовавших землевладений и землепользований.</w:t>
      </w:r>
    </w:p>
    <w:p w14:paraId="538CFBBA" w14:textId="77777777" w:rsidR="00DA7EE1" w:rsidRPr="00D6660E" w:rsidRDefault="006A3FE4" w:rsidP="00BB27EA">
      <w:pPr>
        <w:autoSpaceDE w:val="0"/>
        <w:autoSpaceDN w:val="0"/>
        <w:adjustRightInd w:val="0"/>
        <w:ind w:left="426" w:firstLine="709"/>
        <w:rPr>
          <w:rFonts w:cs="Arial"/>
          <w:sz w:val="24"/>
        </w:rPr>
      </w:pPr>
      <w:r w:rsidRPr="00D6660E">
        <w:rPr>
          <w:rFonts w:cs="Arial"/>
          <w:sz w:val="24"/>
        </w:rPr>
        <w:t>11.7</w:t>
      </w:r>
      <w:r w:rsidR="00DA7EE1" w:rsidRPr="00D6660E">
        <w:rPr>
          <w:rFonts w:cs="Arial"/>
          <w:sz w:val="24"/>
        </w:rPr>
        <w:t xml:space="preserve">.3.5. В границах зон охраны объектов культурного наследия устанавливаются режимы использования земель и градостроительные регламенты, которые должны обеспечить сохранение планировки, застройки, композиции, природного ландшафта, объемно-пространственной структуры зданий и сооружений, соотношение с природным и созданным человеком окружением. Данные об установленных режимах использования </w:t>
      </w:r>
      <w:r w:rsidR="00DA7EE1" w:rsidRPr="00D6660E">
        <w:rPr>
          <w:rFonts w:cs="Arial"/>
          <w:sz w:val="24"/>
        </w:rPr>
        <w:lastRenderedPageBreak/>
        <w:t>земель и градостроительных регламентах включаются в правила землепользования и застройки муниципальных образований.</w:t>
      </w:r>
    </w:p>
    <w:p w14:paraId="62A20182" w14:textId="77777777" w:rsidR="00DA7EE1" w:rsidRPr="00D6660E" w:rsidRDefault="006A3FE4" w:rsidP="00BB27EA">
      <w:pPr>
        <w:autoSpaceDE w:val="0"/>
        <w:autoSpaceDN w:val="0"/>
        <w:adjustRightInd w:val="0"/>
        <w:ind w:left="426" w:firstLine="709"/>
        <w:rPr>
          <w:rFonts w:cs="Arial"/>
          <w:sz w:val="24"/>
        </w:rPr>
      </w:pPr>
      <w:r w:rsidRPr="00D6660E">
        <w:rPr>
          <w:rFonts w:cs="Arial"/>
          <w:sz w:val="24"/>
        </w:rPr>
        <w:t>11.7</w:t>
      </w:r>
      <w:r w:rsidR="00DA7EE1" w:rsidRPr="00D6660E">
        <w:rPr>
          <w:rFonts w:cs="Arial"/>
          <w:sz w:val="24"/>
        </w:rPr>
        <w:t>.3.6.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временного наследия), а также режимы использования земель и градостроительные регламенты утверждаются правительством Воронежской области на основании проекта зон охраны объекта культурного наследия:</w:t>
      </w:r>
    </w:p>
    <w:p w14:paraId="7C20CA7D" w14:textId="77777777" w:rsidR="00DA7EE1" w:rsidRPr="00D6660E" w:rsidRDefault="00DA7EE1" w:rsidP="00BB27EA">
      <w:pPr>
        <w:autoSpaceDE w:val="0"/>
        <w:autoSpaceDN w:val="0"/>
        <w:adjustRightInd w:val="0"/>
        <w:ind w:left="426" w:firstLine="709"/>
        <w:rPr>
          <w:rFonts w:cs="Arial"/>
          <w:sz w:val="24"/>
        </w:rPr>
      </w:pPr>
      <w:r w:rsidRPr="00D6660E">
        <w:rPr>
          <w:rFonts w:cs="Arial"/>
          <w:sz w:val="24"/>
        </w:rPr>
        <w:t>- в отношении объектов культурного наследия федерального значения - по согласованию с федеральным органом охраны объектов культурного наследия;</w:t>
      </w:r>
    </w:p>
    <w:p w14:paraId="11051DB1" w14:textId="77777777" w:rsidR="00DA7EE1" w:rsidRPr="00D6660E" w:rsidRDefault="00DA7EE1" w:rsidP="00BB27EA">
      <w:pPr>
        <w:autoSpaceDE w:val="0"/>
        <w:autoSpaceDN w:val="0"/>
        <w:adjustRightInd w:val="0"/>
        <w:ind w:left="426" w:firstLine="709"/>
        <w:rPr>
          <w:rFonts w:cs="Arial"/>
          <w:sz w:val="24"/>
        </w:rPr>
      </w:pPr>
      <w:r w:rsidRPr="00D6660E">
        <w:rPr>
          <w:rFonts w:cs="Arial"/>
          <w:sz w:val="24"/>
        </w:rPr>
        <w:t>- в отношении объектов культурного наследия регионального и местного (муниципального) значения - по представлению областного органа охраны объектов культурного наследия.</w:t>
      </w:r>
    </w:p>
    <w:p w14:paraId="0C50C195" w14:textId="77777777" w:rsidR="00DA7EE1" w:rsidRPr="00D6660E" w:rsidRDefault="006A3FE4" w:rsidP="00BB27EA">
      <w:pPr>
        <w:autoSpaceDE w:val="0"/>
        <w:autoSpaceDN w:val="0"/>
        <w:adjustRightInd w:val="0"/>
        <w:ind w:left="426" w:firstLine="709"/>
        <w:rPr>
          <w:rFonts w:cs="Arial"/>
          <w:sz w:val="24"/>
        </w:rPr>
      </w:pPr>
      <w:r w:rsidRPr="00D6660E">
        <w:rPr>
          <w:rFonts w:cs="Arial"/>
          <w:sz w:val="24"/>
        </w:rPr>
        <w:t>11.7</w:t>
      </w:r>
      <w:r w:rsidR="00DA7EE1" w:rsidRPr="00D6660E">
        <w:rPr>
          <w:rFonts w:cs="Arial"/>
          <w:sz w:val="24"/>
        </w:rPr>
        <w:t>.3.7. Сведения о наличии зон охраны объекта культурного наследия и об установленных режимах использования земель и градостроительных регламентах включаются в правила землепользования и застройки муниципальных образований, в земельный кадастр, муниципальные системы информационного обеспечения градостроительной деятельности, единый государственный реестр объектов культурного наследия народов Российской Федерации.</w:t>
      </w:r>
    </w:p>
    <w:p w14:paraId="111F200A" w14:textId="77777777" w:rsidR="00DA7EE1" w:rsidRPr="00D6660E" w:rsidRDefault="006A3FE4" w:rsidP="00BB27EA">
      <w:pPr>
        <w:autoSpaceDE w:val="0"/>
        <w:autoSpaceDN w:val="0"/>
        <w:adjustRightInd w:val="0"/>
        <w:ind w:left="426" w:firstLine="709"/>
        <w:rPr>
          <w:rFonts w:cs="Arial"/>
          <w:sz w:val="24"/>
        </w:rPr>
      </w:pPr>
      <w:r w:rsidRPr="00D6660E">
        <w:rPr>
          <w:rFonts w:cs="Arial"/>
          <w:sz w:val="24"/>
        </w:rPr>
        <w:t>11.7</w:t>
      </w:r>
      <w:r w:rsidR="00DA7EE1" w:rsidRPr="00D6660E">
        <w:rPr>
          <w:rFonts w:cs="Arial"/>
          <w:sz w:val="24"/>
        </w:rPr>
        <w:t>.3.8. В пределах территории памятника или ансамбля запрещается проведение землеустроительных, земляных, строительных, мелиоративных, хозяйственных и иных работ, за исключением работ по сохранению данного памятника и установленных видов хозяйственной деятельности, не нарушающих целостности памятника или ансамбля и не создающих угрозы их повреждения, разрушения или уничтожения.</w:t>
      </w:r>
    </w:p>
    <w:p w14:paraId="721CC7DE" w14:textId="77777777" w:rsidR="00DA7EE1" w:rsidRPr="00D6660E" w:rsidRDefault="006A3FE4" w:rsidP="00BB27EA">
      <w:pPr>
        <w:autoSpaceDE w:val="0"/>
        <w:autoSpaceDN w:val="0"/>
        <w:adjustRightInd w:val="0"/>
        <w:ind w:left="426" w:firstLine="709"/>
        <w:rPr>
          <w:rFonts w:cs="Arial"/>
          <w:sz w:val="24"/>
        </w:rPr>
      </w:pPr>
      <w:r w:rsidRPr="00D6660E">
        <w:rPr>
          <w:rFonts w:cs="Arial"/>
          <w:sz w:val="24"/>
        </w:rPr>
        <w:t>11.7</w:t>
      </w:r>
      <w:r w:rsidR="00DA7EE1" w:rsidRPr="00D6660E">
        <w:rPr>
          <w:rFonts w:cs="Arial"/>
          <w:sz w:val="24"/>
        </w:rPr>
        <w:t>.3.9.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либо на земельном участке или водном объекте, в пределах которых располагаются объекты археологического наследия, осуществляются по согласованию с органами охраны объектов культурного наследия.</w:t>
      </w:r>
    </w:p>
    <w:p w14:paraId="552C7E3E" w14:textId="77777777" w:rsidR="00DA7EE1" w:rsidRPr="00D6660E" w:rsidRDefault="006A3FE4" w:rsidP="00BB27EA">
      <w:pPr>
        <w:autoSpaceDE w:val="0"/>
        <w:autoSpaceDN w:val="0"/>
        <w:adjustRightInd w:val="0"/>
        <w:ind w:left="426" w:firstLine="709"/>
        <w:rPr>
          <w:rFonts w:cs="Arial"/>
          <w:sz w:val="24"/>
        </w:rPr>
      </w:pPr>
      <w:r w:rsidRPr="00D6660E">
        <w:rPr>
          <w:rFonts w:cs="Arial"/>
          <w:sz w:val="24"/>
        </w:rPr>
        <w:t>11.7</w:t>
      </w:r>
      <w:r w:rsidR="00DA7EE1" w:rsidRPr="00D6660E">
        <w:rPr>
          <w:rFonts w:cs="Arial"/>
          <w:sz w:val="24"/>
        </w:rPr>
        <w:t>.3.10. На объектах культурного наследия допускаются ремонтно-реставрационные работы, направленные на обеспечение физической сохранности объекта культурного наследия, в том числе консервация объекта культурного наследия, ремонт памятника, реставрация памятника или ансамбля, приспособление объекта культурного наследия для современного использования, а также научно-исследовательские, изыскательские, проектные и производственные работы, научно-методическое руководство, технический и авторский надзор.</w:t>
      </w:r>
    </w:p>
    <w:p w14:paraId="26F3EE43" w14:textId="77777777" w:rsidR="00DA7EE1" w:rsidRPr="00D6660E" w:rsidRDefault="006A3FE4" w:rsidP="00BB27EA">
      <w:pPr>
        <w:autoSpaceDE w:val="0"/>
        <w:autoSpaceDN w:val="0"/>
        <w:adjustRightInd w:val="0"/>
        <w:ind w:left="426" w:firstLine="709"/>
        <w:rPr>
          <w:rFonts w:cs="Arial"/>
          <w:sz w:val="24"/>
        </w:rPr>
      </w:pPr>
      <w:r w:rsidRPr="00D6660E">
        <w:rPr>
          <w:rFonts w:cs="Arial"/>
          <w:sz w:val="24"/>
        </w:rPr>
        <w:t>11.7</w:t>
      </w:r>
      <w:r w:rsidR="00DA7EE1" w:rsidRPr="00D6660E">
        <w:rPr>
          <w:rFonts w:cs="Arial"/>
          <w:sz w:val="24"/>
        </w:rPr>
        <w:t>.3.11. Допускается различное целевое использование объектов культурного наследия, если это не ухудшает состояние указанных объектов, не наносит вреда окружающей историко-культурной среде, а также не нарушает права и законные интересы других лиц. При этом обязательно выполнение требований:</w:t>
      </w:r>
    </w:p>
    <w:p w14:paraId="77083CBB" w14:textId="77777777" w:rsidR="00DA7EE1" w:rsidRPr="00D6660E" w:rsidRDefault="00DA7EE1" w:rsidP="00BB27EA">
      <w:pPr>
        <w:autoSpaceDE w:val="0"/>
        <w:autoSpaceDN w:val="0"/>
        <w:adjustRightInd w:val="0"/>
        <w:ind w:left="426" w:firstLine="709"/>
        <w:rPr>
          <w:rFonts w:cs="Arial"/>
          <w:sz w:val="24"/>
        </w:rPr>
      </w:pPr>
      <w:r w:rsidRPr="00D6660E">
        <w:rPr>
          <w:rFonts w:cs="Arial"/>
          <w:sz w:val="24"/>
        </w:rPr>
        <w:t>- режима содержания земель историко-культурного назначения;</w:t>
      </w:r>
    </w:p>
    <w:p w14:paraId="120EBB36" w14:textId="77777777" w:rsidR="00DA7EE1" w:rsidRPr="00D6660E" w:rsidRDefault="00DA7EE1" w:rsidP="00BB27EA">
      <w:pPr>
        <w:autoSpaceDE w:val="0"/>
        <w:autoSpaceDN w:val="0"/>
        <w:adjustRightInd w:val="0"/>
        <w:ind w:left="426" w:firstLine="709"/>
        <w:rPr>
          <w:rFonts w:cs="Arial"/>
          <w:sz w:val="24"/>
        </w:rPr>
      </w:pPr>
      <w:r w:rsidRPr="00D6660E">
        <w:rPr>
          <w:rFonts w:cs="Arial"/>
          <w:sz w:val="24"/>
        </w:rPr>
        <w:t xml:space="preserve">- неизменности облика и интерьера объекта в соответствии с его особенностями, послужившими основанием для включения объекта в </w:t>
      </w:r>
      <w:r w:rsidRPr="00D6660E">
        <w:rPr>
          <w:rFonts w:cs="Arial"/>
          <w:sz w:val="24"/>
        </w:rPr>
        <w:lastRenderedPageBreak/>
        <w:t>реестр и являющимися предметом охраны данного объекта, описанным в его паспорте;</w:t>
      </w:r>
    </w:p>
    <w:p w14:paraId="5A30C209" w14:textId="77777777" w:rsidR="00DA7EE1" w:rsidRPr="00D6660E" w:rsidRDefault="00DA7EE1" w:rsidP="00BB27EA">
      <w:pPr>
        <w:autoSpaceDE w:val="0"/>
        <w:autoSpaceDN w:val="0"/>
        <w:adjustRightInd w:val="0"/>
        <w:ind w:left="426" w:firstLine="709"/>
        <w:rPr>
          <w:rFonts w:cs="Arial"/>
          <w:sz w:val="24"/>
        </w:rPr>
      </w:pPr>
      <w:r w:rsidRPr="00D6660E">
        <w:rPr>
          <w:rFonts w:cs="Arial"/>
          <w:sz w:val="24"/>
        </w:rPr>
        <w:t xml:space="preserve">- согласования в порядке, установленном Федеральным </w:t>
      </w:r>
      <w:hyperlink r:id="rId65" w:history="1">
        <w:r w:rsidRPr="00D6660E">
          <w:rPr>
            <w:rFonts w:cs="Arial"/>
            <w:sz w:val="24"/>
          </w:rPr>
          <w:t>законом</w:t>
        </w:r>
      </w:hyperlink>
      <w:r w:rsidRPr="00D6660E">
        <w:rPr>
          <w:rFonts w:cs="Arial"/>
          <w:sz w:val="24"/>
        </w:rPr>
        <w:t xml:space="preserve"> от 25.06.2002 № 73-ФЗ «Об объектах культурного наследия (памятников истории и культуры) народов Российской Федерации», при проектировании и проведении работ на объекте культурного наследия или на его земельном участке;</w:t>
      </w:r>
    </w:p>
    <w:p w14:paraId="1B90AEAF" w14:textId="77777777" w:rsidR="00DA7EE1" w:rsidRPr="00D6660E" w:rsidRDefault="00DA7EE1" w:rsidP="00BB27EA">
      <w:pPr>
        <w:autoSpaceDE w:val="0"/>
        <w:autoSpaceDN w:val="0"/>
        <w:adjustRightInd w:val="0"/>
        <w:ind w:left="426" w:firstLine="709"/>
        <w:rPr>
          <w:rFonts w:cs="Arial"/>
          <w:sz w:val="24"/>
        </w:rPr>
      </w:pPr>
      <w:r w:rsidRPr="00D6660E">
        <w:rPr>
          <w:rFonts w:cs="Arial"/>
          <w:sz w:val="24"/>
        </w:rPr>
        <w:t>- обеспечения условий доступа к объекту, установленных собственником по согласованию с органами охраны объектов культурного наследия.</w:t>
      </w:r>
    </w:p>
    <w:p w14:paraId="188A3A21" w14:textId="77777777" w:rsidR="00C734BF" w:rsidRPr="00D6660E" w:rsidRDefault="00C734BF" w:rsidP="00B336FF">
      <w:pPr>
        <w:pStyle w:val="24"/>
        <w:shd w:val="clear" w:color="auto" w:fill="auto"/>
        <w:tabs>
          <w:tab w:val="left" w:pos="1435"/>
        </w:tabs>
        <w:spacing w:after="0" w:line="240" w:lineRule="auto"/>
        <w:ind w:firstLine="851"/>
        <w:jc w:val="both"/>
        <w:rPr>
          <w:rFonts w:ascii="Arial" w:hAnsi="Arial" w:cs="Arial"/>
          <w:b/>
          <w:sz w:val="24"/>
          <w:szCs w:val="24"/>
        </w:rPr>
      </w:pPr>
      <w:bookmarkStart w:id="75" w:name="_Hlk73686106"/>
    </w:p>
    <w:p w14:paraId="09E4D391" w14:textId="77777777" w:rsidR="00B336FF" w:rsidRPr="00D6660E" w:rsidRDefault="00C734BF" w:rsidP="00B336FF">
      <w:pPr>
        <w:pStyle w:val="24"/>
        <w:shd w:val="clear" w:color="auto" w:fill="auto"/>
        <w:tabs>
          <w:tab w:val="left" w:pos="1435"/>
        </w:tabs>
        <w:spacing w:after="0" w:line="240" w:lineRule="auto"/>
        <w:ind w:firstLine="851"/>
        <w:jc w:val="both"/>
        <w:rPr>
          <w:rFonts w:ascii="Arial" w:hAnsi="Arial" w:cs="Arial"/>
          <w:b/>
          <w:sz w:val="24"/>
          <w:szCs w:val="24"/>
        </w:rPr>
      </w:pPr>
      <w:r w:rsidRPr="00D6660E">
        <w:rPr>
          <w:rFonts w:ascii="Arial" w:hAnsi="Arial" w:cs="Arial"/>
          <w:b/>
          <w:sz w:val="24"/>
          <w:szCs w:val="24"/>
        </w:rPr>
        <w:t>11.7.4</w:t>
      </w:r>
      <w:r w:rsidR="00B336FF" w:rsidRPr="00D6660E">
        <w:rPr>
          <w:rFonts w:ascii="Arial" w:hAnsi="Arial" w:cs="Arial"/>
          <w:b/>
          <w:sz w:val="24"/>
          <w:szCs w:val="24"/>
        </w:rPr>
        <w:t xml:space="preserve"> Охрана объектов культурного наследия.</w:t>
      </w:r>
    </w:p>
    <w:bookmarkEnd w:id="75"/>
    <w:p w14:paraId="2A951168" w14:textId="77777777" w:rsidR="00B336FF" w:rsidRPr="00D6660E" w:rsidRDefault="00B336FF" w:rsidP="00B336FF">
      <w:pPr>
        <w:pStyle w:val="24"/>
        <w:shd w:val="clear" w:color="auto" w:fill="auto"/>
        <w:tabs>
          <w:tab w:val="left" w:pos="1435"/>
        </w:tabs>
        <w:spacing w:after="0" w:line="240" w:lineRule="auto"/>
        <w:ind w:firstLine="851"/>
        <w:jc w:val="both"/>
        <w:rPr>
          <w:rFonts w:ascii="Arial" w:hAnsi="Arial" w:cs="Arial"/>
          <w:sz w:val="24"/>
          <w:szCs w:val="24"/>
        </w:rPr>
      </w:pPr>
      <w:r w:rsidRPr="00D6660E">
        <w:rPr>
          <w:rFonts w:ascii="Arial" w:hAnsi="Arial" w:cs="Arial"/>
          <w:sz w:val="24"/>
          <w:szCs w:val="24"/>
        </w:rPr>
        <w:t>При планировке и застройке территории поселений муниципального района следует соблюдать требования законодательства по охране объектов культурного наследия (памятников истории и культуры), предусматривать решения, обеспечивающие их сохранение, использование их градостроительного потенциала. К объектам культурного наследия относятся: памятники архитектуры с их территориями, объекты археологического наследия, ансамбли, в том числе фрагменты исторических планировок и застроек поселений, произведения ландшафтной и садово-парковой архитектуры, достопримечательные места.</w:t>
      </w:r>
    </w:p>
    <w:p w14:paraId="33C9914F" w14:textId="77777777" w:rsidR="00B336FF" w:rsidRPr="00D6660E" w:rsidRDefault="00B336FF" w:rsidP="00B336FF">
      <w:pPr>
        <w:pStyle w:val="24"/>
        <w:shd w:val="clear" w:color="auto" w:fill="auto"/>
        <w:tabs>
          <w:tab w:val="left" w:pos="1435"/>
        </w:tabs>
        <w:spacing w:after="0" w:line="240" w:lineRule="auto"/>
        <w:ind w:firstLine="851"/>
        <w:jc w:val="both"/>
        <w:rPr>
          <w:rFonts w:ascii="Arial" w:hAnsi="Arial" w:cs="Arial"/>
          <w:sz w:val="24"/>
          <w:szCs w:val="24"/>
        </w:rPr>
      </w:pPr>
      <w:r w:rsidRPr="00D6660E">
        <w:rPr>
          <w:rFonts w:ascii="Arial" w:hAnsi="Arial" w:cs="Arial"/>
          <w:sz w:val="24"/>
          <w:szCs w:val="24"/>
        </w:rPr>
        <w:t>Запрещается предусматривать снос, перемещения и другие изменения состояния объектов культурного наследия. Предложения по изменению состояния памятников следует представлять в соответствии с действующим законодательством.</w:t>
      </w:r>
    </w:p>
    <w:p w14:paraId="56D844F6" w14:textId="77777777" w:rsidR="00B336FF" w:rsidRPr="00D6660E" w:rsidRDefault="00B336FF" w:rsidP="00B336FF">
      <w:pPr>
        <w:pStyle w:val="24"/>
        <w:shd w:val="clear" w:color="auto" w:fill="auto"/>
        <w:tabs>
          <w:tab w:val="left" w:pos="1435"/>
        </w:tabs>
        <w:spacing w:after="0" w:line="240" w:lineRule="auto"/>
        <w:ind w:firstLine="851"/>
        <w:jc w:val="both"/>
        <w:rPr>
          <w:rFonts w:ascii="Arial" w:hAnsi="Arial" w:cs="Arial"/>
          <w:sz w:val="24"/>
          <w:szCs w:val="24"/>
        </w:rPr>
      </w:pPr>
      <w:r w:rsidRPr="00D6660E">
        <w:rPr>
          <w:rFonts w:ascii="Arial" w:hAnsi="Arial" w:cs="Arial"/>
          <w:sz w:val="24"/>
          <w:szCs w:val="24"/>
        </w:rPr>
        <w:t>В комплексных проектах реконструкции необходимо предусматривать мероприятия по сохранению ценной исторической и природной среды. Не допускаются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 В сложных условиях доступности памятников по возможности необходимо устраивать обзорные точки для МГН.</w:t>
      </w:r>
    </w:p>
    <w:p w14:paraId="41DA7339" w14:textId="77777777" w:rsidR="00B336FF" w:rsidRPr="00D6660E" w:rsidRDefault="00B336FF" w:rsidP="00B336FF">
      <w:pPr>
        <w:pStyle w:val="24"/>
        <w:shd w:val="clear" w:color="auto" w:fill="auto"/>
        <w:tabs>
          <w:tab w:val="left" w:pos="1435"/>
        </w:tabs>
        <w:spacing w:after="0" w:line="240" w:lineRule="auto"/>
        <w:ind w:firstLine="851"/>
        <w:jc w:val="both"/>
        <w:rPr>
          <w:rFonts w:ascii="Arial" w:hAnsi="Arial" w:cs="Arial"/>
          <w:sz w:val="24"/>
          <w:szCs w:val="24"/>
        </w:rPr>
      </w:pPr>
      <w:r w:rsidRPr="00D6660E">
        <w:rPr>
          <w:rFonts w:ascii="Arial" w:hAnsi="Arial" w:cs="Arial"/>
          <w:sz w:val="24"/>
          <w:szCs w:val="24"/>
        </w:rPr>
        <w:t xml:space="preserve">В соответствии с п. 4. ст. 36 Федерального закона от 25.06.2002 г. № 73-ФЗ «Об объектах культурного наследия (памятниках истории и культуры) народов Российской Федерации»: «В случае обнаружения в ходе проведения изыскательских, проектных, земляных, строительных, мелиоративных, хозяйственных </w:t>
      </w:r>
      <w:proofErr w:type="spellStart"/>
      <w:r w:rsidRPr="00D6660E">
        <w:rPr>
          <w:rFonts w:ascii="Arial" w:hAnsi="Arial" w:cs="Arial"/>
          <w:sz w:val="24"/>
          <w:szCs w:val="24"/>
        </w:rPr>
        <w:t>работи</w:t>
      </w:r>
      <w:proofErr w:type="spellEnd"/>
      <w:r w:rsidRPr="00D6660E">
        <w:rPr>
          <w:rFonts w:ascii="Arial" w:hAnsi="Arial" w:cs="Arial"/>
          <w:sz w:val="24"/>
          <w:szCs w:val="24"/>
        </w:rPr>
        <w:t xml:space="preserve"> иных работ объекта, обладающего признаками объекта культурного наследия, в том числе объекта археологического наследия, …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14:paraId="74833416" w14:textId="77777777" w:rsidR="00B336FF" w:rsidRPr="00D6660E" w:rsidRDefault="00B336FF" w:rsidP="00B336FF">
      <w:pPr>
        <w:pStyle w:val="24"/>
        <w:shd w:val="clear" w:color="auto" w:fill="auto"/>
        <w:tabs>
          <w:tab w:val="left" w:pos="1435"/>
        </w:tabs>
        <w:spacing w:after="0" w:line="240" w:lineRule="auto"/>
        <w:ind w:firstLine="851"/>
        <w:jc w:val="both"/>
        <w:rPr>
          <w:rFonts w:ascii="Arial" w:hAnsi="Arial" w:cs="Arial"/>
          <w:sz w:val="24"/>
          <w:szCs w:val="24"/>
        </w:rPr>
      </w:pPr>
      <w:r w:rsidRPr="00D6660E">
        <w:rPr>
          <w:rFonts w:ascii="Arial" w:hAnsi="Arial" w:cs="Arial"/>
          <w:sz w:val="24"/>
          <w:szCs w:val="24"/>
        </w:rPr>
        <w:t>Следует учесть, что в соответствии со ст. 52 Градостроительного кодекса РФ в случае обнаружения объекта, обладающего признаками объекта культурного наследия, в процессе строительства, реконструкции, капитального ремонта требуется приостановление строительных работ и также необходимо извещение об обнаружении такого объекта органы, предусмотренные законодательством Российской Федерации об объектах культурного наследия.</w:t>
      </w:r>
    </w:p>
    <w:p w14:paraId="68721CC9" w14:textId="77777777" w:rsidR="00DA7EE1" w:rsidRPr="00D6660E" w:rsidRDefault="00DA7EE1" w:rsidP="00BB27EA">
      <w:pPr>
        <w:autoSpaceDE w:val="0"/>
        <w:autoSpaceDN w:val="0"/>
        <w:adjustRightInd w:val="0"/>
        <w:ind w:left="426" w:firstLine="709"/>
        <w:rPr>
          <w:rFonts w:cs="Arial"/>
          <w:sz w:val="24"/>
        </w:rPr>
      </w:pPr>
    </w:p>
    <w:p w14:paraId="7CC74154" w14:textId="77777777" w:rsidR="007A06C8" w:rsidRPr="00D6660E" w:rsidRDefault="007A06C8" w:rsidP="003741B5">
      <w:pPr>
        <w:autoSpaceDE w:val="0"/>
        <w:autoSpaceDN w:val="0"/>
        <w:adjustRightInd w:val="0"/>
        <w:ind w:left="426" w:firstLine="0"/>
        <w:jc w:val="center"/>
        <w:outlineLvl w:val="1"/>
        <w:rPr>
          <w:rFonts w:cs="Arial"/>
          <w:b/>
          <w:sz w:val="24"/>
        </w:rPr>
      </w:pPr>
      <w:bookmarkStart w:id="76" w:name="_Hlk73687358"/>
    </w:p>
    <w:p w14:paraId="03222C74" w14:textId="77777777" w:rsidR="00DA7EE1" w:rsidRPr="00D6660E" w:rsidRDefault="00DA7EE1" w:rsidP="00D46043">
      <w:pPr>
        <w:pStyle w:val="a6"/>
        <w:ind w:firstLine="709"/>
        <w:jc w:val="both"/>
        <w:rPr>
          <w:rFonts w:ascii="Arial" w:hAnsi="Arial" w:cs="Arial"/>
          <w:b/>
        </w:rPr>
      </w:pPr>
      <w:r w:rsidRPr="00D6660E">
        <w:rPr>
          <w:rFonts w:ascii="Arial" w:hAnsi="Arial" w:cs="Arial"/>
          <w:b/>
        </w:rPr>
        <w:t>1</w:t>
      </w:r>
      <w:r w:rsidR="006A3FE4" w:rsidRPr="00D6660E">
        <w:rPr>
          <w:rFonts w:ascii="Arial" w:hAnsi="Arial" w:cs="Arial"/>
          <w:b/>
        </w:rPr>
        <w:t>8</w:t>
      </w:r>
      <w:r w:rsidRPr="00D6660E">
        <w:rPr>
          <w:rFonts w:ascii="Arial" w:hAnsi="Arial" w:cs="Arial"/>
          <w:b/>
        </w:rPr>
        <w:t>. ИНЖЕНЕРНО-ТЕХНИЧЕСКИЕ МЕРОПРИЯТИЯ</w:t>
      </w:r>
      <w:r w:rsidR="00B336FF" w:rsidRPr="00D6660E">
        <w:rPr>
          <w:rFonts w:ascii="Arial" w:hAnsi="Arial" w:cs="Arial"/>
          <w:b/>
        </w:rPr>
        <w:t xml:space="preserve"> </w:t>
      </w:r>
      <w:r w:rsidRPr="00D6660E">
        <w:rPr>
          <w:rFonts w:ascii="Arial" w:hAnsi="Arial" w:cs="Arial"/>
          <w:b/>
        </w:rPr>
        <w:t xml:space="preserve">ГРАЖДАНСКОЙ </w:t>
      </w:r>
      <w:r w:rsidRPr="00D6660E">
        <w:rPr>
          <w:rFonts w:ascii="Arial" w:hAnsi="Arial" w:cs="Arial"/>
          <w:b/>
        </w:rPr>
        <w:lastRenderedPageBreak/>
        <w:t>ОБОРОНЫ И МЕРОПРИЯТИЯ ПО ПРЕДУПРЕЖДЕНИЮ ЧРЕЗВЫЧАЙНЫХ СИТУАЦИЙ ПРИ ГРАДОСТРИОТЕЛЬНОМ ПРОЕКТИРОВАНИИ</w:t>
      </w:r>
    </w:p>
    <w:bookmarkEnd w:id="76"/>
    <w:p w14:paraId="51101836" w14:textId="77777777" w:rsidR="00DA7EE1" w:rsidRPr="00D6660E" w:rsidRDefault="00DA7EE1" w:rsidP="00D46043">
      <w:pPr>
        <w:pStyle w:val="a6"/>
        <w:ind w:firstLine="709"/>
        <w:jc w:val="both"/>
        <w:rPr>
          <w:rFonts w:ascii="Arial" w:hAnsi="Arial" w:cs="Arial"/>
          <w:b/>
        </w:rPr>
      </w:pPr>
    </w:p>
    <w:p w14:paraId="717DA0B0" w14:textId="77777777" w:rsidR="00DA7EE1" w:rsidRPr="00D6660E" w:rsidRDefault="00DA7EE1" w:rsidP="00D46043">
      <w:pPr>
        <w:pStyle w:val="a6"/>
        <w:ind w:firstLine="709"/>
        <w:jc w:val="both"/>
        <w:rPr>
          <w:rFonts w:ascii="Arial" w:hAnsi="Arial" w:cs="Arial"/>
        </w:rPr>
      </w:pPr>
      <w:bookmarkStart w:id="77" w:name="Par1232"/>
      <w:bookmarkEnd w:id="77"/>
      <w:r w:rsidRPr="00D6660E">
        <w:rPr>
          <w:rFonts w:ascii="Arial" w:hAnsi="Arial" w:cs="Arial"/>
        </w:rPr>
        <w:t xml:space="preserve">Перечень объектов гражданской обороны, необходимых для предупреждения чрезвычайных ситуаций различного характера регламентируется </w:t>
      </w:r>
      <w:hyperlink r:id="rId66" w:history="1">
        <w:r w:rsidRPr="00D6660E">
          <w:rPr>
            <w:rFonts w:ascii="Arial" w:hAnsi="Arial" w:cs="Arial"/>
          </w:rPr>
          <w:t>Постановлением</w:t>
        </w:r>
      </w:hyperlink>
      <w:r w:rsidRPr="00D6660E">
        <w:rPr>
          <w:rFonts w:ascii="Arial" w:hAnsi="Arial" w:cs="Arial"/>
        </w:rPr>
        <w:t xml:space="preserve"> Правительства Российской Федерации № 1309 от 29 ноября 1999 года и </w:t>
      </w:r>
      <w:hyperlink r:id="rId67" w:history="1">
        <w:r w:rsidRPr="00D6660E">
          <w:rPr>
            <w:rFonts w:ascii="Arial" w:hAnsi="Arial" w:cs="Arial"/>
          </w:rPr>
          <w:t>СНиП 2.01.51-90</w:t>
        </w:r>
      </w:hyperlink>
      <w:r w:rsidRPr="00D6660E">
        <w:rPr>
          <w:rFonts w:ascii="Arial" w:hAnsi="Arial" w:cs="Arial"/>
        </w:rPr>
        <w:t>.</w:t>
      </w:r>
    </w:p>
    <w:p w14:paraId="7B8A854E" w14:textId="77777777" w:rsidR="00DA7EE1" w:rsidRPr="00D6660E" w:rsidRDefault="00DA7EE1" w:rsidP="00D46043">
      <w:pPr>
        <w:pStyle w:val="a6"/>
        <w:ind w:firstLine="709"/>
        <w:jc w:val="both"/>
        <w:rPr>
          <w:rFonts w:ascii="Arial" w:hAnsi="Arial" w:cs="Arial"/>
          <w:b/>
        </w:rPr>
      </w:pPr>
    </w:p>
    <w:p w14:paraId="0C290DD4" w14:textId="77777777" w:rsidR="00DA7EE1" w:rsidRPr="00D6660E" w:rsidRDefault="00DA7EE1" w:rsidP="00D46043">
      <w:pPr>
        <w:pStyle w:val="a6"/>
        <w:ind w:firstLine="709"/>
        <w:jc w:val="both"/>
        <w:rPr>
          <w:rFonts w:ascii="Arial" w:hAnsi="Arial" w:cs="Arial"/>
          <w:b/>
        </w:rPr>
      </w:pPr>
      <w:bookmarkStart w:id="78" w:name="_Hlk73687440"/>
      <w:r w:rsidRPr="00D6660E">
        <w:rPr>
          <w:rFonts w:ascii="Arial" w:hAnsi="Arial" w:cs="Arial"/>
          <w:b/>
        </w:rPr>
        <w:t>1</w:t>
      </w:r>
      <w:r w:rsidR="006A3FE4" w:rsidRPr="00D6660E">
        <w:rPr>
          <w:rFonts w:ascii="Arial" w:hAnsi="Arial" w:cs="Arial"/>
          <w:b/>
        </w:rPr>
        <w:t>8</w:t>
      </w:r>
      <w:r w:rsidRPr="00D6660E">
        <w:rPr>
          <w:rFonts w:ascii="Arial" w:hAnsi="Arial" w:cs="Arial"/>
          <w:b/>
        </w:rPr>
        <w:t>.</w:t>
      </w:r>
      <w:r w:rsidR="006A3FE4" w:rsidRPr="00D6660E">
        <w:rPr>
          <w:rFonts w:ascii="Arial" w:hAnsi="Arial" w:cs="Arial"/>
          <w:b/>
        </w:rPr>
        <w:t>1</w:t>
      </w:r>
      <w:r w:rsidRPr="00D6660E">
        <w:rPr>
          <w:rFonts w:ascii="Arial" w:hAnsi="Arial" w:cs="Arial"/>
          <w:b/>
        </w:rPr>
        <w:t>. Защитные сооружения</w:t>
      </w:r>
      <w:bookmarkEnd w:id="78"/>
    </w:p>
    <w:p w14:paraId="1E0447AC" w14:textId="77777777" w:rsidR="00DA7EE1" w:rsidRPr="00D6660E" w:rsidRDefault="00DA7EE1" w:rsidP="00D46043">
      <w:pPr>
        <w:pStyle w:val="a6"/>
        <w:ind w:firstLine="709"/>
        <w:jc w:val="both"/>
        <w:rPr>
          <w:rFonts w:ascii="Arial" w:hAnsi="Arial" w:cs="Arial"/>
        </w:rPr>
      </w:pPr>
      <w:r w:rsidRPr="00D6660E">
        <w:rPr>
          <w:rFonts w:ascii="Arial" w:hAnsi="Arial" w:cs="Arial"/>
        </w:rPr>
        <w:t>Убежища или противорадиационные укрытия следует размещать в подвальных, цокольных и первых этажах зданий и сооружений. Размещение убежищ в первых этажах допускается с разрешения министерств и ведомств при соответствующем технико-экономическом обосновании. Строительство отдельно стоящих заглубленных или возвышающихся (с заглублением пола менее 1,5 м от планировочной отметки земли) убежищ допускается при невозможности устройства встроенных убежищ или при возведении объектов в сложных гидрогеологических условиях при соответствующем обосновании. Для размещения противорадиационных укрытий следует использовать помещения:</w:t>
      </w:r>
    </w:p>
    <w:p w14:paraId="253E5A2B" w14:textId="77777777" w:rsidR="00DA7EE1" w:rsidRPr="00D6660E" w:rsidRDefault="00DA7EE1" w:rsidP="00D46043">
      <w:pPr>
        <w:pStyle w:val="a6"/>
        <w:ind w:firstLine="709"/>
        <w:jc w:val="both"/>
        <w:rPr>
          <w:rFonts w:ascii="Arial" w:hAnsi="Arial" w:cs="Arial"/>
        </w:rPr>
      </w:pPr>
      <w:r w:rsidRPr="00D6660E">
        <w:rPr>
          <w:rFonts w:ascii="Arial" w:hAnsi="Arial" w:cs="Arial"/>
        </w:rPr>
        <w:t>- производственных и вспомогательных зданий предприятий, лечебных учреждений и жилых зданий;</w:t>
      </w:r>
    </w:p>
    <w:p w14:paraId="6415DE70" w14:textId="77777777" w:rsidR="00DA7EE1" w:rsidRPr="00D6660E" w:rsidRDefault="00DA7EE1" w:rsidP="00D46043">
      <w:pPr>
        <w:pStyle w:val="a6"/>
        <w:ind w:firstLine="709"/>
        <w:jc w:val="both"/>
        <w:rPr>
          <w:rFonts w:ascii="Arial" w:hAnsi="Arial" w:cs="Arial"/>
        </w:rPr>
      </w:pPr>
      <w:r w:rsidRPr="00D6660E">
        <w:rPr>
          <w:rFonts w:ascii="Arial" w:hAnsi="Arial" w:cs="Arial"/>
        </w:rPr>
        <w:t>- школ, библиотек и зданий общественного назначения;</w:t>
      </w:r>
    </w:p>
    <w:p w14:paraId="36035F15" w14:textId="77777777" w:rsidR="00DA7EE1" w:rsidRPr="00D6660E" w:rsidRDefault="00DA7EE1" w:rsidP="00D46043">
      <w:pPr>
        <w:pStyle w:val="a6"/>
        <w:ind w:firstLine="709"/>
        <w:jc w:val="both"/>
        <w:rPr>
          <w:rFonts w:ascii="Arial" w:hAnsi="Arial" w:cs="Arial"/>
        </w:rPr>
      </w:pPr>
      <w:r w:rsidRPr="00D6660E">
        <w:rPr>
          <w:rFonts w:ascii="Arial" w:hAnsi="Arial" w:cs="Arial"/>
        </w:rPr>
        <w:t>- кинотеатров, домов культуры, клубов, пансионатов, пионерских лагерей, домов и баз отдыха;</w:t>
      </w:r>
    </w:p>
    <w:p w14:paraId="3A636DCA" w14:textId="77777777" w:rsidR="00DA7EE1" w:rsidRPr="00D6660E" w:rsidRDefault="00DA7EE1" w:rsidP="00D46043">
      <w:pPr>
        <w:pStyle w:val="a6"/>
        <w:ind w:firstLine="709"/>
        <w:jc w:val="both"/>
        <w:rPr>
          <w:rFonts w:ascii="Arial" w:hAnsi="Arial" w:cs="Arial"/>
        </w:rPr>
      </w:pPr>
      <w:r w:rsidRPr="00D6660E">
        <w:rPr>
          <w:rFonts w:ascii="Arial" w:hAnsi="Arial" w:cs="Arial"/>
        </w:rPr>
        <w:t>- складов сезонного хранения топлива, овощей, продуктов и хозяйственного инвентаря.</w:t>
      </w:r>
    </w:p>
    <w:p w14:paraId="1377AAF6" w14:textId="77777777" w:rsidR="00DA7EE1" w:rsidRPr="00D6660E" w:rsidRDefault="00DA7EE1" w:rsidP="00D46043">
      <w:pPr>
        <w:pStyle w:val="a6"/>
        <w:ind w:firstLine="709"/>
        <w:jc w:val="both"/>
        <w:rPr>
          <w:rFonts w:ascii="Arial" w:hAnsi="Arial" w:cs="Arial"/>
        </w:rPr>
      </w:pPr>
      <w:r w:rsidRPr="00D6660E">
        <w:rPr>
          <w:rFonts w:ascii="Arial" w:hAnsi="Arial" w:cs="Arial"/>
        </w:rPr>
        <w:t>При проектировании помещений, приспосабливаемых под защитные сооружения, следует предусматривать наиболее экономичные объемно-планировочные и конструктивные решения. Габариты помещений следует назначать минимальными, обеспечивающими соблюдение требований по эффективному использованию указанных помещений в мирное время для нужд народного хозяйства и защитных сооружений в военное время. Конструкции должны приниматься с учетом их эффективной и экономической целесообразности в условиях конкретной площадки строительства в порядке, предусмотренном техническими правилами по экономному расходованию основных строительных материалов.</w:t>
      </w:r>
    </w:p>
    <w:p w14:paraId="70E66B44" w14:textId="77777777" w:rsidR="00DA7EE1" w:rsidRPr="00D6660E" w:rsidRDefault="00DA7EE1" w:rsidP="00D46043">
      <w:pPr>
        <w:pStyle w:val="a6"/>
        <w:ind w:firstLine="709"/>
        <w:jc w:val="both"/>
        <w:rPr>
          <w:rFonts w:ascii="Arial" w:hAnsi="Arial" w:cs="Arial"/>
        </w:rPr>
      </w:pPr>
      <w:r w:rsidRPr="00D6660E">
        <w:rPr>
          <w:rFonts w:ascii="Arial" w:hAnsi="Arial" w:cs="Arial"/>
        </w:rPr>
        <w:t>Вместимость защитных сооружений определяется суммой мест для сидения (на правом ярусе) и лежания (на втором и третьем ярусах) и принимается, как правило, для убежищ не менее 150 чел. Проектирование убежищ меньшей вместимости допускается в исключительных случаях с разрешения министерств и ведомств при соответствующем обосновании. Вместимость противорадиационных укрытий следует предусматривать:</w:t>
      </w:r>
    </w:p>
    <w:p w14:paraId="52AE0FFB" w14:textId="77777777" w:rsidR="00DA7EE1" w:rsidRPr="00D6660E" w:rsidRDefault="00DA7EE1" w:rsidP="00D46043">
      <w:pPr>
        <w:pStyle w:val="a6"/>
        <w:ind w:firstLine="709"/>
        <w:jc w:val="both"/>
        <w:rPr>
          <w:rFonts w:ascii="Arial" w:hAnsi="Arial" w:cs="Arial"/>
        </w:rPr>
      </w:pPr>
      <w:r w:rsidRPr="00D6660E">
        <w:rPr>
          <w:rFonts w:ascii="Arial" w:hAnsi="Arial" w:cs="Arial"/>
        </w:rPr>
        <w:t>- 5 чел. и более в зависимости от площади помещений укрытий, оборудуемых в существующих зданиях или сооружениях;</w:t>
      </w:r>
    </w:p>
    <w:p w14:paraId="7AA7E8D2" w14:textId="77777777" w:rsidR="00DA7EE1" w:rsidRPr="00D6660E" w:rsidRDefault="00DA7EE1" w:rsidP="00D46043">
      <w:pPr>
        <w:pStyle w:val="a6"/>
        <w:ind w:firstLine="709"/>
        <w:jc w:val="both"/>
        <w:rPr>
          <w:rFonts w:ascii="Arial" w:hAnsi="Arial" w:cs="Arial"/>
        </w:rPr>
      </w:pPr>
      <w:r w:rsidRPr="00D6660E">
        <w:rPr>
          <w:rFonts w:ascii="Arial" w:hAnsi="Arial" w:cs="Arial"/>
        </w:rPr>
        <w:t>- 50 чел. и более во вновь строящихся зданиях и сооружениях с укрытиями.</w:t>
      </w:r>
    </w:p>
    <w:p w14:paraId="169BBBEC" w14:textId="77777777" w:rsidR="00DA7EE1" w:rsidRPr="00D6660E" w:rsidRDefault="00DA7EE1" w:rsidP="00D46043">
      <w:pPr>
        <w:pStyle w:val="a6"/>
        <w:ind w:firstLine="709"/>
        <w:jc w:val="both"/>
        <w:rPr>
          <w:rFonts w:ascii="Arial" w:hAnsi="Arial" w:cs="Arial"/>
        </w:rPr>
      </w:pPr>
      <w:r w:rsidRPr="00D6660E">
        <w:rPr>
          <w:rFonts w:ascii="Arial" w:hAnsi="Arial" w:cs="Arial"/>
        </w:rPr>
        <w:t>Для больниц на 500 мест и менее убежища для нетранспортабельных больных следует предусматривать на группу близлежащих больниц.</w:t>
      </w:r>
    </w:p>
    <w:p w14:paraId="6F851B7B" w14:textId="77777777" w:rsidR="00DA7EE1" w:rsidRPr="00D6660E" w:rsidRDefault="00DA7EE1" w:rsidP="00D46043">
      <w:pPr>
        <w:pStyle w:val="a6"/>
        <w:ind w:firstLine="709"/>
        <w:jc w:val="both"/>
        <w:rPr>
          <w:rFonts w:ascii="Arial" w:hAnsi="Arial" w:cs="Arial"/>
        </w:rPr>
      </w:pPr>
      <w:r w:rsidRPr="00D6660E">
        <w:rPr>
          <w:rFonts w:ascii="Arial" w:hAnsi="Arial" w:cs="Arial"/>
        </w:rPr>
        <w:t xml:space="preserve">Убежище следует располагать в местах наибольшего сосредоточения укрываемого персонала. В тех случаях, когда за пределами радиуса сбора оказываются группы укрываемых, следует предусматривать укрытие их в </w:t>
      </w:r>
      <w:r w:rsidRPr="00D6660E">
        <w:rPr>
          <w:rFonts w:ascii="Arial" w:hAnsi="Arial" w:cs="Arial"/>
        </w:rPr>
        <w:lastRenderedPageBreak/>
        <w:t>близлежащее убежище, имеющее тамбур-шлюз во входе.</w:t>
      </w:r>
    </w:p>
    <w:p w14:paraId="607C3A36" w14:textId="77777777" w:rsidR="00DA7EE1" w:rsidRPr="00D6660E" w:rsidRDefault="00DA7EE1" w:rsidP="00D46043">
      <w:pPr>
        <w:pStyle w:val="a6"/>
        <w:ind w:firstLine="709"/>
        <w:jc w:val="both"/>
        <w:rPr>
          <w:rFonts w:ascii="Arial" w:hAnsi="Arial" w:cs="Arial"/>
        </w:rPr>
      </w:pPr>
      <w:r w:rsidRPr="00D6660E">
        <w:rPr>
          <w:rFonts w:ascii="Arial" w:hAnsi="Arial" w:cs="Arial"/>
        </w:rPr>
        <w:t>Убежища при возможности следует размещать:</w:t>
      </w:r>
    </w:p>
    <w:p w14:paraId="18D225A0" w14:textId="77777777" w:rsidR="00DA7EE1" w:rsidRPr="00D6660E" w:rsidRDefault="00DA7EE1" w:rsidP="00D46043">
      <w:pPr>
        <w:pStyle w:val="a6"/>
        <w:ind w:firstLine="709"/>
        <w:jc w:val="both"/>
        <w:rPr>
          <w:rFonts w:ascii="Arial" w:hAnsi="Arial" w:cs="Arial"/>
        </w:rPr>
      </w:pPr>
      <w:r w:rsidRPr="00D6660E">
        <w:rPr>
          <w:rFonts w:ascii="Arial" w:hAnsi="Arial" w:cs="Arial"/>
        </w:rPr>
        <w:t>- встроенные - под зданиями наименьшей этажности из строящихся на данной площадке;</w:t>
      </w:r>
    </w:p>
    <w:p w14:paraId="50FA3634" w14:textId="77777777" w:rsidR="00DA7EE1" w:rsidRPr="00D6660E" w:rsidRDefault="00DA7EE1" w:rsidP="00D46043">
      <w:pPr>
        <w:pStyle w:val="a6"/>
        <w:ind w:firstLine="709"/>
        <w:jc w:val="both"/>
        <w:rPr>
          <w:rFonts w:ascii="Arial" w:hAnsi="Arial" w:cs="Arial"/>
        </w:rPr>
      </w:pPr>
      <w:r w:rsidRPr="00D6660E">
        <w:rPr>
          <w:rFonts w:ascii="Arial" w:hAnsi="Arial" w:cs="Arial"/>
        </w:rPr>
        <w:t>- отдельно стоящие - на расстоянии от зданий и сооружений, равном их высоте.</w:t>
      </w:r>
    </w:p>
    <w:p w14:paraId="29FE42E2" w14:textId="77777777" w:rsidR="00DA7EE1" w:rsidRPr="00D6660E" w:rsidRDefault="00DA7EE1" w:rsidP="00D46043">
      <w:pPr>
        <w:pStyle w:val="a6"/>
        <w:ind w:firstLine="709"/>
        <w:jc w:val="both"/>
        <w:rPr>
          <w:rFonts w:ascii="Arial" w:hAnsi="Arial" w:cs="Arial"/>
        </w:rPr>
      </w:pPr>
      <w:r w:rsidRPr="00D6660E">
        <w:rPr>
          <w:rFonts w:ascii="Arial" w:hAnsi="Arial" w:cs="Arial"/>
        </w:rPr>
        <w:t>При наличии в местах размещения убежищ высокого уровня грунтовых вод или напорных грунтовых вод, обильного их притока, скальных пород основания или густой сети инженерных коммуникаций допускается при технико-экономическом обосновании, за исключением зон затопления, строительство отдельно стоящих возвышающихся убежищ.</w:t>
      </w:r>
    </w:p>
    <w:p w14:paraId="1A589159" w14:textId="77777777" w:rsidR="00DA7EE1" w:rsidRPr="00D6660E" w:rsidRDefault="00DA7EE1" w:rsidP="00D46043">
      <w:pPr>
        <w:pStyle w:val="a6"/>
        <w:ind w:firstLine="709"/>
        <w:jc w:val="both"/>
        <w:rPr>
          <w:rFonts w:ascii="Arial" w:hAnsi="Arial" w:cs="Arial"/>
        </w:rPr>
      </w:pPr>
      <w:r w:rsidRPr="00D6660E">
        <w:rPr>
          <w:rFonts w:ascii="Arial" w:hAnsi="Arial" w:cs="Arial"/>
        </w:rPr>
        <w:t xml:space="preserve">Прокладка транзитных линий водопровода, канализации, отопления, электроснабжения, а также </w:t>
      </w:r>
      <w:proofErr w:type="spellStart"/>
      <w:r w:rsidRPr="00D6660E">
        <w:rPr>
          <w:rFonts w:ascii="Arial" w:hAnsi="Arial" w:cs="Arial"/>
        </w:rPr>
        <w:t>трубо</w:t>
      </w:r>
      <w:proofErr w:type="spellEnd"/>
      <w:r w:rsidRPr="00D6660E">
        <w:rPr>
          <w:rFonts w:ascii="Arial" w:hAnsi="Arial" w:cs="Arial"/>
        </w:rPr>
        <w:t>- и газопроводов через помещения убежищ не допускается.</w:t>
      </w:r>
    </w:p>
    <w:p w14:paraId="52CCD47B" w14:textId="77777777" w:rsidR="00DA7EE1" w:rsidRPr="00D6660E" w:rsidRDefault="00DA7EE1" w:rsidP="00D46043">
      <w:pPr>
        <w:pStyle w:val="a6"/>
        <w:ind w:firstLine="709"/>
        <w:jc w:val="both"/>
        <w:rPr>
          <w:rFonts w:ascii="Arial" w:hAnsi="Arial" w:cs="Arial"/>
        </w:rPr>
      </w:pPr>
      <w:r w:rsidRPr="00D6660E">
        <w:rPr>
          <w:rFonts w:ascii="Arial" w:hAnsi="Arial" w:cs="Arial"/>
        </w:rPr>
        <w:t>Во встроенных убежищах прокладка указанных линий инженерных коммуникаций, связанных с системами зданий (сооружений), в которые встроены убежища, допускается при условии установки отключающих и других устройств, исключающих возможность нарушения защитных свойств убежищ.</w:t>
      </w:r>
    </w:p>
    <w:p w14:paraId="170041A9" w14:textId="77777777" w:rsidR="00DA7EE1" w:rsidRPr="00D6660E" w:rsidRDefault="00DA7EE1" w:rsidP="00D46043">
      <w:pPr>
        <w:pStyle w:val="a6"/>
        <w:ind w:firstLine="709"/>
        <w:jc w:val="both"/>
        <w:rPr>
          <w:rFonts w:ascii="Arial" w:hAnsi="Arial" w:cs="Arial"/>
        </w:rPr>
      </w:pPr>
      <w:r w:rsidRPr="00D6660E">
        <w:rPr>
          <w:rFonts w:ascii="Arial" w:hAnsi="Arial" w:cs="Arial"/>
        </w:rPr>
        <w:t>Сети водоснабжения, отопления и канализации здания, проходящие над покрытием встроенного убежища, должны прокладываться в специальных коллекторах (бетонных или железобетонных каналах), доступных для осмотра и производства ремонтных работ при эксплуатации этих сетей в мирное время.</w:t>
      </w:r>
    </w:p>
    <w:p w14:paraId="7FE3B51A" w14:textId="77777777" w:rsidR="00DA7EE1" w:rsidRPr="00D6660E" w:rsidRDefault="00DA7EE1" w:rsidP="00D46043">
      <w:pPr>
        <w:pStyle w:val="a6"/>
        <w:ind w:firstLine="709"/>
        <w:jc w:val="both"/>
        <w:rPr>
          <w:rFonts w:ascii="Arial" w:hAnsi="Arial" w:cs="Arial"/>
        </w:rPr>
      </w:pPr>
      <w:r w:rsidRPr="00D6660E">
        <w:rPr>
          <w:rFonts w:ascii="Arial" w:hAnsi="Arial" w:cs="Arial"/>
        </w:rPr>
        <w:t>При проектировании встроенных убежищ следует предусматривать подсыпку грунта по покрытию слоем до 1 м и при необходимости прокладку в ней инженерных коммуникаций.</w:t>
      </w:r>
    </w:p>
    <w:p w14:paraId="5DA795F0" w14:textId="77777777" w:rsidR="00DA7EE1" w:rsidRPr="00D6660E" w:rsidRDefault="00DA7EE1" w:rsidP="00D46043">
      <w:pPr>
        <w:pStyle w:val="a6"/>
        <w:ind w:firstLine="709"/>
        <w:jc w:val="both"/>
        <w:rPr>
          <w:rFonts w:ascii="Arial" w:hAnsi="Arial" w:cs="Arial"/>
        </w:rPr>
      </w:pPr>
      <w:r w:rsidRPr="00D6660E">
        <w:rPr>
          <w:rFonts w:ascii="Arial" w:hAnsi="Arial" w:cs="Arial"/>
        </w:rPr>
        <w:t xml:space="preserve">Подсыпку грунта по покрытию допускается не производить, если оно </w:t>
      </w:r>
      <w:r w:rsidR="003741B5" w:rsidRPr="00D6660E">
        <w:rPr>
          <w:rFonts w:ascii="Arial" w:hAnsi="Arial" w:cs="Arial"/>
        </w:rPr>
        <w:t>о</w:t>
      </w:r>
      <w:r w:rsidRPr="00D6660E">
        <w:rPr>
          <w:rFonts w:ascii="Arial" w:hAnsi="Arial" w:cs="Arial"/>
        </w:rPr>
        <w:t>беспечивает требуемую защиту от проникающей радиации и от высоких температур при пожарах.</w:t>
      </w:r>
    </w:p>
    <w:p w14:paraId="012FFCD2" w14:textId="77777777" w:rsidR="00DA7EE1" w:rsidRPr="00D6660E" w:rsidRDefault="00DA7EE1" w:rsidP="00D46043">
      <w:pPr>
        <w:pStyle w:val="a6"/>
        <w:ind w:firstLine="709"/>
        <w:jc w:val="both"/>
        <w:rPr>
          <w:rFonts w:ascii="Arial" w:hAnsi="Arial" w:cs="Arial"/>
        </w:rPr>
      </w:pPr>
      <w:r w:rsidRPr="00D6660E">
        <w:rPr>
          <w:rFonts w:ascii="Arial" w:hAnsi="Arial" w:cs="Arial"/>
        </w:rPr>
        <w:t>Для отдельно стоящих убежищ следует предусматривать поверх покрытия подсыпку грунта слоем не менее 0,5 м и не более 1 м с отношением высоты откоса к его заложению не более 1:2 и выносом бровки откоса не менее чем на 1 м, а для возвышающихся убежищ - на 3 м.</w:t>
      </w:r>
    </w:p>
    <w:p w14:paraId="2902B598" w14:textId="77777777" w:rsidR="00DA7EE1" w:rsidRPr="00D6660E" w:rsidRDefault="00DA7EE1" w:rsidP="00D46043">
      <w:pPr>
        <w:pStyle w:val="a6"/>
        <w:ind w:firstLine="709"/>
        <w:jc w:val="both"/>
        <w:rPr>
          <w:rFonts w:ascii="Arial" w:hAnsi="Arial" w:cs="Arial"/>
        </w:rPr>
      </w:pPr>
      <w:r w:rsidRPr="00D6660E">
        <w:rPr>
          <w:rFonts w:ascii="Arial" w:hAnsi="Arial" w:cs="Arial"/>
        </w:rPr>
        <w:t>При определении величины слоя грунта над покрытием убежищ, расположенных в северной строительно-климатической зоне, следует производить проверочный расчет на недопущение в мирное время промерзания покрытия и конденсации влаги на нем, кроме случаев, когда по условиям эксплуатации в мирное время эти требования не предъявляются.</w:t>
      </w:r>
    </w:p>
    <w:p w14:paraId="67FD4FA0" w14:textId="77777777" w:rsidR="00DA7EE1" w:rsidRPr="00D6660E" w:rsidRDefault="00DA7EE1" w:rsidP="00D46043">
      <w:pPr>
        <w:pStyle w:val="a6"/>
        <w:ind w:firstLine="709"/>
        <w:jc w:val="both"/>
        <w:rPr>
          <w:rFonts w:ascii="Arial" w:hAnsi="Arial" w:cs="Arial"/>
        </w:rPr>
      </w:pPr>
      <w:r w:rsidRPr="00D6660E">
        <w:rPr>
          <w:rFonts w:ascii="Arial" w:hAnsi="Arial" w:cs="Arial"/>
        </w:rPr>
        <w:t>Убежища должны быть защищены от возможного затопления дождевыми водами, а также другими жидкостями при разрушении емкостей, расположенных на поверхности земли или на вышележащих этажах зданий и сооружений.</w:t>
      </w:r>
    </w:p>
    <w:p w14:paraId="7BE4966F" w14:textId="77777777" w:rsidR="00DA7EE1" w:rsidRPr="00D6660E" w:rsidRDefault="00DA7EE1" w:rsidP="00D46043">
      <w:pPr>
        <w:pStyle w:val="a6"/>
        <w:ind w:firstLine="709"/>
        <w:jc w:val="both"/>
        <w:rPr>
          <w:rFonts w:ascii="Arial" w:hAnsi="Arial" w:cs="Arial"/>
        </w:rPr>
      </w:pPr>
      <w:r w:rsidRPr="00D6660E">
        <w:rPr>
          <w:rFonts w:ascii="Arial" w:hAnsi="Arial" w:cs="Arial"/>
        </w:rPr>
        <w:t>Убежища допускается располагать на расстоянии не менее 5 м (в свету) от линий водоснабжения, теплоснабжения и напорной канализации диаметром до 200 мм. При диаметре более 200 мм расстояние от убежища до линий водоснабжения, теплоснабжения и напорных канализационных магистралей должно быть не менее 15 м.</w:t>
      </w:r>
    </w:p>
    <w:p w14:paraId="0B6C18AA" w14:textId="77777777" w:rsidR="00DA7EE1" w:rsidRPr="00D6660E" w:rsidRDefault="00DA7EE1" w:rsidP="00D46043">
      <w:pPr>
        <w:pStyle w:val="a6"/>
        <w:ind w:firstLine="709"/>
        <w:jc w:val="both"/>
        <w:rPr>
          <w:rFonts w:ascii="Arial" w:hAnsi="Arial" w:cs="Arial"/>
        </w:rPr>
      </w:pPr>
      <w:r w:rsidRPr="00D6660E">
        <w:rPr>
          <w:rFonts w:ascii="Arial" w:hAnsi="Arial" w:cs="Arial"/>
        </w:rPr>
        <w:t>К помещениям, приспосабливаемым под противорадиационные укрытия, предъявляются следующие требования:</w:t>
      </w:r>
    </w:p>
    <w:p w14:paraId="4CFADA72" w14:textId="77777777" w:rsidR="00DA7EE1" w:rsidRPr="00D6660E" w:rsidRDefault="00DA7EE1" w:rsidP="00D46043">
      <w:pPr>
        <w:pStyle w:val="a6"/>
        <w:ind w:firstLine="709"/>
        <w:jc w:val="both"/>
        <w:rPr>
          <w:rFonts w:ascii="Arial" w:hAnsi="Arial" w:cs="Arial"/>
        </w:rPr>
      </w:pPr>
      <w:r w:rsidRPr="00D6660E">
        <w:rPr>
          <w:rFonts w:ascii="Arial" w:hAnsi="Arial" w:cs="Arial"/>
        </w:rPr>
        <w:t>- наружные ограждающие конструкции зданий или сооружений должны обеспечивать необходимую кратность ослабления гамма-излучения;</w:t>
      </w:r>
    </w:p>
    <w:p w14:paraId="4E9B1317" w14:textId="77777777" w:rsidR="00DA7EE1" w:rsidRPr="00D6660E" w:rsidRDefault="00DA7EE1" w:rsidP="00D46043">
      <w:pPr>
        <w:pStyle w:val="a6"/>
        <w:ind w:firstLine="709"/>
        <w:jc w:val="both"/>
        <w:rPr>
          <w:rFonts w:ascii="Arial" w:hAnsi="Arial" w:cs="Arial"/>
        </w:rPr>
      </w:pPr>
      <w:r w:rsidRPr="00D6660E">
        <w:rPr>
          <w:rFonts w:ascii="Arial" w:hAnsi="Arial" w:cs="Arial"/>
        </w:rPr>
        <w:lastRenderedPageBreak/>
        <w:t>- помещения должны располагаться вблизи мест пребывания большинства укрываемых.</w:t>
      </w:r>
    </w:p>
    <w:p w14:paraId="2E3844BB" w14:textId="77777777" w:rsidR="00DA7EE1" w:rsidRPr="00D6660E" w:rsidRDefault="00DA7EE1" w:rsidP="00D46043">
      <w:pPr>
        <w:pStyle w:val="a6"/>
        <w:ind w:firstLine="709"/>
        <w:jc w:val="both"/>
        <w:rPr>
          <w:rFonts w:ascii="Arial" w:hAnsi="Arial" w:cs="Arial"/>
        </w:rPr>
      </w:pPr>
      <w:r w:rsidRPr="00D6660E">
        <w:rPr>
          <w:rFonts w:ascii="Arial" w:hAnsi="Arial" w:cs="Arial"/>
        </w:rPr>
        <w:t>Уровень пола противорадиационных укрытий должен быть выше наивысшего уровня грунтовых вод не менее чем на 0,2 м.</w:t>
      </w:r>
    </w:p>
    <w:p w14:paraId="3FB17893" w14:textId="77777777" w:rsidR="00DA7EE1" w:rsidRPr="00D6660E" w:rsidRDefault="00DA7EE1" w:rsidP="00D46043">
      <w:pPr>
        <w:pStyle w:val="a6"/>
        <w:ind w:firstLine="709"/>
        <w:jc w:val="both"/>
        <w:rPr>
          <w:rFonts w:ascii="Arial" w:hAnsi="Arial" w:cs="Arial"/>
        </w:rPr>
      </w:pPr>
      <w:r w:rsidRPr="00D6660E">
        <w:rPr>
          <w:rFonts w:ascii="Arial" w:hAnsi="Arial" w:cs="Arial"/>
        </w:rPr>
        <w:t>Противорадиационные укрытия допускается размещать в подвальных помещениях ранее возведенных зданий и сооружений, пол которых расположен ниже уровня грунтовых вод, при наличии надежной гидроизоляции.</w:t>
      </w:r>
    </w:p>
    <w:p w14:paraId="166B738D" w14:textId="77777777" w:rsidR="00DA7EE1" w:rsidRPr="00D6660E" w:rsidRDefault="00DA7EE1" w:rsidP="00D46043">
      <w:pPr>
        <w:pStyle w:val="a6"/>
        <w:ind w:firstLine="709"/>
        <w:jc w:val="both"/>
        <w:rPr>
          <w:rFonts w:ascii="Arial" w:hAnsi="Arial" w:cs="Arial"/>
        </w:rPr>
      </w:pPr>
      <w:r w:rsidRPr="00D6660E">
        <w:rPr>
          <w:rFonts w:ascii="Arial" w:hAnsi="Arial" w:cs="Arial"/>
        </w:rPr>
        <w:t>Проектирование противорадиационных укрытий во вновь строящихся подвальных помещениях при наличии грунтовых вод выше уровня пола допускается с разрешения министерств и ведомств при устройстве надежной гидроизоляции в исключительных случаях, когда отсутствуют другие приемлемые решения: оборудование противорадиационных укрытий на первом или в цокольном этаже зданий, приспособление под противорадиационные укрытия помещений близлежащих зданий и сооружений с учетом радиуса сбора укрываемых.</w:t>
      </w:r>
    </w:p>
    <w:p w14:paraId="333C9B06" w14:textId="77777777" w:rsidR="00DA7EE1" w:rsidRPr="00D6660E" w:rsidRDefault="00DA7EE1" w:rsidP="00D46043">
      <w:pPr>
        <w:pStyle w:val="a6"/>
        <w:ind w:firstLine="709"/>
        <w:jc w:val="both"/>
        <w:rPr>
          <w:rFonts w:ascii="Arial" w:hAnsi="Arial" w:cs="Arial"/>
        </w:rPr>
      </w:pPr>
      <w:r w:rsidRPr="00D6660E">
        <w:rPr>
          <w:rFonts w:ascii="Arial" w:hAnsi="Arial" w:cs="Arial"/>
        </w:rPr>
        <w:t>Прокладка транзитных и связанных с системой здания газовых сетей, паропроводов, трубопроводов с перегретой водой и сжатым воздухом через помещения противорадиационных укрытий не допускается.</w:t>
      </w:r>
    </w:p>
    <w:p w14:paraId="371414DD" w14:textId="77777777" w:rsidR="00DA7EE1" w:rsidRPr="00D6660E" w:rsidRDefault="00DA7EE1" w:rsidP="00D46043">
      <w:pPr>
        <w:pStyle w:val="a6"/>
        <w:ind w:firstLine="709"/>
        <w:jc w:val="both"/>
        <w:rPr>
          <w:rFonts w:ascii="Arial" w:hAnsi="Arial" w:cs="Arial"/>
        </w:rPr>
      </w:pPr>
      <w:r w:rsidRPr="00D6660E">
        <w:rPr>
          <w:rFonts w:ascii="Arial" w:hAnsi="Arial" w:cs="Arial"/>
        </w:rPr>
        <w:t>Прокладка транзитных трубопроводов отопления, водопровода и канализации через помещения противорадиационных укрытий допускается при условии размещения их в полу или в коридорах, отделенных от помещения противорадиационного укрытия стенами с пределом огнестойкости 0,75 ч.</w:t>
      </w:r>
    </w:p>
    <w:p w14:paraId="18713A67" w14:textId="77777777" w:rsidR="00DA7EE1" w:rsidRPr="00D6660E" w:rsidRDefault="00DA7EE1" w:rsidP="00D46043">
      <w:pPr>
        <w:pStyle w:val="a6"/>
        <w:ind w:firstLine="709"/>
        <w:jc w:val="both"/>
        <w:rPr>
          <w:rFonts w:ascii="Arial" w:hAnsi="Arial" w:cs="Arial"/>
        </w:rPr>
      </w:pPr>
      <w:r w:rsidRPr="00D6660E">
        <w:rPr>
          <w:rFonts w:ascii="Arial" w:hAnsi="Arial" w:cs="Arial"/>
        </w:rPr>
        <w:t>Трубопроводы отопления и вентиляции, водоснабжения и канализации, связанные с общей системой инженерного оборудования здания, допускается прокладывать через помещения противорадиационных укрытий.</w:t>
      </w:r>
    </w:p>
    <w:p w14:paraId="4ADA4C45" w14:textId="77777777" w:rsidR="00DA7EE1" w:rsidRPr="00D6660E" w:rsidRDefault="00DA7EE1" w:rsidP="00D46043">
      <w:pPr>
        <w:pStyle w:val="a6"/>
        <w:ind w:firstLine="709"/>
        <w:jc w:val="both"/>
        <w:rPr>
          <w:rFonts w:ascii="Arial" w:hAnsi="Arial" w:cs="Arial"/>
        </w:rPr>
      </w:pPr>
      <w:r w:rsidRPr="00D6660E">
        <w:rPr>
          <w:rFonts w:ascii="Arial" w:hAnsi="Arial" w:cs="Arial"/>
        </w:rPr>
        <w:t>Убежища, размещаемые в зоне возможного затопления, должны удовлетворять всем требованиям настоящих норм с учетом воздействия гидравлического потока, обусловленного гравитационными или прорывными волнами.</w:t>
      </w:r>
    </w:p>
    <w:p w14:paraId="33ACDE84" w14:textId="77777777" w:rsidR="00DA7EE1" w:rsidRPr="00D6660E" w:rsidRDefault="00DA7EE1" w:rsidP="00D46043">
      <w:pPr>
        <w:pStyle w:val="a6"/>
        <w:ind w:firstLine="709"/>
        <w:jc w:val="both"/>
        <w:rPr>
          <w:rFonts w:ascii="Arial" w:hAnsi="Arial" w:cs="Arial"/>
          <w:b/>
        </w:rPr>
      </w:pPr>
      <w:r w:rsidRPr="00D6660E">
        <w:rPr>
          <w:rFonts w:ascii="Arial" w:hAnsi="Arial" w:cs="Arial"/>
        </w:rPr>
        <w:t>Защитные сооружения следует размещать в подвальных помещениях производств категорий по пожарной опасности Г и Д. В отдельных случаях допускается размещение защитных сооружений в подвальных помещениях производств категорий А, Б, В и Е при обеспечении полной изоляции подвалов от надземной части зданий, необходимой защиты входов (выходов) и снижения нагрузки от возможного взрыва в здании до 80% по сравнению с эквивалентной расчетной нагрузкой.</w:t>
      </w:r>
      <w:bookmarkStart w:id="79" w:name="Par2197"/>
      <w:bookmarkEnd w:id="79"/>
      <w:r w:rsidR="00D46043" w:rsidRPr="00D6660E">
        <w:rPr>
          <w:rFonts w:ascii="Arial" w:hAnsi="Arial" w:cs="Arial"/>
        </w:rPr>
        <w:t xml:space="preserve"> </w:t>
      </w:r>
      <w:r w:rsidRPr="00D6660E">
        <w:rPr>
          <w:rFonts w:ascii="Arial" w:hAnsi="Arial" w:cs="Arial"/>
        </w:rPr>
        <w:t>Вместимость защитных сооружений</w:t>
      </w:r>
      <w:r w:rsidR="00D46043" w:rsidRPr="00D6660E">
        <w:rPr>
          <w:rFonts w:ascii="Arial" w:hAnsi="Arial" w:cs="Arial"/>
        </w:rPr>
        <w:t xml:space="preserve"> приведена в таблице 29.</w:t>
      </w:r>
    </w:p>
    <w:p w14:paraId="09E13391" w14:textId="77777777" w:rsidR="00DA7EE1" w:rsidRPr="00D6660E" w:rsidRDefault="00DA7EE1" w:rsidP="003741B5">
      <w:pPr>
        <w:autoSpaceDE w:val="0"/>
        <w:autoSpaceDN w:val="0"/>
        <w:adjustRightInd w:val="0"/>
        <w:ind w:left="426" w:firstLine="0"/>
        <w:jc w:val="right"/>
        <w:outlineLvl w:val="3"/>
        <w:rPr>
          <w:rFonts w:cs="Arial"/>
          <w:b/>
          <w:sz w:val="24"/>
        </w:rPr>
      </w:pPr>
      <w:r w:rsidRPr="00D6660E">
        <w:rPr>
          <w:rFonts w:cs="Arial"/>
          <w:b/>
          <w:sz w:val="24"/>
        </w:rPr>
        <w:t xml:space="preserve">Таблица </w:t>
      </w:r>
      <w:r w:rsidR="00D46043" w:rsidRPr="00D6660E">
        <w:rPr>
          <w:rFonts w:cs="Arial"/>
          <w:b/>
          <w:sz w:val="24"/>
        </w:rPr>
        <w:t>29</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2665"/>
        <w:gridCol w:w="2580"/>
        <w:gridCol w:w="3769"/>
      </w:tblGrid>
      <w:tr w:rsidR="00DA7EE1" w:rsidRPr="00D6660E" w14:paraId="6EC3EF32" w14:textId="77777777" w:rsidTr="00DA7E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83EB57"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N п/п</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E81BC9"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Тип защитного сооружения</w:t>
            </w:r>
          </w:p>
        </w:tc>
        <w:tc>
          <w:tcPr>
            <w:tcW w:w="2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7EA3D2"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Предназначение</w:t>
            </w: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5F72CD"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Вместимость</w:t>
            </w:r>
          </w:p>
        </w:tc>
      </w:tr>
      <w:tr w:rsidR="00DA7EE1" w:rsidRPr="00D6660E" w14:paraId="18252868" w14:textId="77777777" w:rsidTr="00DA7E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BC515D"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11.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8A54E5" w14:textId="77777777" w:rsidR="00DA7EE1" w:rsidRPr="00D6660E" w:rsidRDefault="00DA7EE1" w:rsidP="00DA7EE1">
            <w:pPr>
              <w:widowControl w:val="0"/>
              <w:autoSpaceDE w:val="0"/>
              <w:autoSpaceDN w:val="0"/>
              <w:adjustRightInd w:val="0"/>
              <w:rPr>
                <w:rFonts w:cs="Arial"/>
                <w:sz w:val="24"/>
              </w:rPr>
            </w:pPr>
            <w:r w:rsidRPr="00D6660E">
              <w:rPr>
                <w:rFonts w:cs="Arial"/>
                <w:sz w:val="24"/>
              </w:rPr>
              <w:t>Убежище</w:t>
            </w:r>
          </w:p>
        </w:tc>
        <w:tc>
          <w:tcPr>
            <w:tcW w:w="2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E7B5A1" w14:textId="77777777" w:rsidR="00DA7EE1" w:rsidRPr="00D6660E" w:rsidRDefault="00DA7EE1" w:rsidP="00DA7EE1">
            <w:pPr>
              <w:widowControl w:val="0"/>
              <w:autoSpaceDE w:val="0"/>
              <w:autoSpaceDN w:val="0"/>
              <w:adjustRightInd w:val="0"/>
              <w:rPr>
                <w:rFonts w:cs="Arial"/>
                <w:sz w:val="24"/>
              </w:rPr>
            </w:pPr>
            <w:r w:rsidRPr="00D6660E">
              <w:rPr>
                <w:rFonts w:cs="Arial"/>
                <w:sz w:val="24"/>
              </w:rPr>
              <w:t>Для нетранспортабельных больных</w:t>
            </w: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2F8C47" w14:textId="77777777" w:rsidR="00DA7EE1" w:rsidRPr="00D6660E" w:rsidRDefault="00DA7EE1" w:rsidP="00DA7EE1">
            <w:pPr>
              <w:widowControl w:val="0"/>
              <w:autoSpaceDE w:val="0"/>
              <w:autoSpaceDN w:val="0"/>
              <w:adjustRightInd w:val="0"/>
              <w:rPr>
                <w:rFonts w:cs="Arial"/>
                <w:sz w:val="24"/>
              </w:rPr>
            </w:pPr>
            <w:r w:rsidRPr="00D6660E">
              <w:rPr>
                <w:rFonts w:cs="Arial"/>
                <w:sz w:val="24"/>
              </w:rPr>
              <w:t>Не более 10% общей проектной вместимости лечебных учреждений в мирное время</w:t>
            </w:r>
          </w:p>
        </w:tc>
      </w:tr>
      <w:tr w:rsidR="00DA7EE1" w:rsidRPr="00D6660E" w14:paraId="61004D03" w14:textId="77777777" w:rsidTr="00DA7E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8BE27D"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t>22.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7CD067" w14:textId="77777777" w:rsidR="00DA7EE1" w:rsidRPr="00D6660E" w:rsidRDefault="00DA7EE1" w:rsidP="00DA7EE1">
            <w:pPr>
              <w:widowControl w:val="0"/>
              <w:autoSpaceDE w:val="0"/>
              <w:autoSpaceDN w:val="0"/>
              <w:adjustRightInd w:val="0"/>
              <w:rPr>
                <w:rFonts w:cs="Arial"/>
                <w:sz w:val="24"/>
              </w:rPr>
            </w:pPr>
            <w:r w:rsidRPr="00D6660E">
              <w:rPr>
                <w:rFonts w:cs="Arial"/>
                <w:sz w:val="24"/>
              </w:rPr>
              <w:t>Убежище</w:t>
            </w:r>
          </w:p>
        </w:tc>
        <w:tc>
          <w:tcPr>
            <w:tcW w:w="2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53F2A9" w14:textId="77777777" w:rsidR="00DA7EE1" w:rsidRPr="00D6660E" w:rsidRDefault="00DA7EE1" w:rsidP="00DA7EE1">
            <w:pPr>
              <w:widowControl w:val="0"/>
              <w:autoSpaceDE w:val="0"/>
              <w:autoSpaceDN w:val="0"/>
              <w:adjustRightInd w:val="0"/>
              <w:rPr>
                <w:rFonts w:cs="Arial"/>
                <w:sz w:val="24"/>
              </w:rPr>
            </w:pPr>
            <w:r w:rsidRPr="00D6660E">
              <w:rPr>
                <w:rFonts w:cs="Arial"/>
                <w:sz w:val="24"/>
              </w:rPr>
              <w:t>Медицинского персонала</w:t>
            </w: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90FECF" w14:textId="77777777" w:rsidR="00DA7EE1" w:rsidRPr="00D6660E" w:rsidRDefault="00DA7EE1" w:rsidP="00DA7EE1">
            <w:pPr>
              <w:widowControl w:val="0"/>
              <w:autoSpaceDE w:val="0"/>
              <w:autoSpaceDN w:val="0"/>
              <w:adjustRightInd w:val="0"/>
              <w:rPr>
                <w:rFonts w:cs="Arial"/>
                <w:sz w:val="24"/>
              </w:rPr>
            </w:pPr>
            <w:r w:rsidRPr="00D6660E">
              <w:rPr>
                <w:rFonts w:cs="Arial"/>
                <w:sz w:val="24"/>
              </w:rPr>
              <w:t xml:space="preserve">2 врача, 3 дежурные медицинские сестры (фельдшеры), 4 санитарки, 2 </w:t>
            </w:r>
            <w:r w:rsidRPr="00D6660E">
              <w:rPr>
                <w:rFonts w:cs="Arial"/>
                <w:sz w:val="24"/>
              </w:rPr>
              <w:lastRenderedPageBreak/>
              <w:t xml:space="preserve">медицинские сестры для операционно-перевязочной и одна медицинская сестра для процедур на 50 нетранспортабельных больных </w:t>
            </w:r>
            <w:hyperlink w:anchor="Par2219" w:history="1">
              <w:r w:rsidRPr="00D6660E">
                <w:rPr>
                  <w:rFonts w:cs="Arial"/>
                  <w:sz w:val="24"/>
                </w:rPr>
                <w:t>&lt;*&gt;</w:t>
              </w:r>
            </w:hyperlink>
          </w:p>
          <w:p w14:paraId="688C14A1" w14:textId="77777777" w:rsidR="00DA7EE1" w:rsidRPr="00D6660E" w:rsidRDefault="00DA7EE1" w:rsidP="00DA7EE1">
            <w:pPr>
              <w:widowControl w:val="0"/>
              <w:autoSpaceDE w:val="0"/>
              <w:autoSpaceDN w:val="0"/>
              <w:adjustRightInd w:val="0"/>
              <w:rPr>
                <w:rFonts w:cs="Arial"/>
                <w:sz w:val="24"/>
              </w:rPr>
            </w:pPr>
          </w:p>
        </w:tc>
      </w:tr>
      <w:tr w:rsidR="00DA7EE1" w:rsidRPr="00D6660E" w14:paraId="65047CB8" w14:textId="77777777" w:rsidTr="00DA7E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9754D6" w14:textId="77777777" w:rsidR="00DA7EE1" w:rsidRPr="00D6660E" w:rsidRDefault="00DA7EE1" w:rsidP="00DA7EE1">
            <w:pPr>
              <w:widowControl w:val="0"/>
              <w:autoSpaceDE w:val="0"/>
              <w:autoSpaceDN w:val="0"/>
              <w:adjustRightInd w:val="0"/>
              <w:jc w:val="center"/>
              <w:rPr>
                <w:rFonts w:cs="Arial"/>
                <w:sz w:val="24"/>
              </w:rPr>
            </w:pPr>
            <w:r w:rsidRPr="00D6660E">
              <w:rPr>
                <w:rFonts w:cs="Arial"/>
                <w:sz w:val="24"/>
              </w:rPr>
              <w:lastRenderedPageBreak/>
              <w:t>33.</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9E9366" w14:textId="77777777" w:rsidR="00DA7EE1" w:rsidRPr="00D6660E" w:rsidRDefault="00DA7EE1" w:rsidP="00DA7EE1">
            <w:pPr>
              <w:widowControl w:val="0"/>
              <w:autoSpaceDE w:val="0"/>
              <w:autoSpaceDN w:val="0"/>
              <w:adjustRightInd w:val="0"/>
              <w:rPr>
                <w:rFonts w:cs="Arial"/>
                <w:sz w:val="24"/>
              </w:rPr>
            </w:pPr>
            <w:r w:rsidRPr="00D6660E">
              <w:rPr>
                <w:rFonts w:cs="Arial"/>
                <w:sz w:val="24"/>
              </w:rPr>
              <w:t>Противорадиационное укрытие</w:t>
            </w:r>
          </w:p>
        </w:tc>
        <w:tc>
          <w:tcPr>
            <w:tcW w:w="2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897AFC" w14:textId="77777777" w:rsidR="00DA7EE1" w:rsidRPr="00D6660E" w:rsidRDefault="00DA7EE1" w:rsidP="00DA7EE1">
            <w:pPr>
              <w:widowControl w:val="0"/>
              <w:autoSpaceDE w:val="0"/>
              <w:autoSpaceDN w:val="0"/>
              <w:adjustRightInd w:val="0"/>
              <w:rPr>
                <w:rFonts w:cs="Arial"/>
                <w:sz w:val="24"/>
              </w:rPr>
            </w:pPr>
            <w:r w:rsidRPr="00D6660E">
              <w:rPr>
                <w:rFonts w:cs="Arial"/>
                <w:sz w:val="24"/>
              </w:rPr>
              <w:t>Медицинского персонала и больных</w:t>
            </w: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3FE199" w14:textId="77777777" w:rsidR="00DA7EE1" w:rsidRPr="00D6660E" w:rsidRDefault="00DA7EE1" w:rsidP="00DA7EE1">
            <w:pPr>
              <w:widowControl w:val="0"/>
              <w:autoSpaceDE w:val="0"/>
              <w:autoSpaceDN w:val="0"/>
              <w:adjustRightInd w:val="0"/>
              <w:rPr>
                <w:rFonts w:cs="Arial"/>
                <w:sz w:val="24"/>
              </w:rPr>
            </w:pPr>
            <w:r w:rsidRPr="00D6660E">
              <w:rPr>
                <w:rFonts w:cs="Arial"/>
                <w:sz w:val="24"/>
              </w:rPr>
              <w:t>Полный численный состав больных, медицинского и обслуживающего персонала в учреждениях здравоохранения, имеющих в своем составе коечный фонд, штатная численность медицинского учреждения, не имеющего коечного фонда, на полную численность расчетного состава по плану использования лечебно-оздоровительного учреждения</w:t>
            </w:r>
          </w:p>
          <w:p w14:paraId="77BE926E" w14:textId="77777777" w:rsidR="00DA7EE1" w:rsidRPr="00D6660E" w:rsidRDefault="00DA7EE1" w:rsidP="00DA7EE1">
            <w:pPr>
              <w:widowControl w:val="0"/>
              <w:autoSpaceDE w:val="0"/>
              <w:autoSpaceDN w:val="0"/>
              <w:adjustRightInd w:val="0"/>
              <w:rPr>
                <w:rFonts w:cs="Arial"/>
                <w:sz w:val="24"/>
              </w:rPr>
            </w:pPr>
          </w:p>
        </w:tc>
      </w:tr>
    </w:tbl>
    <w:p w14:paraId="78319B4C" w14:textId="77777777" w:rsidR="00DA7EE1" w:rsidRPr="00D6660E" w:rsidRDefault="00DA7EE1" w:rsidP="003741B5">
      <w:pPr>
        <w:autoSpaceDE w:val="0"/>
        <w:autoSpaceDN w:val="0"/>
        <w:adjustRightInd w:val="0"/>
        <w:ind w:left="426" w:firstLine="0"/>
        <w:rPr>
          <w:rFonts w:cs="Arial"/>
          <w:sz w:val="24"/>
        </w:rPr>
      </w:pPr>
      <w:r w:rsidRPr="00D6660E">
        <w:rPr>
          <w:rFonts w:cs="Arial"/>
          <w:sz w:val="24"/>
        </w:rPr>
        <w:t>--------------------------------</w:t>
      </w:r>
    </w:p>
    <w:p w14:paraId="221FA780" w14:textId="77777777" w:rsidR="00DA7EE1" w:rsidRPr="00D6660E" w:rsidRDefault="00DA7EE1" w:rsidP="003741B5">
      <w:pPr>
        <w:autoSpaceDE w:val="0"/>
        <w:autoSpaceDN w:val="0"/>
        <w:adjustRightInd w:val="0"/>
        <w:ind w:left="426" w:firstLine="0"/>
        <w:rPr>
          <w:rFonts w:cs="Arial"/>
          <w:sz w:val="24"/>
        </w:rPr>
      </w:pPr>
      <w:bookmarkStart w:id="80" w:name="Par2219"/>
      <w:bookmarkEnd w:id="80"/>
      <w:r w:rsidRPr="00D6660E">
        <w:rPr>
          <w:rFonts w:cs="Arial"/>
          <w:sz w:val="24"/>
        </w:rPr>
        <w:t>&lt;*&gt; На каждые последующие 50 больных должно приниматься 50% указанного количества медицинского персонала.</w:t>
      </w:r>
    </w:p>
    <w:p w14:paraId="33699AC3" w14:textId="77777777" w:rsidR="00DA7EE1" w:rsidRPr="00D6660E" w:rsidRDefault="00DA7EE1" w:rsidP="00D46043">
      <w:pPr>
        <w:pStyle w:val="a6"/>
        <w:ind w:firstLine="709"/>
        <w:jc w:val="both"/>
        <w:rPr>
          <w:rFonts w:ascii="Arial" w:hAnsi="Arial" w:cs="Arial"/>
        </w:rPr>
      </w:pPr>
    </w:p>
    <w:p w14:paraId="75630CB1" w14:textId="77777777" w:rsidR="00DA7EE1" w:rsidRPr="00D6660E" w:rsidRDefault="00DA7EE1" w:rsidP="00D46043">
      <w:pPr>
        <w:pStyle w:val="a6"/>
        <w:ind w:firstLine="709"/>
        <w:jc w:val="both"/>
        <w:rPr>
          <w:rFonts w:ascii="Arial" w:hAnsi="Arial" w:cs="Arial"/>
        </w:rPr>
      </w:pPr>
      <w:r w:rsidRPr="00D6660E">
        <w:rPr>
          <w:rFonts w:ascii="Arial" w:hAnsi="Arial" w:cs="Arial"/>
        </w:rPr>
        <w:t>Под учреждениями здравоохранения понимаются:</w:t>
      </w:r>
    </w:p>
    <w:p w14:paraId="73EAEB0B" w14:textId="77777777" w:rsidR="00DA7EE1" w:rsidRPr="00D6660E" w:rsidRDefault="00DA7EE1" w:rsidP="00D46043">
      <w:pPr>
        <w:pStyle w:val="a6"/>
        <w:ind w:firstLine="709"/>
        <w:jc w:val="both"/>
        <w:rPr>
          <w:rFonts w:ascii="Arial" w:hAnsi="Arial" w:cs="Arial"/>
        </w:rPr>
      </w:pPr>
      <w:r w:rsidRPr="00D6660E">
        <w:rPr>
          <w:rFonts w:ascii="Arial" w:hAnsi="Arial" w:cs="Arial"/>
        </w:rPr>
        <w:t>- имеющие коечный фонд больницы, клиники, госпитали, медсанчасти, родильные дома, диспансеры, профилактории, научно-исследовательские институты без клиник, медицинские учебные заведения, поликлиники, аптеки, химико-фармацевтические производства, санитарно-эпидемиологические и дезинфекционные станции;</w:t>
      </w:r>
    </w:p>
    <w:p w14:paraId="1647F1DF" w14:textId="77777777" w:rsidR="00DA7EE1" w:rsidRPr="00D6660E" w:rsidRDefault="00DA7EE1" w:rsidP="00D46043">
      <w:pPr>
        <w:pStyle w:val="a6"/>
        <w:ind w:firstLine="709"/>
        <w:jc w:val="both"/>
        <w:rPr>
          <w:rFonts w:ascii="Arial" w:hAnsi="Arial" w:cs="Arial"/>
        </w:rPr>
      </w:pPr>
      <w:r w:rsidRPr="00D6660E">
        <w:rPr>
          <w:rFonts w:ascii="Arial" w:hAnsi="Arial" w:cs="Arial"/>
        </w:rPr>
        <w:t>- лечебно-оздоровительные учреждения: пансионаты, дома и базы отдыха, пионерские лагеря.</w:t>
      </w:r>
    </w:p>
    <w:p w14:paraId="6116A8A3" w14:textId="77777777" w:rsidR="00DA7EE1" w:rsidRPr="00D6660E" w:rsidRDefault="00DA7EE1" w:rsidP="00D46043">
      <w:pPr>
        <w:pStyle w:val="a6"/>
        <w:ind w:firstLine="709"/>
        <w:jc w:val="both"/>
        <w:rPr>
          <w:rFonts w:ascii="Arial" w:hAnsi="Arial" w:cs="Arial"/>
        </w:rPr>
      </w:pPr>
      <w:r w:rsidRPr="00D6660E">
        <w:rPr>
          <w:rFonts w:ascii="Arial" w:hAnsi="Arial" w:cs="Arial"/>
        </w:rPr>
        <w:t>При проектировании убежищ гражданской обороны должна производиться оценка пожарной обстановки и загазованности при массовых пожарах в районе расположения убежища.</w:t>
      </w:r>
      <w:r w:rsidR="003741B5" w:rsidRPr="00D6660E">
        <w:rPr>
          <w:rFonts w:ascii="Arial" w:hAnsi="Arial" w:cs="Arial"/>
        </w:rPr>
        <w:t xml:space="preserve"> </w:t>
      </w:r>
      <w:r w:rsidRPr="00D6660E">
        <w:rPr>
          <w:rFonts w:ascii="Arial" w:hAnsi="Arial" w:cs="Arial"/>
        </w:rPr>
        <w:t>Следует по возможности размещать на возвышенных участках местности с увеличением в обоснованных случаях радиуса сбора укрываемых.</w:t>
      </w:r>
    </w:p>
    <w:p w14:paraId="3D5070FF" w14:textId="77777777" w:rsidR="00DA7EE1" w:rsidRPr="00D6660E" w:rsidRDefault="00DA7EE1" w:rsidP="00D46043">
      <w:pPr>
        <w:pStyle w:val="a6"/>
        <w:ind w:firstLine="709"/>
        <w:jc w:val="both"/>
        <w:rPr>
          <w:rFonts w:ascii="Arial" w:hAnsi="Arial" w:cs="Arial"/>
        </w:rPr>
      </w:pPr>
      <w:r w:rsidRPr="00D6660E">
        <w:rPr>
          <w:rFonts w:ascii="Arial" w:hAnsi="Arial" w:cs="Arial"/>
        </w:rPr>
        <w:t xml:space="preserve">Расстояния между помещениями, приспосабливаемыми под убежища, и костями, технологическими установками со взрывоопасными продуктами следует принимать не менее противопожарных разрывов, нормируемых главами </w:t>
      </w:r>
      <w:hyperlink r:id="rId68" w:history="1">
        <w:r w:rsidRPr="00D6660E">
          <w:rPr>
            <w:rFonts w:ascii="Arial" w:hAnsi="Arial" w:cs="Arial"/>
          </w:rPr>
          <w:t>СНиП II-11-77*</w:t>
        </w:r>
      </w:hyperlink>
      <w:r w:rsidRPr="00D6660E">
        <w:rPr>
          <w:rFonts w:ascii="Arial" w:hAnsi="Arial" w:cs="Arial"/>
        </w:rPr>
        <w:t xml:space="preserve"> и другими нормативными документами.</w:t>
      </w:r>
    </w:p>
    <w:p w14:paraId="520BC32C" w14:textId="77777777" w:rsidR="00DA7EE1" w:rsidRPr="00D6660E" w:rsidRDefault="00DA7EE1" w:rsidP="00D46043">
      <w:pPr>
        <w:pStyle w:val="a6"/>
        <w:ind w:firstLine="709"/>
        <w:jc w:val="both"/>
        <w:rPr>
          <w:rFonts w:ascii="Arial" w:hAnsi="Arial" w:cs="Arial"/>
        </w:rPr>
      </w:pPr>
      <w:r w:rsidRPr="00D6660E">
        <w:rPr>
          <w:rFonts w:ascii="Arial" w:hAnsi="Arial" w:cs="Arial"/>
        </w:rPr>
        <w:t xml:space="preserve">Состав помещений и оборудования, а также конструкция защитного сооружения или противорадиационного укрытия регламентируется в зависимости от назначения сооружения в соответствии со </w:t>
      </w:r>
      <w:hyperlink r:id="rId69" w:history="1">
        <w:r w:rsidRPr="00D6660E">
          <w:rPr>
            <w:rFonts w:ascii="Arial" w:hAnsi="Arial" w:cs="Arial"/>
          </w:rPr>
          <w:t>СНиП II-11-77*</w:t>
        </w:r>
      </w:hyperlink>
      <w:r w:rsidRPr="00D6660E">
        <w:rPr>
          <w:rFonts w:ascii="Arial" w:hAnsi="Arial" w:cs="Arial"/>
        </w:rPr>
        <w:t>.</w:t>
      </w:r>
    </w:p>
    <w:p w14:paraId="284B5557" w14:textId="77777777" w:rsidR="00B336FF" w:rsidRPr="00D6660E" w:rsidRDefault="00B336FF" w:rsidP="00D46043">
      <w:pPr>
        <w:pStyle w:val="a6"/>
        <w:ind w:firstLine="709"/>
        <w:jc w:val="both"/>
        <w:rPr>
          <w:rFonts w:ascii="Arial" w:hAnsi="Arial" w:cs="Arial"/>
        </w:rPr>
      </w:pPr>
      <w:bookmarkStart w:id="81" w:name="_Hlk73685979"/>
      <w:r w:rsidRPr="00D6660E">
        <w:rPr>
          <w:rFonts w:ascii="Arial" w:hAnsi="Arial" w:cs="Arial"/>
        </w:rPr>
        <w:t xml:space="preserve">Требования к инженерно-техническим мероприятиям по гражданской обороне, которые должны соблюдаться при подготовке документов территориального планирования и документации по планировке территорий, </w:t>
      </w:r>
      <w:r w:rsidRPr="00D6660E">
        <w:rPr>
          <w:rFonts w:ascii="Arial" w:hAnsi="Arial" w:cs="Arial"/>
        </w:rPr>
        <w:lastRenderedPageBreak/>
        <w:t>при проектировании, строительстве и эксплуатации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особо опасных, технически сложных, уникальных объектов и объектов гражданской обороны, следует принимать по СП 165.1325800.2014.</w:t>
      </w:r>
    </w:p>
    <w:p w14:paraId="6D15A2B9" w14:textId="77777777" w:rsidR="00B336FF" w:rsidRPr="00D6660E" w:rsidRDefault="00B336FF" w:rsidP="000237AB">
      <w:pPr>
        <w:pStyle w:val="24"/>
        <w:shd w:val="clear" w:color="auto" w:fill="auto"/>
        <w:tabs>
          <w:tab w:val="left" w:pos="1435"/>
        </w:tabs>
        <w:spacing w:after="0" w:line="240" w:lineRule="auto"/>
        <w:ind w:firstLine="851"/>
        <w:jc w:val="both"/>
        <w:rPr>
          <w:rFonts w:ascii="Arial" w:hAnsi="Arial" w:cs="Arial"/>
          <w:b/>
          <w:sz w:val="24"/>
          <w:szCs w:val="24"/>
        </w:rPr>
      </w:pPr>
    </w:p>
    <w:p w14:paraId="72109548" w14:textId="77777777" w:rsidR="000237AB" w:rsidRPr="00D6660E" w:rsidRDefault="00B336FF" w:rsidP="000237AB">
      <w:pPr>
        <w:pStyle w:val="24"/>
        <w:shd w:val="clear" w:color="auto" w:fill="auto"/>
        <w:tabs>
          <w:tab w:val="left" w:pos="1435"/>
        </w:tabs>
        <w:spacing w:after="0" w:line="240" w:lineRule="auto"/>
        <w:ind w:firstLine="851"/>
        <w:jc w:val="both"/>
        <w:rPr>
          <w:rFonts w:ascii="Arial" w:hAnsi="Arial" w:cs="Arial"/>
          <w:b/>
          <w:sz w:val="24"/>
          <w:szCs w:val="24"/>
        </w:rPr>
      </w:pPr>
      <w:r w:rsidRPr="00D6660E">
        <w:rPr>
          <w:rFonts w:ascii="Arial" w:hAnsi="Arial" w:cs="Arial"/>
          <w:b/>
          <w:sz w:val="24"/>
          <w:szCs w:val="24"/>
        </w:rPr>
        <w:t>18</w:t>
      </w:r>
      <w:r w:rsidR="000237AB" w:rsidRPr="00D6660E">
        <w:rPr>
          <w:rFonts w:ascii="Arial" w:hAnsi="Arial" w:cs="Arial"/>
          <w:b/>
          <w:sz w:val="24"/>
          <w:szCs w:val="24"/>
        </w:rPr>
        <w:t>.</w:t>
      </w:r>
      <w:r w:rsidRPr="00D6660E">
        <w:rPr>
          <w:rFonts w:ascii="Arial" w:hAnsi="Arial" w:cs="Arial"/>
          <w:b/>
          <w:sz w:val="24"/>
          <w:szCs w:val="24"/>
        </w:rPr>
        <w:t>2</w:t>
      </w:r>
      <w:r w:rsidR="000237AB" w:rsidRPr="00D6660E">
        <w:rPr>
          <w:rFonts w:ascii="Arial" w:hAnsi="Arial" w:cs="Arial"/>
          <w:b/>
          <w:sz w:val="24"/>
          <w:szCs w:val="24"/>
        </w:rPr>
        <w:t>. Пожарная безопасность.</w:t>
      </w:r>
    </w:p>
    <w:bookmarkEnd w:id="81"/>
    <w:p w14:paraId="013BD196" w14:textId="77777777" w:rsidR="000237AB" w:rsidRPr="00D6660E" w:rsidRDefault="000237AB" w:rsidP="000237AB">
      <w:pPr>
        <w:pStyle w:val="24"/>
        <w:shd w:val="clear" w:color="auto" w:fill="auto"/>
        <w:tabs>
          <w:tab w:val="left" w:pos="1435"/>
        </w:tabs>
        <w:spacing w:after="0" w:line="240" w:lineRule="auto"/>
        <w:ind w:firstLine="851"/>
        <w:jc w:val="both"/>
        <w:rPr>
          <w:rFonts w:ascii="Arial" w:hAnsi="Arial" w:cs="Arial"/>
          <w:sz w:val="24"/>
          <w:szCs w:val="24"/>
        </w:rPr>
      </w:pPr>
      <w:r w:rsidRPr="00D6660E">
        <w:rPr>
          <w:rFonts w:ascii="Arial" w:hAnsi="Arial" w:cs="Arial"/>
          <w:sz w:val="24"/>
          <w:szCs w:val="24"/>
        </w:rPr>
        <w:t>Требования пожарной безопасности следует принимать в соответствии с Федеральный закон от 22 июля 2008 г. № 123-ФЗ «Технический регламент о требованиях пожарной безопасности».</w:t>
      </w:r>
    </w:p>
    <w:p w14:paraId="6EE426A7" w14:textId="77777777" w:rsidR="000237AB" w:rsidRPr="00D6660E" w:rsidRDefault="000237AB" w:rsidP="000237AB">
      <w:pPr>
        <w:pStyle w:val="24"/>
        <w:shd w:val="clear" w:color="auto" w:fill="auto"/>
        <w:tabs>
          <w:tab w:val="left" w:pos="1435"/>
        </w:tabs>
        <w:spacing w:after="0" w:line="240" w:lineRule="auto"/>
        <w:ind w:firstLine="851"/>
        <w:jc w:val="both"/>
        <w:rPr>
          <w:rFonts w:ascii="Arial" w:hAnsi="Arial" w:cs="Arial"/>
          <w:sz w:val="24"/>
          <w:szCs w:val="24"/>
        </w:rPr>
      </w:pPr>
      <w:r w:rsidRPr="00D6660E">
        <w:rPr>
          <w:rFonts w:ascii="Arial" w:hAnsi="Arial" w:cs="Arial"/>
          <w:sz w:val="24"/>
          <w:szCs w:val="24"/>
        </w:rPr>
        <w:t>Противопожарные расстояния между жилыми и общественными зданиями, между жилыми, общественными зданиями и вспомогательными зданиями и сооружениями производственного, складского и технического назначения, между производственными, складскими, административно-бытовыми зданиями и сооружениями на территориях производственных объектов, а также обеспечение проходов, проездов и подъездов к зданиям и сооружениям регламентируются в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41ABD998" w14:textId="77777777" w:rsidR="000237AB" w:rsidRPr="00D6660E" w:rsidRDefault="000237AB" w:rsidP="000237AB">
      <w:pPr>
        <w:pStyle w:val="24"/>
        <w:shd w:val="clear" w:color="auto" w:fill="auto"/>
        <w:tabs>
          <w:tab w:val="left" w:pos="1435"/>
        </w:tabs>
        <w:spacing w:after="0" w:line="240" w:lineRule="auto"/>
        <w:ind w:firstLine="851"/>
        <w:jc w:val="both"/>
        <w:rPr>
          <w:rFonts w:ascii="Arial" w:hAnsi="Arial" w:cs="Arial"/>
          <w:sz w:val="24"/>
          <w:szCs w:val="24"/>
        </w:rPr>
      </w:pPr>
      <w:r w:rsidRPr="00D6660E">
        <w:rPr>
          <w:rFonts w:ascii="Arial" w:hAnsi="Arial" w:cs="Arial"/>
          <w:sz w:val="24"/>
          <w:szCs w:val="24"/>
        </w:rPr>
        <w:t>К рекам, водоемам и пожарным резервуарам должна быть предусмотрена возможность подъезда для забора воды пожарной техникой в любое время года в соответствии с требованиями нормативных документов по пожарной безопасности.</w:t>
      </w:r>
    </w:p>
    <w:p w14:paraId="78C76412" w14:textId="77777777" w:rsidR="000237AB" w:rsidRPr="00D6660E" w:rsidRDefault="000237AB" w:rsidP="000237AB">
      <w:pPr>
        <w:keepNext/>
        <w:keepLines/>
        <w:tabs>
          <w:tab w:val="left" w:pos="1514"/>
        </w:tabs>
        <w:ind w:firstLine="851"/>
        <w:outlineLvl w:val="1"/>
        <w:rPr>
          <w:rFonts w:cs="Arial"/>
          <w:sz w:val="24"/>
        </w:rPr>
      </w:pPr>
      <w:r w:rsidRPr="00D6660E">
        <w:rPr>
          <w:rFonts w:cs="Arial"/>
          <w:sz w:val="24"/>
        </w:rPr>
        <w:t>Противопожарные расстояния от границ застройки в городских поселениях до лесных насаждений в лесничествах (лесопарках) должны быть не менее 50 м, а от границ застройки в городских и сельских поселениях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14:paraId="14570E2A" w14:textId="77777777" w:rsidR="000237AB" w:rsidRPr="00D6660E" w:rsidRDefault="000237AB" w:rsidP="000237AB">
      <w:pPr>
        <w:pStyle w:val="24"/>
        <w:shd w:val="clear" w:color="auto" w:fill="auto"/>
        <w:tabs>
          <w:tab w:val="left" w:pos="1434"/>
        </w:tabs>
        <w:spacing w:after="0" w:line="240" w:lineRule="auto"/>
        <w:ind w:firstLine="851"/>
        <w:jc w:val="both"/>
        <w:rPr>
          <w:rFonts w:ascii="Arial" w:hAnsi="Arial" w:cs="Arial"/>
          <w:sz w:val="24"/>
          <w:szCs w:val="24"/>
        </w:rPr>
      </w:pPr>
    </w:p>
    <w:p w14:paraId="6AC70C0A" w14:textId="77777777" w:rsidR="000237AB" w:rsidRPr="00D6660E" w:rsidRDefault="00B336FF" w:rsidP="000237AB">
      <w:pPr>
        <w:pStyle w:val="24"/>
        <w:shd w:val="clear" w:color="auto" w:fill="auto"/>
        <w:tabs>
          <w:tab w:val="left" w:pos="1435"/>
        </w:tabs>
        <w:spacing w:after="0" w:line="240" w:lineRule="auto"/>
        <w:ind w:firstLine="851"/>
        <w:jc w:val="both"/>
        <w:rPr>
          <w:rFonts w:ascii="Arial" w:hAnsi="Arial" w:cs="Arial"/>
          <w:b/>
          <w:sz w:val="24"/>
          <w:szCs w:val="24"/>
        </w:rPr>
      </w:pPr>
      <w:bookmarkStart w:id="82" w:name="_Hlk73686082"/>
      <w:r w:rsidRPr="00D6660E">
        <w:rPr>
          <w:rFonts w:ascii="Arial" w:hAnsi="Arial" w:cs="Arial"/>
          <w:b/>
          <w:sz w:val="24"/>
          <w:szCs w:val="24"/>
        </w:rPr>
        <w:t>18</w:t>
      </w:r>
      <w:r w:rsidR="000237AB" w:rsidRPr="00D6660E">
        <w:rPr>
          <w:rFonts w:ascii="Arial" w:hAnsi="Arial" w:cs="Arial"/>
          <w:b/>
          <w:sz w:val="24"/>
          <w:szCs w:val="24"/>
        </w:rPr>
        <w:t>.</w:t>
      </w:r>
      <w:r w:rsidRPr="00D6660E">
        <w:rPr>
          <w:rFonts w:ascii="Arial" w:hAnsi="Arial" w:cs="Arial"/>
          <w:b/>
          <w:sz w:val="24"/>
          <w:szCs w:val="24"/>
        </w:rPr>
        <w:t>3</w:t>
      </w:r>
      <w:r w:rsidR="000237AB" w:rsidRPr="00D6660E">
        <w:rPr>
          <w:rFonts w:ascii="Arial" w:hAnsi="Arial" w:cs="Arial"/>
          <w:b/>
          <w:sz w:val="24"/>
          <w:szCs w:val="24"/>
        </w:rPr>
        <w:t>. Охрана окружающей среды и санитарно-эпидемиологическая безопасность.</w:t>
      </w:r>
    </w:p>
    <w:bookmarkEnd w:id="82"/>
    <w:p w14:paraId="7125D0F8" w14:textId="77777777" w:rsidR="000237AB" w:rsidRPr="00D6660E" w:rsidRDefault="000237AB" w:rsidP="000237AB">
      <w:pPr>
        <w:pStyle w:val="24"/>
        <w:shd w:val="clear" w:color="auto" w:fill="auto"/>
        <w:tabs>
          <w:tab w:val="left" w:pos="1435"/>
        </w:tabs>
        <w:spacing w:after="0" w:line="240" w:lineRule="auto"/>
        <w:ind w:firstLine="851"/>
        <w:jc w:val="both"/>
        <w:rPr>
          <w:rFonts w:ascii="Arial" w:hAnsi="Arial" w:cs="Arial"/>
          <w:sz w:val="24"/>
          <w:szCs w:val="24"/>
        </w:rPr>
      </w:pPr>
      <w:r w:rsidRPr="00D6660E">
        <w:rPr>
          <w:rFonts w:ascii="Arial" w:hAnsi="Arial" w:cs="Arial"/>
          <w:sz w:val="24"/>
          <w:szCs w:val="24"/>
        </w:rPr>
        <w:t>При планировке и застройке территории поселений муниципального района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14:paraId="52CEA551" w14:textId="77777777" w:rsidR="000237AB" w:rsidRPr="00D6660E" w:rsidRDefault="000237AB" w:rsidP="000237AB">
      <w:pPr>
        <w:pStyle w:val="24"/>
        <w:shd w:val="clear" w:color="auto" w:fill="auto"/>
        <w:tabs>
          <w:tab w:val="left" w:pos="1435"/>
        </w:tabs>
        <w:spacing w:after="0" w:line="240" w:lineRule="auto"/>
        <w:ind w:firstLine="851"/>
        <w:jc w:val="both"/>
        <w:rPr>
          <w:rFonts w:ascii="Arial" w:hAnsi="Arial" w:cs="Arial"/>
          <w:sz w:val="24"/>
          <w:szCs w:val="24"/>
        </w:rPr>
      </w:pPr>
      <w:r w:rsidRPr="00D6660E">
        <w:rPr>
          <w:rFonts w:ascii="Arial" w:hAnsi="Arial" w:cs="Arial"/>
          <w:sz w:val="24"/>
          <w:szCs w:val="24"/>
        </w:rPr>
        <w:t xml:space="preserve">Выбор территории для строительства новых и </w:t>
      </w:r>
      <w:proofErr w:type="gramStart"/>
      <w:r w:rsidRPr="00D6660E">
        <w:rPr>
          <w:rFonts w:ascii="Arial" w:hAnsi="Arial" w:cs="Arial"/>
          <w:sz w:val="24"/>
          <w:szCs w:val="24"/>
        </w:rPr>
        <w:t>развития</w:t>
      </w:r>
      <w:proofErr w:type="gramEnd"/>
      <w:r w:rsidRPr="00D6660E">
        <w:rPr>
          <w:rFonts w:ascii="Arial" w:hAnsi="Arial" w:cs="Arial"/>
          <w:sz w:val="24"/>
          <w:szCs w:val="24"/>
        </w:rPr>
        <w:t xml:space="preserve"> существующего поселений следует предусматривать на основе утвержденной в установленном порядке документации о территориальном планировании в соответствии с градостроительным, земельным, горным, санитарным, природоохранным и другим законодательством Российской Федерации, правовыми актами субъектов РФ. Запрещается проектирование и строительство поселений, промышленных комплексов и других объектов до получения от соответствующей территориальной геологической организации данных об </w:t>
      </w:r>
      <w:r w:rsidRPr="00D6660E">
        <w:rPr>
          <w:rFonts w:ascii="Arial" w:hAnsi="Arial" w:cs="Arial"/>
          <w:sz w:val="24"/>
          <w:szCs w:val="24"/>
        </w:rPr>
        <w:lastRenderedPageBreak/>
        <w:t>отсутствии полезных ископаемых в недрах под земельным участком намечаемой застройки.</w:t>
      </w:r>
    </w:p>
    <w:p w14:paraId="5CA8EB91" w14:textId="77777777" w:rsidR="000237AB" w:rsidRPr="00D6660E" w:rsidRDefault="000237AB" w:rsidP="000237AB">
      <w:pPr>
        <w:pStyle w:val="24"/>
        <w:shd w:val="clear" w:color="auto" w:fill="auto"/>
        <w:tabs>
          <w:tab w:val="left" w:pos="1435"/>
        </w:tabs>
        <w:spacing w:after="0" w:line="240" w:lineRule="auto"/>
        <w:ind w:firstLine="851"/>
        <w:jc w:val="both"/>
        <w:rPr>
          <w:rFonts w:ascii="Arial" w:hAnsi="Arial" w:cs="Arial"/>
          <w:sz w:val="24"/>
          <w:szCs w:val="24"/>
        </w:rPr>
      </w:pPr>
      <w:r w:rsidRPr="00D6660E">
        <w:rPr>
          <w:rFonts w:ascii="Arial" w:hAnsi="Arial" w:cs="Arial"/>
          <w:sz w:val="24"/>
          <w:szCs w:val="24"/>
        </w:rPr>
        <w:t>При планировке и застройке территории поселений необходимо обеспечивать требования к качеству атмосферного воздуха в соответствии с действующими санитарными правилами и нормами. При этом в жилых, общественно-деловых и смешанных зонах поселений не допускается превышение установленных санитарными правилами и нормами предельно допустимых концентраций (ПДК) загрязнений, а в зонах с особыми требованиями к качеству атмосферного воздуха (территории медицинских организаций, дошкольных образовательных и общеобразовательных организаций, объектов рекреации) - 0,8 ПДК.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14:paraId="5761FD08" w14:textId="77777777" w:rsidR="000237AB" w:rsidRPr="00D6660E" w:rsidRDefault="000237AB" w:rsidP="000237AB">
      <w:pPr>
        <w:pStyle w:val="24"/>
        <w:shd w:val="clear" w:color="auto" w:fill="auto"/>
        <w:tabs>
          <w:tab w:val="left" w:pos="1435"/>
        </w:tabs>
        <w:spacing w:after="0" w:line="240" w:lineRule="auto"/>
        <w:ind w:firstLine="851"/>
        <w:jc w:val="both"/>
        <w:rPr>
          <w:rFonts w:ascii="Arial" w:hAnsi="Arial" w:cs="Arial"/>
          <w:sz w:val="24"/>
          <w:szCs w:val="24"/>
        </w:rPr>
      </w:pPr>
      <w:r w:rsidRPr="00D6660E">
        <w:rPr>
          <w:rFonts w:ascii="Arial" w:hAnsi="Arial" w:cs="Arial"/>
          <w:sz w:val="24"/>
          <w:szCs w:val="24"/>
        </w:rPr>
        <w:t>Требования к установлению, размерам и режиму использования территории в санитарно-защитных зонах санитарно-технических сооружений, сооружений транспортной инфраструктуры, объектов коммунального назначения, спорта, торговли и оказания услуг и других объектов регламентируются.</w:t>
      </w:r>
    </w:p>
    <w:p w14:paraId="6534F033" w14:textId="77777777" w:rsidR="000237AB" w:rsidRPr="00D6660E" w:rsidRDefault="000237AB" w:rsidP="000237AB">
      <w:pPr>
        <w:pStyle w:val="24"/>
        <w:shd w:val="clear" w:color="auto" w:fill="auto"/>
        <w:tabs>
          <w:tab w:val="left" w:pos="1435"/>
        </w:tabs>
        <w:spacing w:after="0" w:line="240" w:lineRule="auto"/>
        <w:ind w:firstLine="851"/>
        <w:jc w:val="both"/>
        <w:rPr>
          <w:rFonts w:ascii="Arial" w:hAnsi="Arial" w:cs="Arial"/>
          <w:sz w:val="24"/>
          <w:szCs w:val="24"/>
        </w:rPr>
      </w:pPr>
      <w:r w:rsidRPr="00D6660E">
        <w:rPr>
          <w:rFonts w:ascii="Arial" w:hAnsi="Arial" w:cs="Arial"/>
          <w:sz w:val="24"/>
          <w:szCs w:val="24"/>
        </w:rPr>
        <w:t xml:space="preserve">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дошкольных образовательных и общеобразовательных организаций,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почв чрезвычайно опасного загрязнения необходимо предусматривать их вывоз и утилизацию на специализированных полигонах, </w:t>
      </w:r>
      <w:proofErr w:type="spellStart"/>
      <w:r w:rsidRPr="00D6660E">
        <w:rPr>
          <w:rFonts w:ascii="Arial" w:hAnsi="Arial" w:cs="Arial"/>
          <w:sz w:val="24"/>
          <w:szCs w:val="24"/>
        </w:rPr>
        <w:t>эпидемиологически</w:t>
      </w:r>
      <w:proofErr w:type="spellEnd"/>
      <w:r w:rsidRPr="00D6660E">
        <w:rPr>
          <w:rFonts w:ascii="Arial" w:hAnsi="Arial" w:cs="Arial"/>
          <w:sz w:val="24"/>
          <w:szCs w:val="24"/>
        </w:rPr>
        <w:t xml:space="preserve"> опасные почвы подлежат дезинфекции (</w:t>
      </w:r>
      <w:proofErr w:type="spellStart"/>
      <w:r w:rsidRPr="00D6660E">
        <w:rPr>
          <w:rFonts w:ascii="Arial" w:hAnsi="Arial" w:cs="Arial"/>
          <w:sz w:val="24"/>
          <w:szCs w:val="24"/>
        </w:rPr>
        <w:t>дезинвазии</w:t>
      </w:r>
      <w:proofErr w:type="spellEnd"/>
      <w:r w:rsidRPr="00D6660E">
        <w:rPr>
          <w:rFonts w:ascii="Arial" w:hAnsi="Arial" w:cs="Arial"/>
          <w:sz w:val="24"/>
          <w:szCs w:val="24"/>
        </w:rPr>
        <w:t>).</w:t>
      </w:r>
    </w:p>
    <w:p w14:paraId="3AEFBBA1" w14:textId="77777777" w:rsidR="000237AB" w:rsidRPr="00D6660E" w:rsidRDefault="000237AB" w:rsidP="000237AB">
      <w:pPr>
        <w:pStyle w:val="24"/>
        <w:shd w:val="clear" w:color="auto" w:fill="auto"/>
        <w:tabs>
          <w:tab w:val="left" w:pos="1435"/>
        </w:tabs>
        <w:spacing w:after="0" w:line="240" w:lineRule="auto"/>
        <w:ind w:firstLine="851"/>
        <w:jc w:val="both"/>
        <w:rPr>
          <w:rFonts w:ascii="Arial" w:hAnsi="Arial" w:cs="Arial"/>
          <w:sz w:val="24"/>
          <w:szCs w:val="24"/>
        </w:rPr>
      </w:pPr>
      <w:r w:rsidRPr="00D6660E">
        <w:rPr>
          <w:rFonts w:ascii="Arial" w:hAnsi="Arial" w:cs="Arial"/>
          <w:sz w:val="24"/>
          <w:szCs w:val="24"/>
        </w:rPr>
        <w:t>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СанПиН 2.6.1.2523 (НРБ-99/2009).</w:t>
      </w:r>
    </w:p>
    <w:p w14:paraId="19FDE6EF" w14:textId="77777777" w:rsidR="000237AB" w:rsidRPr="00D6660E" w:rsidRDefault="000237AB" w:rsidP="000237AB">
      <w:pPr>
        <w:pStyle w:val="24"/>
        <w:shd w:val="clear" w:color="auto" w:fill="auto"/>
        <w:tabs>
          <w:tab w:val="left" w:pos="1435"/>
        </w:tabs>
        <w:spacing w:after="0" w:line="240" w:lineRule="auto"/>
        <w:ind w:firstLine="851"/>
        <w:jc w:val="both"/>
        <w:rPr>
          <w:rFonts w:ascii="Arial" w:hAnsi="Arial" w:cs="Arial"/>
          <w:sz w:val="24"/>
          <w:szCs w:val="24"/>
        </w:rPr>
      </w:pPr>
      <w:r w:rsidRPr="00D6660E">
        <w:rPr>
          <w:rFonts w:ascii="Arial" w:hAnsi="Arial" w:cs="Arial"/>
          <w:sz w:val="24"/>
          <w:szCs w:val="24"/>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и пр.).</w:t>
      </w:r>
    </w:p>
    <w:p w14:paraId="3C911154" w14:textId="77777777" w:rsidR="000237AB" w:rsidRPr="00D6660E" w:rsidRDefault="000237AB" w:rsidP="000237AB">
      <w:pPr>
        <w:pStyle w:val="24"/>
        <w:shd w:val="clear" w:color="auto" w:fill="auto"/>
        <w:tabs>
          <w:tab w:val="left" w:pos="1435"/>
        </w:tabs>
        <w:spacing w:after="0" w:line="240" w:lineRule="auto"/>
        <w:ind w:firstLine="851"/>
        <w:jc w:val="both"/>
        <w:rPr>
          <w:rFonts w:ascii="Arial" w:hAnsi="Arial" w:cs="Arial"/>
          <w:sz w:val="24"/>
          <w:szCs w:val="24"/>
        </w:rPr>
      </w:pPr>
      <w:r w:rsidRPr="00D6660E">
        <w:rPr>
          <w:rFonts w:ascii="Arial" w:hAnsi="Arial" w:cs="Arial"/>
          <w:sz w:val="24"/>
          <w:szCs w:val="24"/>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14:paraId="24528754" w14:textId="77777777" w:rsidR="000237AB" w:rsidRPr="00D6660E" w:rsidRDefault="000237AB" w:rsidP="000237AB">
      <w:pPr>
        <w:pStyle w:val="24"/>
        <w:shd w:val="clear" w:color="auto" w:fill="auto"/>
        <w:tabs>
          <w:tab w:val="left" w:pos="1435"/>
        </w:tabs>
        <w:spacing w:after="0" w:line="240" w:lineRule="auto"/>
        <w:ind w:firstLine="851"/>
        <w:jc w:val="both"/>
        <w:rPr>
          <w:rFonts w:ascii="Arial" w:hAnsi="Arial" w:cs="Arial"/>
          <w:sz w:val="24"/>
          <w:szCs w:val="24"/>
        </w:rPr>
      </w:pPr>
      <w:r w:rsidRPr="00D6660E">
        <w:rPr>
          <w:rFonts w:ascii="Arial" w:hAnsi="Arial" w:cs="Arial"/>
          <w:sz w:val="24"/>
          <w:szCs w:val="24"/>
        </w:rPr>
        <w:t>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51.13330.2011.</w:t>
      </w:r>
    </w:p>
    <w:p w14:paraId="0D1E63C1" w14:textId="77777777" w:rsidR="000237AB" w:rsidRPr="00D6660E" w:rsidRDefault="000237AB" w:rsidP="000237AB">
      <w:pPr>
        <w:pStyle w:val="24"/>
        <w:shd w:val="clear" w:color="auto" w:fill="auto"/>
        <w:tabs>
          <w:tab w:val="left" w:pos="1435"/>
        </w:tabs>
        <w:spacing w:after="0" w:line="240" w:lineRule="auto"/>
        <w:ind w:firstLine="851"/>
        <w:jc w:val="both"/>
        <w:rPr>
          <w:rFonts w:ascii="Arial" w:hAnsi="Arial" w:cs="Arial"/>
          <w:sz w:val="24"/>
          <w:szCs w:val="24"/>
        </w:rPr>
      </w:pPr>
      <w:r w:rsidRPr="00D6660E">
        <w:rPr>
          <w:rFonts w:ascii="Arial" w:hAnsi="Arial" w:cs="Arial"/>
          <w:sz w:val="24"/>
          <w:szCs w:val="24"/>
        </w:rPr>
        <w:t xml:space="preserve">При планировке и застройке территории поселений следует учитывать климатические параметры в соответствии с </w:t>
      </w:r>
      <w:hyperlink r:id="rId70" w:history="1">
        <w:r w:rsidRPr="00D6660E">
          <w:rPr>
            <w:rStyle w:val="ab"/>
            <w:rFonts w:ascii="Arial" w:hAnsi="Arial" w:cs="Arial"/>
            <w:color w:val="auto"/>
            <w:sz w:val="24"/>
            <w:szCs w:val="24"/>
            <w:u w:val="none"/>
            <w:shd w:val="clear" w:color="auto" w:fill="FFFFFF"/>
          </w:rPr>
          <w:t>СП 2.1.3678-20</w:t>
        </w:r>
      </w:hyperlink>
      <w:r w:rsidRPr="00D6660E">
        <w:rPr>
          <w:rFonts w:ascii="Arial" w:hAnsi="Arial" w:cs="Arial"/>
          <w:sz w:val="24"/>
          <w:szCs w:val="24"/>
        </w:rPr>
        <w:t>и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14:paraId="61E5AC77" w14:textId="77777777" w:rsidR="000237AB" w:rsidRPr="00D6660E" w:rsidRDefault="000237AB" w:rsidP="000237AB">
      <w:pPr>
        <w:pStyle w:val="24"/>
        <w:shd w:val="clear" w:color="auto" w:fill="auto"/>
        <w:tabs>
          <w:tab w:val="left" w:pos="1435"/>
        </w:tabs>
        <w:spacing w:after="0" w:line="240" w:lineRule="auto"/>
        <w:ind w:firstLine="851"/>
        <w:jc w:val="both"/>
        <w:rPr>
          <w:rFonts w:ascii="Arial" w:hAnsi="Arial" w:cs="Arial"/>
          <w:sz w:val="24"/>
          <w:szCs w:val="24"/>
        </w:rPr>
      </w:pPr>
      <w:r w:rsidRPr="00D6660E">
        <w:rPr>
          <w:rFonts w:ascii="Arial" w:hAnsi="Arial" w:cs="Arial"/>
          <w:sz w:val="24"/>
          <w:szCs w:val="24"/>
        </w:rPr>
        <w:lastRenderedPageBreak/>
        <w:t>Размещение и ориентация жилых и общественных зданий должны обеспечивать продолжительность инсоляции помещений и территорий в соответствии с</w:t>
      </w:r>
      <w:r w:rsidR="00D46043" w:rsidRPr="00D6660E">
        <w:rPr>
          <w:rFonts w:ascii="Arial" w:hAnsi="Arial" w:cs="Arial"/>
          <w:sz w:val="24"/>
          <w:szCs w:val="24"/>
        </w:rPr>
        <w:t xml:space="preserve"> СанПиН 2.1.3684-21</w:t>
      </w:r>
      <w:r w:rsidRPr="00D6660E">
        <w:rPr>
          <w:rFonts w:ascii="Arial" w:hAnsi="Arial" w:cs="Arial"/>
          <w:sz w:val="24"/>
          <w:szCs w:val="24"/>
        </w:rPr>
        <w:t xml:space="preserve"> </w:t>
      </w:r>
      <w:r w:rsidR="00D46043" w:rsidRPr="00D6660E">
        <w:rPr>
          <w:rFonts w:ascii="Arial" w:hAnsi="Arial" w:cs="Arial"/>
          <w:sz w:val="24"/>
          <w:szCs w:val="24"/>
        </w:rPr>
        <w:t>и СанПиН 2.1.3685-</w:t>
      </w:r>
      <w:r w:rsidR="00725860" w:rsidRPr="00D6660E">
        <w:rPr>
          <w:rFonts w:ascii="Arial" w:hAnsi="Arial" w:cs="Arial"/>
          <w:sz w:val="24"/>
          <w:szCs w:val="24"/>
        </w:rPr>
        <w:t>21.</w:t>
      </w:r>
    </w:p>
    <w:p w14:paraId="43164AC4" w14:textId="77777777" w:rsidR="00725860" w:rsidRPr="00D6660E" w:rsidRDefault="00725860" w:rsidP="000237AB">
      <w:pPr>
        <w:pStyle w:val="24"/>
        <w:shd w:val="clear" w:color="auto" w:fill="auto"/>
        <w:tabs>
          <w:tab w:val="left" w:pos="1435"/>
        </w:tabs>
        <w:spacing w:after="0" w:line="240" w:lineRule="auto"/>
        <w:ind w:firstLine="851"/>
        <w:jc w:val="both"/>
        <w:rPr>
          <w:rFonts w:ascii="Arial" w:hAnsi="Arial" w:cs="Arial"/>
          <w:b/>
          <w:sz w:val="24"/>
          <w:szCs w:val="24"/>
        </w:rPr>
      </w:pPr>
    </w:p>
    <w:p w14:paraId="493F0C81" w14:textId="77777777" w:rsidR="000237AB" w:rsidRPr="00D6660E" w:rsidRDefault="000237AB" w:rsidP="006A3FE4">
      <w:pPr>
        <w:autoSpaceDE w:val="0"/>
        <w:autoSpaceDN w:val="0"/>
        <w:adjustRightInd w:val="0"/>
        <w:ind w:left="425" w:firstLine="709"/>
        <w:rPr>
          <w:rFonts w:cs="Arial"/>
          <w:sz w:val="24"/>
        </w:rPr>
      </w:pPr>
    </w:p>
    <w:p w14:paraId="12CF9FC3" w14:textId="77777777" w:rsidR="000607F7" w:rsidRPr="00D6660E" w:rsidRDefault="000607F7" w:rsidP="00D76CFD">
      <w:pPr>
        <w:pStyle w:val="a6"/>
        <w:numPr>
          <w:ilvl w:val="0"/>
          <w:numId w:val="12"/>
        </w:numPr>
        <w:jc w:val="center"/>
        <w:rPr>
          <w:rFonts w:ascii="Arial" w:hAnsi="Arial" w:cs="Arial"/>
          <w:b/>
          <w:color w:val="auto"/>
        </w:rPr>
      </w:pPr>
      <w:r w:rsidRPr="00D6660E">
        <w:rPr>
          <w:rFonts w:ascii="Arial" w:hAnsi="Arial" w:cs="Arial"/>
          <w:b/>
          <w:color w:val="auto"/>
        </w:rPr>
        <w:t>М</w:t>
      </w:r>
      <w:r w:rsidR="00725860" w:rsidRPr="00D6660E">
        <w:rPr>
          <w:rFonts w:ascii="Arial" w:hAnsi="Arial" w:cs="Arial"/>
          <w:b/>
          <w:color w:val="auto"/>
        </w:rPr>
        <w:t>АТЕРИАЛЫ ПО ОБОСНОВАНИЮ РАСЧЕТНЫХ ПОКАЗАТЕЛЕЙ, СОДЕРЖАЩИХСЯ В ОСНОВНОЙ ЧАСТИ МЕСТНЫХ НОРМАТИВОВ</w:t>
      </w:r>
    </w:p>
    <w:p w14:paraId="4230A8B9" w14:textId="77777777" w:rsidR="00D76CFD" w:rsidRPr="00D6660E" w:rsidRDefault="00D76CFD" w:rsidP="00D76CFD">
      <w:pPr>
        <w:pStyle w:val="a6"/>
        <w:ind w:left="567"/>
        <w:jc w:val="center"/>
        <w:rPr>
          <w:rFonts w:ascii="Arial" w:hAnsi="Arial" w:cs="Arial"/>
          <w:b/>
          <w:color w:val="auto"/>
        </w:rPr>
      </w:pPr>
    </w:p>
    <w:p w14:paraId="5FC5937A" w14:textId="77777777" w:rsidR="000607F7" w:rsidRPr="00D6660E" w:rsidRDefault="006A3FE4" w:rsidP="00725860">
      <w:pPr>
        <w:pStyle w:val="a6"/>
        <w:ind w:firstLine="709"/>
        <w:jc w:val="both"/>
        <w:rPr>
          <w:rFonts w:ascii="Arial" w:hAnsi="Arial" w:cs="Arial"/>
          <w:color w:val="auto"/>
        </w:rPr>
      </w:pPr>
      <w:r w:rsidRPr="00D6660E">
        <w:rPr>
          <w:rFonts w:ascii="Arial" w:hAnsi="Arial" w:cs="Arial"/>
          <w:b/>
          <w:color w:val="auto"/>
        </w:rPr>
        <w:t>19</w:t>
      </w:r>
      <w:r w:rsidR="00194344" w:rsidRPr="00D6660E">
        <w:rPr>
          <w:rFonts w:ascii="Arial" w:hAnsi="Arial" w:cs="Arial"/>
          <w:b/>
          <w:color w:val="auto"/>
        </w:rPr>
        <w:t xml:space="preserve">.1. </w:t>
      </w:r>
      <w:r w:rsidR="000607F7" w:rsidRPr="00D6660E">
        <w:rPr>
          <w:rFonts w:ascii="Arial" w:hAnsi="Arial" w:cs="Arial"/>
          <w:b/>
          <w:color w:val="auto"/>
        </w:rPr>
        <w:t>При подготовке местных нормативов градостроительного проектирования использованы следующие материалы и документы</w:t>
      </w:r>
      <w:r w:rsidR="002C0940" w:rsidRPr="00D6660E">
        <w:rPr>
          <w:rFonts w:ascii="Arial" w:hAnsi="Arial" w:cs="Arial"/>
          <w:color w:val="auto"/>
        </w:rPr>
        <w:t>.</w:t>
      </w:r>
    </w:p>
    <w:p w14:paraId="39B79A18" w14:textId="77777777" w:rsidR="00194344" w:rsidRPr="00D6660E" w:rsidRDefault="00725860" w:rsidP="009E4C85">
      <w:pPr>
        <w:pStyle w:val="ConsPlusNormal"/>
        <w:widowControl/>
        <w:tabs>
          <w:tab w:val="left" w:pos="0"/>
        </w:tabs>
        <w:ind w:firstLine="709"/>
        <w:jc w:val="both"/>
        <w:rPr>
          <w:sz w:val="24"/>
          <w:szCs w:val="24"/>
        </w:rPr>
      </w:pPr>
      <w:r w:rsidRPr="00D6660E">
        <w:rPr>
          <w:sz w:val="24"/>
          <w:szCs w:val="24"/>
        </w:rPr>
        <w:t xml:space="preserve">  </w:t>
      </w:r>
      <w:r w:rsidR="006A3FE4" w:rsidRPr="00D6660E">
        <w:rPr>
          <w:sz w:val="24"/>
          <w:szCs w:val="24"/>
        </w:rPr>
        <w:t>19</w:t>
      </w:r>
      <w:r w:rsidR="002C0940" w:rsidRPr="00D6660E">
        <w:rPr>
          <w:sz w:val="24"/>
          <w:szCs w:val="24"/>
        </w:rPr>
        <w:t>.1.</w:t>
      </w:r>
      <w:r w:rsidR="006A3FE4" w:rsidRPr="00D6660E">
        <w:rPr>
          <w:sz w:val="24"/>
          <w:szCs w:val="24"/>
        </w:rPr>
        <w:t>1</w:t>
      </w:r>
      <w:r w:rsidR="000237AB" w:rsidRPr="00D6660E">
        <w:rPr>
          <w:sz w:val="24"/>
          <w:szCs w:val="24"/>
        </w:rPr>
        <w:t>.</w:t>
      </w:r>
      <w:r w:rsidR="00194344" w:rsidRPr="00D6660E">
        <w:rPr>
          <w:sz w:val="24"/>
          <w:szCs w:val="24"/>
        </w:rPr>
        <w:t xml:space="preserve"> В административно-территориальном отношении в состав </w:t>
      </w:r>
      <w:r w:rsidR="009E4C85" w:rsidRPr="00D6660E">
        <w:rPr>
          <w:sz w:val="24"/>
          <w:szCs w:val="24"/>
        </w:rPr>
        <w:t>городского поселения-город Семилуки входит районный центр-город Семилуки.</w:t>
      </w:r>
    </w:p>
    <w:p w14:paraId="539F5E56" w14:textId="77777777" w:rsidR="00725860" w:rsidRPr="00D6660E" w:rsidRDefault="00725860" w:rsidP="00725860">
      <w:pPr>
        <w:autoSpaceDE w:val="0"/>
        <w:autoSpaceDN w:val="0"/>
        <w:adjustRightInd w:val="0"/>
        <w:ind w:firstLine="709"/>
        <w:rPr>
          <w:rFonts w:cs="Arial"/>
          <w:sz w:val="24"/>
        </w:rPr>
      </w:pPr>
      <w:r w:rsidRPr="00D6660E">
        <w:rPr>
          <w:rFonts w:cs="Arial"/>
          <w:sz w:val="24"/>
        </w:rPr>
        <w:t xml:space="preserve">  </w:t>
      </w:r>
      <w:r w:rsidR="006A3FE4" w:rsidRPr="00D6660E">
        <w:rPr>
          <w:rFonts w:cs="Arial"/>
          <w:sz w:val="24"/>
        </w:rPr>
        <w:t>19</w:t>
      </w:r>
      <w:r w:rsidR="002C0940" w:rsidRPr="00D6660E">
        <w:rPr>
          <w:rFonts w:cs="Arial"/>
          <w:sz w:val="24"/>
        </w:rPr>
        <w:t xml:space="preserve">.1.2. </w:t>
      </w:r>
      <w:r w:rsidR="00194344" w:rsidRPr="00D6660E">
        <w:rPr>
          <w:rFonts w:cs="Arial"/>
          <w:sz w:val="24"/>
        </w:rPr>
        <w:t xml:space="preserve">При определении перспектив развития и планировки </w:t>
      </w:r>
      <w:r w:rsidR="009E4C85" w:rsidRPr="00D6660E">
        <w:rPr>
          <w:rFonts w:cs="Arial"/>
          <w:sz w:val="24"/>
        </w:rPr>
        <w:t>городского поселения- город Семилуки</w:t>
      </w:r>
      <w:r w:rsidR="00194344" w:rsidRPr="00D6660E">
        <w:rPr>
          <w:rFonts w:cs="Arial"/>
          <w:sz w:val="24"/>
        </w:rPr>
        <w:t xml:space="preserve"> учитывать:</w:t>
      </w:r>
    </w:p>
    <w:p w14:paraId="23F2FE5B" w14:textId="77777777" w:rsidR="00725860" w:rsidRPr="00D6660E" w:rsidRDefault="00194344" w:rsidP="00725860">
      <w:pPr>
        <w:autoSpaceDE w:val="0"/>
        <w:autoSpaceDN w:val="0"/>
        <w:adjustRightInd w:val="0"/>
        <w:ind w:firstLine="709"/>
        <w:rPr>
          <w:rFonts w:cs="Arial"/>
          <w:sz w:val="24"/>
        </w:rPr>
      </w:pPr>
      <w:r w:rsidRPr="00D6660E">
        <w:rPr>
          <w:rFonts w:cs="Arial"/>
          <w:sz w:val="24"/>
        </w:rPr>
        <w:t>- численность населения на расчетный срок;</w:t>
      </w:r>
    </w:p>
    <w:p w14:paraId="3C14BF3A" w14:textId="77777777" w:rsidR="00194344" w:rsidRPr="00D6660E" w:rsidRDefault="00194344" w:rsidP="00725860">
      <w:pPr>
        <w:autoSpaceDE w:val="0"/>
        <w:autoSpaceDN w:val="0"/>
        <w:adjustRightInd w:val="0"/>
        <w:ind w:firstLine="709"/>
        <w:rPr>
          <w:rFonts w:cs="Arial"/>
          <w:sz w:val="24"/>
        </w:rPr>
      </w:pPr>
      <w:r w:rsidRPr="00D6660E">
        <w:rPr>
          <w:rFonts w:cs="Arial"/>
          <w:sz w:val="24"/>
        </w:rPr>
        <w:t>- местоположение поселени</w:t>
      </w:r>
      <w:r w:rsidR="009E4C85" w:rsidRPr="00D6660E">
        <w:rPr>
          <w:rFonts w:cs="Arial"/>
          <w:sz w:val="24"/>
        </w:rPr>
        <w:t>я</w:t>
      </w:r>
      <w:r w:rsidRPr="00D6660E">
        <w:rPr>
          <w:rFonts w:cs="Arial"/>
          <w:sz w:val="24"/>
        </w:rPr>
        <w:t xml:space="preserve"> в системе расселения района;</w:t>
      </w:r>
    </w:p>
    <w:p w14:paraId="02F8E991" w14:textId="77777777" w:rsidR="00194344" w:rsidRPr="00D6660E" w:rsidRDefault="009E4C85" w:rsidP="00725860">
      <w:pPr>
        <w:autoSpaceDE w:val="0"/>
        <w:autoSpaceDN w:val="0"/>
        <w:adjustRightInd w:val="0"/>
        <w:ind w:firstLine="709"/>
        <w:rPr>
          <w:rFonts w:cs="Arial"/>
          <w:sz w:val="24"/>
        </w:rPr>
      </w:pPr>
      <w:r w:rsidRPr="00D6660E">
        <w:rPr>
          <w:rFonts w:cs="Arial"/>
          <w:sz w:val="24"/>
        </w:rPr>
        <w:t xml:space="preserve">- роль городского </w:t>
      </w:r>
      <w:r w:rsidR="00194344" w:rsidRPr="00D6660E">
        <w:rPr>
          <w:rFonts w:cs="Arial"/>
          <w:sz w:val="24"/>
        </w:rPr>
        <w:t>поселени</w:t>
      </w:r>
      <w:r w:rsidRPr="00D6660E">
        <w:rPr>
          <w:rFonts w:cs="Arial"/>
          <w:sz w:val="24"/>
        </w:rPr>
        <w:t>я</w:t>
      </w:r>
      <w:r w:rsidR="00194344" w:rsidRPr="00D6660E">
        <w:rPr>
          <w:rFonts w:cs="Arial"/>
          <w:sz w:val="24"/>
        </w:rPr>
        <w:t xml:space="preserve"> в системе формируемых центров обслуживания населения;</w:t>
      </w:r>
    </w:p>
    <w:p w14:paraId="22251CD2" w14:textId="77777777" w:rsidR="00194344" w:rsidRPr="00D6660E" w:rsidRDefault="00194344" w:rsidP="00725860">
      <w:pPr>
        <w:autoSpaceDE w:val="0"/>
        <w:autoSpaceDN w:val="0"/>
        <w:adjustRightInd w:val="0"/>
        <w:ind w:firstLine="709"/>
        <w:rPr>
          <w:rFonts w:cs="Arial"/>
          <w:sz w:val="24"/>
        </w:rPr>
      </w:pPr>
      <w:r w:rsidRPr="00D6660E">
        <w:rPr>
          <w:rFonts w:cs="Arial"/>
          <w:sz w:val="24"/>
        </w:rPr>
        <w:t xml:space="preserve">- историко-культурное значение </w:t>
      </w:r>
      <w:r w:rsidR="00F725D5" w:rsidRPr="00D6660E">
        <w:rPr>
          <w:rFonts w:cs="Arial"/>
          <w:sz w:val="24"/>
        </w:rPr>
        <w:t>городского</w:t>
      </w:r>
      <w:r w:rsidRPr="00D6660E">
        <w:rPr>
          <w:rFonts w:cs="Arial"/>
          <w:sz w:val="24"/>
        </w:rPr>
        <w:t xml:space="preserve"> поселени</w:t>
      </w:r>
      <w:r w:rsidR="00F725D5" w:rsidRPr="00D6660E">
        <w:rPr>
          <w:rFonts w:cs="Arial"/>
          <w:sz w:val="24"/>
        </w:rPr>
        <w:t>я;</w:t>
      </w:r>
    </w:p>
    <w:p w14:paraId="04CF602A" w14:textId="77777777" w:rsidR="00725860" w:rsidRPr="00D6660E" w:rsidRDefault="00194344" w:rsidP="00725860">
      <w:pPr>
        <w:autoSpaceDE w:val="0"/>
        <w:autoSpaceDN w:val="0"/>
        <w:adjustRightInd w:val="0"/>
        <w:ind w:firstLine="709"/>
        <w:rPr>
          <w:rFonts w:cs="Arial"/>
          <w:sz w:val="24"/>
        </w:rPr>
      </w:pPr>
      <w:r w:rsidRPr="00D6660E">
        <w:rPr>
          <w:rFonts w:cs="Arial"/>
          <w:sz w:val="24"/>
        </w:rPr>
        <w:t xml:space="preserve">- прогноз социально-экономического развития территории </w:t>
      </w:r>
      <w:r w:rsidR="00F725D5" w:rsidRPr="00D6660E">
        <w:rPr>
          <w:rFonts w:cs="Arial"/>
          <w:sz w:val="24"/>
        </w:rPr>
        <w:t>городского поселения-город Семилуки,</w:t>
      </w:r>
      <w:r w:rsidRPr="00D6660E">
        <w:rPr>
          <w:rFonts w:cs="Arial"/>
          <w:sz w:val="24"/>
        </w:rPr>
        <w:t xml:space="preserve"> санитарно-эпидемиологическую и экологическую обстановку на планируемых к развитию территориях.</w:t>
      </w:r>
    </w:p>
    <w:p w14:paraId="22A8D465" w14:textId="77777777" w:rsidR="00725860" w:rsidRPr="00D6660E" w:rsidRDefault="006A3FE4" w:rsidP="00725860">
      <w:pPr>
        <w:autoSpaceDE w:val="0"/>
        <w:autoSpaceDN w:val="0"/>
        <w:adjustRightInd w:val="0"/>
        <w:ind w:firstLine="709"/>
        <w:rPr>
          <w:rFonts w:cs="Arial"/>
          <w:sz w:val="24"/>
        </w:rPr>
      </w:pPr>
      <w:r w:rsidRPr="00D6660E">
        <w:rPr>
          <w:rFonts w:cs="Arial"/>
          <w:sz w:val="24"/>
        </w:rPr>
        <w:t>19</w:t>
      </w:r>
      <w:r w:rsidR="002C0940" w:rsidRPr="00D6660E">
        <w:rPr>
          <w:rFonts w:cs="Arial"/>
          <w:sz w:val="24"/>
        </w:rPr>
        <w:t xml:space="preserve">.1.3. </w:t>
      </w:r>
      <w:r w:rsidR="00194344" w:rsidRPr="00D6660E">
        <w:rPr>
          <w:rFonts w:cs="Arial"/>
          <w:sz w:val="24"/>
        </w:rPr>
        <w:t xml:space="preserve">По численности </w:t>
      </w:r>
      <w:proofErr w:type="gramStart"/>
      <w:r w:rsidR="00194344" w:rsidRPr="00D6660E">
        <w:rPr>
          <w:rFonts w:cs="Arial"/>
          <w:sz w:val="24"/>
        </w:rPr>
        <w:t>населения</w:t>
      </w:r>
      <w:proofErr w:type="gramEnd"/>
      <w:r w:rsidR="00194344" w:rsidRPr="00D6660E">
        <w:rPr>
          <w:rFonts w:cs="Arial"/>
          <w:sz w:val="24"/>
        </w:rPr>
        <w:t xml:space="preserve"> населенные </w:t>
      </w:r>
      <w:r w:rsidR="00F725D5" w:rsidRPr="00D6660E">
        <w:rPr>
          <w:rFonts w:cs="Arial"/>
          <w:sz w:val="24"/>
        </w:rPr>
        <w:t>пункт городского поселения-город Семилуки</w:t>
      </w:r>
      <w:r w:rsidR="00194344" w:rsidRPr="00D6660E">
        <w:rPr>
          <w:rFonts w:cs="Arial"/>
          <w:sz w:val="24"/>
        </w:rPr>
        <w:t xml:space="preserve"> </w:t>
      </w:r>
      <w:r w:rsidR="00F725D5" w:rsidRPr="00D6660E">
        <w:rPr>
          <w:rFonts w:cs="Arial"/>
          <w:sz w:val="24"/>
        </w:rPr>
        <w:t>поселком городского типа (средний город) (от 15 тыс. до 50 тыс. жителей);</w:t>
      </w:r>
    </w:p>
    <w:p w14:paraId="41E8F5D1" w14:textId="77777777" w:rsidR="00693A55" w:rsidRPr="00D6660E" w:rsidRDefault="00693A55" w:rsidP="00725860">
      <w:pPr>
        <w:autoSpaceDE w:val="0"/>
        <w:autoSpaceDN w:val="0"/>
        <w:adjustRightInd w:val="0"/>
        <w:ind w:firstLine="709"/>
        <w:rPr>
          <w:rFonts w:cs="Arial"/>
          <w:sz w:val="24"/>
        </w:rPr>
      </w:pPr>
    </w:p>
    <w:p w14:paraId="212B2593" w14:textId="77777777" w:rsidR="002C0940" w:rsidRPr="00D6660E" w:rsidRDefault="006A3FE4" w:rsidP="00725860">
      <w:pPr>
        <w:pStyle w:val="a6"/>
        <w:ind w:firstLine="709"/>
        <w:jc w:val="both"/>
        <w:rPr>
          <w:rFonts w:ascii="Arial" w:hAnsi="Arial" w:cs="Arial"/>
          <w:b/>
          <w:color w:val="auto"/>
        </w:rPr>
      </w:pPr>
      <w:r w:rsidRPr="00D6660E">
        <w:rPr>
          <w:rFonts w:ascii="Arial" w:hAnsi="Arial" w:cs="Arial"/>
          <w:b/>
          <w:color w:val="auto"/>
        </w:rPr>
        <w:t>19</w:t>
      </w:r>
      <w:r w:rsidR="00194344" w:rsidRPr="00D6660E">
        <w:rPr>
          <w:rFonts w:ascii="Arial" w:hAnsi="Arial" w:cs="Arial"/>
          <w:b/>
          <w:color w:val="auto"/>
        </w:rPr>
        <w:t>.2.</w:t>
      </w:r>
      <w:r w:rsidR="000607F7" w:rsidRPr="00D6660E">
        <w:rPr>
          <w:rFonts w:ascii="Arial" w:hAnsi="Arial" w:cs="Arial"/>
          <w:b/>
          <w:color w:val="auto"/>
        </w:rPr>
        <w:t xml:space="preserve"> </w:t>
      </w:r>
      <w:r w:rsidR="002C0940" w:rsidRPr="00D6660E">
        <w:rPr>
          <w:rFonts w:ascii="Arial" w:hAnsi="Arial" w:cs="Arial"/>
          <w:b/>
          <w:color w:val="auto"/>
        </w:rPr>
        <w:t>Н</w:t>
      </w:r>
      <w:r w:rsidR="000607F7" w:rsidRPr="00D6660E">
        <w:rPr>
          <w:rFonts w:ascii="Arial" w:hAnsi="Arial" w:cs="Arial"/>
          <w:b/>
          <w:color w:val="auto"/>
        </w:rPr>
        <w:t>ормативные правовые акты</w:t>
      </w:r>
      <w:r w:rsidR="002C0940" w:rsidRPr="00D6660E">
        <w:rPr>
          <w:rFonts w:ascii="Arial" w:hAnsi="Arial" w:cs="Arial"/>
          <w:b/>
          <w:color w:val="auto"/>
        </w:rPr>
        <w:t xml:space="preserve"> и нормативно-методическая литература.</w:t>
      </w:r>
    </w:p>
    <w:p w14:paraId="0F4D394B" w14:textId="77777777" w:rsidR="006A3FE4" w:rsidRPr="00D6660E" w:rsidRDefault="006A3FE4" w:rsidP="006A3FE4">
      <w:pPr>
        <w:pStyle w:val="a6"/>
        <w:ind w:firstLine="709"/>
        <w:rPr>
          <w:rFonts w:ascii="Arial" w:hAnsi="Arial" w:cs="Arial"/>
          <w:b/>
          <w:color w:val="auto"/>
        </w:rPr>
      </w:pPr>
      <w:bookmarkStart w:id="83" w:name="_Hlk73687856"/>
      <w:r w:rsidRPr="00D6660E">
        <w:rPr>
          <w:rFonts w:ascii="Arial" w:hAnsi="Arial" w:cs="Arial"/>
          <w:b/>
          <w:color w:val="auto"/>
        </w:rPr>
        <w:t>19.2.1. Федеральные законы:</w:t>
      </w:r>
    </w:p>
    <w:bookmarkEnd w:id="83"/>
    <w:p w14:paraId="209BB143"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1) </w:t>
      </w:r>
      <w:hyperlink r:id="rId71" w:anchor="64U0IK" w:history="1">
        <w:r w:rsidRPr="00D6660E">
          <w:rPr>
            <w:rStyle w:val="ab"/>
            <w:rFonts w:ascii="Arial" w:hAnsi="Arial" w:cs="Arial"/>
            <w:color w:val="auto"/>
            <w:u w:val="none"/>
          </w:rPr>
          <w:t>Градостроительный кодекс Российской Федерации от 29.12.2004 № 190-ФЗ</w:t>
        </w:r>
      </w:hyperlink>
      <w:r w:rsidRPr="00D6660E">
        <w:rPr>
          <w:rFonts w:ascii="Arial" w:hAnsi="Arial" w:cs="Arial"/>
          <w:color w:val="auto"/>
        </w:rPr>
        <w:t>;</w:t>
      </w:r>
    </w:p>
    <w:p w14:paraId="0FEC27F7"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2) </w:t>
      </w:r>
      <w:hyperlink r:id="rId72" w:anchor="64U0IK" w:history="1">
        <w:r w:rsidRPr="00D6660E">
          <w:rPr>
            <w:rStyle w:val="ab"/>
            <w:rFonts w:ascii="Arial" w:hAnsi="Arial" w:cs="Arial"/>
            <w:color w:val="auto"/>
            <w:u w:val="none"/>
          </w:rPr>
          <w:t>Земельный кодекс Российской Федерации от 25.10.2001 № 136-ФЗ</w:t>
        </w:r>
      </w:hyperlink>
      <w:r w:rsidRPr="00D6660E">
        <w:rPr>
          <w:rFonts w:ascii="Arial" w:hAnsi="Arial" w:cs="Arial"/>
          <w:color w:val="auto"/>
        </w:rPr>
        <w:t>;</w:t>
      </w:r>
    </w:p>
    <w:p w14:paraId="71C5F34A"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3) </w:t>
      </w:r>
      <w:hyperlink r:id="rId73" w:anchor="7D20K3" w:history="1">
        <w:r w:rsidRPr="00D6660E">
          <w:rPr>
            <w:rStyle w:val="ab"/>
            <w:rFonts w:ascii="Arial" w:hAnsi="Arial" w:cs="Arial"/>
            <w:color w:val="auto"/>
            <w:u w:val="none"/>
          </w:rPr>
          <w:t>Жилищный кодекс Российской Федерации от 29.12.2004 № 188-ФЗ</w:t>
        </w:r>
      </w:hyperlink>
      <w:r w:rsidRPr="00D6660E">
        <w:rPr>
          <w:rFonts w:ascii="Arial" w:hAnsi="Arial" w:cs="Arial"/>
          <w:color w:val="auto"/>
        </w:rPr>
        <w:t>;</w:t>
      </w:r>
    </w:p>
    <w:p w14:paraId="52133F70"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4) </w:t>
      </w:r>
      <w:hyperlink r:id="rId74" w:history="1">
        <w:r w:rsidRPr="00D6660E">
          <w:rPr>
            <w:rStyle w:val="ab"/>
            <w:rFonts w:ascii="Arial" w:hAnsi="Arial" w:cs="Arial"/>
            <w:color w:val="auto"/>
            <w:u w:val="none"/>
          </w:rPr>
          <w:t>Водный кодекс Российской Федерации от 03.06.2006 № 74-ФЗ</w:t>
        </w:r>
      </w:hyperlink>
      <w:r w:rsidRPr="00D6660E">
        <w:rPr>
          <w:rFonts w:ascii="Arial" w:hAnsi="Arial" w:cs="Arial"/>
          <w:color w:val="auto"/>
        </w:rPr>
        <w:t>;</w:t>
      </w:r>
    </w:p>
    <w:p w14:paraId="477598B5"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5) </w:t>
      </w:r>
      <w:hyperlink r:id="rId75" w:anchor="64U0IK" w:history="1">
        <w:r w:rsidRPr="00D6660E">
          <w:rPr>
            <w:rStyle w:val="ab"/>
            <w:rFonts w:ascii="Arial" w:hAnsi="Arial" w:cs="Arial"/>
            <w:color w:val="auto"/>
            <w:u w:val="none"/>
          </w:rPr>
          <w:t>Лесной кодекс Российской Федерации от 04.12.2006 № 200-ФЗ</w:t>
        </w:r>
      </w:hyperlink>
      <w:r w:rsidRPr="00D6660E">
        <w:rPr>
          <w:rFonts w:ascii="Arial" w:hAnsi="Arial" w:cs="Arial"/>
          <w:color w:val="auto"/>
        </w:rPr>
        <w:t>;</w:t>
      </w:r>
    </w:p>
    <w:p w14:paraId="05703C9C"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6) </w:t>
      </w:r>
      <w:hyperlink r:id="rId76" w:anchor="7D20K3" w:history="1">
        <w:r w:rsidRPr="00D6660E">
          <w:rPr>
            <w:rStyle w:val="ab"/>
            <w:rFonts w:ascii="Arial" w:hAnsi="Arial" w:cs="Arial"/>
            <w:color w:val="auto"/>
            <w:u w:val="none"/>
          </w:rPr>
          <w:t>Воздушный кодекс Российской Федерации от 19.03.1997 № 60-ФЗ</w:t>
        </w:r>
      </w:hyperlink>
      <w:r w:rsidRPr="00D6660E">
        <w:rPr>
          <w:rFonts w:ascii="Arial" w:hAnsi="Arial" w:cs="Arial"/>
          <w:color w:val="auto"/>
        </w:rPr>
        <w:t>;</w:t>
      </w:r>
    </w:p>
    <w:p w14:paraId="3DD1F2E1"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7) </w:t>
      </w:r>
      <w:hyperlink r:id="rId77" w:history="1">
        <w:r w:rsidRPr="00D6660E">
          <w:rPr>
            <w:rStyle w:val="ab"/>
            <w:rFonts w:ascii="Arial" w:hAnsi="Arial" w:cs="Arial"/>
            <w:color w:val="auto"/>
            <w:u w:val="none"/>
          </w:rPr>
          <w:t>Федеральный закон от 21.12.1994 № 68-ФЗ «О защите населения и территорий от чрезвычайных ситуаций природного и техногенного характера</w:t>
        </w:r>
      </w:hyperlink>
      <w:r w:rsidRPr="00D6660E">
        <w:rPr>
          <w:rFonts w:ascii="Arial" w:hAnsi="Arial" w:cs="Arial"/>
          <w:color w:val="auto"/>
        </w:rPr>
        <w:t>»;</w:t>
      </w:r>
    </w:p>
    <w:p w14:paraId="3A5F8325"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8) </w:t>
      </w:r>
      <w:hyperlink r:id="rId78" w:anchor="64U0IK" w:history="1">
        <w:r w:rsidRPr="00D6660E">
          <w:rPr>
            <w:rStyle w:val="ab"/>
            <w:rFonts w:ascii="Arial" w:hAnsi="Arial" w:cs="Arial"/>
            <w:color w:val="auto"/>
            <w:u w:val="none"/>
          </w:rPr>
          <w:t>Федеральный закон от 12.02.1998 № 28-ФЗ «О гражданской обороне</w:t>
        </w:r>
      </w:hyperlink>
      <w:r w:rsidRPr="00D6660E">
        <w:rPr>
          <w:rFonts w:ascii="Arial" w:hAnsi="Arial" w:cs="Arial"/>
          <w:color w:val="auto"/>
        </w:rPr>
        <w:t>»;</w:t>
      </w:r>
    </w:p>
    <w:p w14:paraId="7D37015F"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9) </w:t>
      </w:r>
      <w:hyperlink r:id="rId79" w:anchor="7D20K3" w:history="1">
        <w:r w:rsidRPr="00D6660E">
          <w:rPr>
            <w:rStyle w:val="ab"/>
            <w:rFonts w:ascii="Arial" w:hAnsi="Arial" w:cs="Arial"/>
            <w:color w:val="auto"/>
            <w:u w:val="none"/>
          </w:rPr>
          <w:t>Федеральный закон от 22.07.2008 № 123-ФЗ «Технический регламент о требованиях пожарной безопасности</w:t>
        </w:r>
      </w:hyperlink>
      <w:r w:rsidRPr="00D6660E">
        <w:rPr>
          <w:rFonts w:ascii="Arial" w:hAnsi="Arial" w:cs="Arial"/>
          <w:color w:val="auto"/>
        </w:rPr>
        <w:t>»;</w:t>
      </w:r>
    </w:p>
    <w:p w14:paraId="423C9F09"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10) </w:t>
      </w:r>
      <w:hyperlink r:id="rId80" w:anchor="7D20K3" w:history="1">
        <w:r w:rsidRPr="00D6660E">
          <w:rPr>
            <w:rStyle w:val="ab"/>
            <w:rFonts w:ascii="Arial" w:hAnsi="Arial" w:cs="Arial"/>
            <w:color w:val="auto"/>
            <w:u w:val="none"/>
          </w:rPr>
          <w:t>Федеральный закон от 24.11.1995 № 181-ФЗ «О социальной защите инвалидов в Российской Федерации</w:t>
        </w:r>
      </w:hyperlink>
      <w:r w:rsidRPr="00D6660E">
        <w:rPr>
          <w:rFonts w:ascii="Arial" w:hAnsi="Arial" w:cs="Arial"/>
          <w:color w:val="auto"/>
        </w:rPr>
        <w:t>»;</w:t>
      </w:r>
    </w:p>
    <w:p w14:paraId="2AADEA1F"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11) </w:t>
      </w:r>
      <w:hyperlink r:id="rId81" w:history="1">
        <w:r w:rsidRPr="00D6660E">
          <w:rPr>
            <w:rStyle w:val="ab"/>
            <w:rFonts w:ascii="Arial" w:hAnsi="Arial" w:cs="Arial"/>
            <w:color w:val="auto"/>
            <w:u w:val="none"/>
          </w:rPr>
          <w:t>Федеральный закон от 14.03.1995 № 33-ФЗ «Об особо охраняемых природных территориях</w:t>
        </w:r>
      </w:hyperlink>
      <w:r w:rsidRPr="00D6660E">
        <w:rPr>
          <w:rFonts w:ascii="Arial" w:hAnsi="Arial" w:cs="Arial"/>
          <w:color w:val="auto"/>
        </w:rPr>
        <w:t>»;</w:t>
      </w:r>
    </w:p>
    <w:p w14:paraId="6CFB7689"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12) </w:t>
      </w:r>
      <w:hyperlink r:id="rId82" w:anchor="7D20K3" w:history="1">
        <w:r w:rsidRPr="00D6660E">
          <w:rPr>
            <w:rStyle w:val="ab"/>
            <w:rFonts w:ascii="Arial" w:hAnsi="Arial" w:cs="Arial"/>
            <w:color w:val="auto"/>
            <w:u w:val="none"/>
          </w:rPr>
          <w:t>Закон Российской Федерации от 21.02.1992 № 2395-1 «О недрах</w:t>
        </w:r>
      </w:hyperlink>
      <w:r w:rsidRPr="00D6660E">
        <w:rPr>
          <w:rFonts w:ascii="Arial" w:hAnsi="Arial" w:cs="Arial"/>
          <w:color w:val="auto"/>
        </w:rPr>
        <w:t>»;</w:t>
      </w:r>
    </w:p>
    <w:p w14:paraId="05FF465B"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13) </w:t>
      </w:r>
      <w:hyperlink r:id="rId83" w:history="1">
        <w:r w:rsidRPr="00D6660E">
          <w:rPr>
            <w:rStyle w:val="ab"/>
            <w:rFonts w:ascii="Arial" w:hAnsi="Arial" w:cs="Arial"/>
            <w:color w:val="auto"/>
            <w:u w:val="none"/>
          </w:rPr>
          <w:t>Федеральный закон от 10.01.2002 № 7-ФЗ «Об охране окружающей среды</w:t>
        </w:r>
      </w:hyperlink>
      <w:r w:rsidRPr="00D6660E">
        <w:rPr>
          <w:rFonts w:ascii="Arial" w:hAnsi="Arial" w:cs="Arial"/>
          <w:color w:val="auto"/>
        </w:rPr>
        <w:t>»;</w:t>
      </w:r>
    </w:p>
    <w:p w14:paraId="2D3AC9C8"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14) </w:t>
      </w:r>
      <w:hyperlink r:id="rId84" w:anchor="7D20K3" w:history="1">
        <w:r w:rsidRPr="00D6660E">
          <w:rPr>
            <w:rStyle w:val="ab"/>
            <w:rFonts w:ascii="Arial" w:hAnsi="Arial" w:cs="Arial"/>
            <w:color w:val="auto"/>
            <w:u w:val="none"/>
          </w:rPr>
          <w:t>Федеральный закон от 30.03.1999 № 52-ФЗ «О санитарно-</w:t>
        </w:r>
        <w:r w:rsidRPr="00D6660E">
          <w:rPr>
            <w:rStyle w:val="ab"/>
            <w:rFonts w:ascii="Arial" w:hAnsi="Arial" w:cs="Arial"/>
            <w:color w:val="auto"/>
            <w:u w:val="none"/>
          </w:rPr>
          <w:lastRenderedPageBreak/>
          <w:t>эпидемиологическом благополучии населения</w:t>
        </w:r>
      </w:hyperlink>
      <w:r w:rsidRPr="00D6660E">
        <w:rPr>
          <w:rFonts w:ascii="Arial" w:hAnsi="Arial" w:cs="Arial"/>
          <w:color w:val="auto"/>
        </w:rPr>
        <w:t>»;</w:t>
      </w:r>
    </w:p>
    <w:p w14:paraId="435BC464"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15) </w:t>
      </w:r>
      <w:hyperlink r:id="rId85" w:history="1">
        <w:r w:rsidRPr="00D6660E">
          <w:rPr>
            <w:rStyle w:val="ab"/>
            <w:rFonts w:ascii="Arial" w:hAnsi="Arial" w:cs="Arial"/>
            <w:color w:val="auto"/>
            <w:u w:val="none"/>
          </w:rPr>
          <w:t>Федеральный закон от 25.06.2002 № 73-ФЗ «Об объектах культурного наследия (памятниках истории и культуры) народов Российской Федерации</w:t>
        </w:r>
      </w:hyperlink>
      <w:r w:rsidRPr="00D6660E">
        <w:rPr>
          <w:rFonts w:ascii="Arial" w:hAnsi="Arial" w:cs="Arial"/>
          <w:color w:val="auto"/>
        </w:rPr>
        <w:t>»;</w:t>
      </w:r>
    </w:p>
    <w:p w14:paraId="3289F5CA"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16) </w:t>
      </w:r>
      <w:hyperlink r:id="rId86" w:history="1">
        <w:r w:rsidRPr="00D6660E">
          <w:rPr>
            <w:rStyle w:val="ab"/>
            <w:rFonts w:ascii="Arial" w:hAnsi="Arial" w:cs="Arial"/>
            <w:color w:val="auto"/>
            <w:u w:val="none"/>
          </w:rPr>
          <w:t>Федеральный закон от 30.12.2009 № 384-ФЗ «Технический регламент о безопасности зданий и сооружений</w:t>
        </w:r>
      </w:hyperlink>
      <w:r w:rsidRPr="00D6660E">
        <w:rPr>
          <w:rFonts w:ascii="Arial" w:hAnsi="Arial" w:cs="Arial"/>
          <w:color w:val="auto"/>
        </w:rPr>
        <w:t>»;</w:t>
      </w:r>
    </w:p>
    <w:p w14:paraId="71A70878"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17) </w:t>
      </w:r>
      <w:hyperlink r:id="rId87" w:anchor="7D20K3" w:history="1">
        <w:r w:rsidRPr="00D6660E">
          <w:rPr>
            <w:rStyle w:val="ab"/>
            <w:rFonts w:ascii="Arial" w:hAnsi="Arial" w:cs="Arial"/>
            <w:color w:val="auto"/>
            <w:u w:val="none"/>
          </w:rPr>
          <w:t>Федеральный закон от 26.03.2003 № 35-ФЗ «Об электроэнергетике</w:t>
        </w:r>
      </w:hyperlink>
      <w:r w:rsidRPr="00D6660E">
        <w:rPr>
          <w:rFonts w:ascii="Arial" w:hAnsi="Arial" w:cs="Arial"/>
          <w:color w:val="auto"/>
        </w:rPr>
        <w:t>»;</w:t>
      </w:r>
    </w:p>
    <w:p w14:paraId="2FFCC560"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18) </w:t>
      </w:r>
      <w:hyperlink r:id="rId88" w:anchor="7D20K3" w:history="1">
        <w:r w:rsidRPr="00D6660E">
          <w:rPr>
            <w:rStyle w:val="ab"/>
            <w:rFonts w:ascii="Arial" w:hAnsi="Arial" w:cs="Arial"/>
            <w:color w:val="auto"/>
            <w:u w:val="none"/>
          </w:rPr>
          <w:t>Федеральный закон от 31.03.1999 № 69-ФЗ «О газоснабжении в Российской Федерации</w:t>
        </w:r>
      </w:hyperlink>
      <w:r w:rsidRPr="00D6660E">
        <w:rPr>
          <w:rFonts w:ascii="Arial" w:hAnsi="Arial" w:cs="Arial"/>
          <w:color w:val="auto"/>
        </w:rPr>
        <w:t>»;</w:t>
      </w:r>
    </w:p>
    <w:p w14:paraId="0F2CCF5E"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19) </w:t>
      </w:r>
      <w:hyperlink r:id="rId89" w:anchor="64U0IK" w:history="1">
        <w:r w:rsidRPr="00D6660E">
          <w:rPr>
            <w:rStyle w:val="ab"/>
            <w:rFonts w:ascii="Arial" w:hAnsi="Arial" w:cs="Arial"/>
            <w:color w:val="auto"/>
            <w:u w:val="none"/>
          </w:rPr>
          <w:t>Федеральный закон от 27.07.2010 № 190-ФЗ «О теплоснабжении</w:t>
        </w:r>
      </w:hyperlink>
      <w:r w:rsidRPr="00D6660E">
        <w:rPr>
          <w:rFonts w:ascii="Arial" w:hAnsi="Arial" w:cs="Arial"/>
          <w:color w:val="auto"/>
        </w:rPr>
        <w:t>»;</w:t>
      </w:r>
    </w:p>
    <w:p w14:paraId="451BF44F"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20) </w:t>
      </w:r>
      <w:hyperlink r:id="rId90" w:history="1">
        <w:r w:rsidRPr="00D6660E">
          <w:rPr>
            <w:rStyle w:val="ab"/>
            <w:rFonts w:ascii="Arial" w:hAnsi="Arial" w:cs="Arial"/>
            <w:color w:val="auto"/>
            <w:u w:val="none"/>
          </w:rPr>
          <w:t>Федеральный закон от 21 июля 2011 года № 256-ФЗ «О безопасности объектов топливно-энергетического комплекса</w:t>
        </w:r>
      </w:hyperlink>
      <w:r w:rsidRPr="00D6660E">
        <w:rPr>
          <w:rFonts w:ascii="Arial" w:hAnsi="Arial" w:cs="Arial"/>
          <w:color w:val="auto"/>
        </w:rPr>
        <w:t>»;</w:t>
      </w:r>
    </w:p>
    <w:p w14:paraId="5C784627"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21) </w:t>
      </w:r>
      <w:hyperlink r:id="rId91" w:anchor="7D20K3" w:history="1">
        <w:r w:rsidRPr="00D6660E">
          <w:rPr>
            <w:rStyle w:val="ab"/>
            <w:rFonts w:ascii="Arial" w:hAnsi="Arial" w:cs="Arial"/>
            <w:color w:val="auto"/>
            <w:u w:val="none"/>
          </w:rPr>
          <w:t>Федеральный закон от 07.12.2011 № 416-ФЗ «О водоснабжении и водоотведении</w:t>
        </w:r>
      </w:hyperlink>
      <w:r w:rsidRPr="00D6660E">
        <w:rPr>
          <w:rFonts w:ascii="Arial" w:hAnsi="Arial" w:cs="Arial"/>
          <w:color w:val="auto"/>
        </w:rPr>
        <w:t>»;</w:t>
      </w:r>
    </w:p>
    <w:p w14:paraId="0D281CA3"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22) </w:t>
      </w:r>
      <w:hyperlink r:id="rId92" w:anchor="7D20K3" w:history="1">
        <w:r w:rsidRPr="00D6660E">
          <w:rPr>
            <w:rStyle w:val="ab"/>
            <w:rFonts w:ascii="Arial" w:hAnsi="Arial" w:cs="Arial"/>
            <w:color w:val="auto"/>
            <w:u w:val="none"/>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D6660E">
        <w:rPr>
          <w:rFonts w:ascii="Arial" w:hAnsi="Arial" w:cs="Arial"/>
          <w:color w:val="auto"/>
        </w:rPr>
        <w:t>»;</w:t>
      </w:r>
    </w:p>
    <w:p w14:paraId="56DF6438" w14:textId="77777777" w:rsidR="006A3FE4" w:rsidRPr="00D6660E" w:rsidRDefault="006A3FE4" w:rsidP="006A3FE4">
      <w:pPr>
        <w:pStyle w:val="a6"/>
        <w:ind w:firstLine="709"/>
        <w:jc w:val="both"/>
        <w:rPr>
          <w:rFonts w:ascii="Arial" w:hAnsi="Arial" w:cs="Arial"/>
          <w:color w:val="auto"/>
        </w:rPr>
      </w:pPr>
    </w:p>
    <w:p w14:paraId="53148B5D" w14:textId="77777777" w:rsidR="006A3FE4" w:rsidRPr="00D6660E" w:rsidRDefault="006A3FE4" w:rsidP="006A3FE4">
      <w:pPr>
        <w:pStyle w:val="a6"/>
        <w:ind w:firstLine="709"/>
        <w:jc w:val="both"/>
        <w:rPr>
          <w:rFonts w:ascii="Arial" w:hAnsi="Arial" w:cs="Arial"/>
          <w:color w:val="auto"/>
        </w:rPr>
      </w:pPr>
      <w:bookmarkStart w:id="84" w:name="_Hlk73687900"/>
      <w:r w:rsidRPr="00D6660E">
        <w:rPr>
          <w:rFonts w:ascii="Arial" w:hAnsi="Arial" w:cs="Arial"/>
          <w:b/>
          <w:color w:val="auto"/>
        </w:rPr>
        <w:t>19.2.2. Иные нормативные и правовые акты Российской Федерации</w:t>
      </w:r>
      <w:bookmarkEnd w:id="84"/>
      <w:r w:rsidRPr="00D6660E">
        <w:rPr>
          <w:rFonts w:ascii="Arial" w:hAnsi="Arial" w:cs="Arial"/>
          <w:b/>
          <w:color w:val="auto"/>
        </w:rPr>
        <w:t>:</w:t>
      </w:r>
    </w:p>
    <w:p w14:paraId="56335284"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1) </w:t>
      </w:r>
      <w:hyperlink r:id="rId93" w:history="1">
        <w:r w:rsidRPr="00D6660E">
          <w:rPr>
            <w:rStyle w:val="ab"/>
            <w:rFonts w:ascii="Arial" w:hAnsi="Arial" w:cs="Arial"/>
            <w:color w:val="auto"/>
            <w:u w:val="none"/>
          </w:rPr>
          <w:t>Постановление Правительства Российской Федерации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hyperlink>
      <w:r w:rsidRPr="00D6660E">
        <w:rPr>
          <w:rFonts w:ascii="Arial" w:hAnsi="Arial" w:cs="Arial"/>
          <w:color w:val="auto"/>
        </w:rPr>
        <w:t>»;</w:t>
      </w:r>
    </w:p>
    <w:p w14:paraId="09F162BB"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2) </w:t>
      </w:r>
      <w:hyperlink r:id="rId94" w:history="1">
        <w:r w:rsidRPr="00D6660E">
          <w:rPr>
            <w:rStyle w:val="ab"/>
            <w:rFonts w:ascii="Arial" w:hAnsi="Arial" w:cs="Arial"/>
            <w:color w:val="auto"/>
            <w:u w:val="none"/>
          </w:rPr>
          <w:t>Постановление Правительства Российской Федерации от 30.12.2003 № 794 «О единой государственной системе предупреждения и ликвидации чрезвычайных ситуаций</w:t>
        </w:r>
      </w:hyperlink>
      <w:r w:rsidRPr="00D6660E">
        <w:rPr>
          <w:rFonts w:ascii="Arial" w:hAnsi="Arial" w:cs="Arial"/>
          <w:color w:val="auto"/>
        </w:rPr>
        <w:t>»;</w:t>
      </w:r>
    </w:p>
    <w:p w14:paraId="0C654C12"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3) </w:t>
      </w:r>
      <w:hyperlink r:id="rId95" w:anchor="7D20K3" w:history="1">
        <w:r w:rsidRPr="00D6660E">
          <w:rPr>
            <w:rStyle w:val="ab"/>
            <w:rFonts w:ascii="Arial" w:hAnsi="Arial" w:cs="Arial"/>
            <w:color w:val="auto"/>
            <w:u w:val="none"/>
          </w:rPr>
          <w:t>Постановление Правительства Российской Федерации от 25.04.2012 № 390 «О противопожарном режиме</w:t>
        </w:r>
      </w:hyperlink>
      <w:r w:rsidRPr="00D6660E">
        <w:rPr>
          <w:rFonts w:ascii="Arial" w:hAnsi="Arial" w:cs="Arial"/>
          <w:color w:val="auto"/>
        </w:rPr>
        <w:t>»;</w:t>
      </w:r>
    </w:p>
    <w:p w14:paraId="2524017E"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4) </w:t>
      </w:r>
      <w:hyperlink r:id="rId96" w:history="1">
        <w:r w:rsidRPr="00D6660E">
          <w:rPr>
            <w:rStyle w:val="ab"/>
            <w:rFonts w:ascii="Arial" w:hAnsi="Arial" w:cs="Arial"/>
            <w:color w:val="auto"/>
            <w:u w:val="none"/>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hyperlink>
      <w:r w:rsidRPr="00D6660E">
        <w:rPr>
          <w:rFonts w:ascii="Arial" w:hAnsi="Arial" w:cs="Arial"/>
          <w:color w:val="auto"/>
        </w:rPr>
        <w:t>»;</w:t>
      </w:r>
    </w:p>
    <w:p w14:paraId="715A0607"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5) </w:t>
      </w:r>
      <w:hyperlink r:id="rId97" w:history="1">
        <w:r w:rsidRPr="00D6660E">
          <w:rPr>
            <w:rStyle w:val="ab"/>
            <w:rFonts w:ascii="Arial" w:hAnsi="Arial" w:cs="Arial"/>
            <w:color w:val="auto"/>
            <w:u w:val="none"/>
          </w:rPr>
          <w:t>Постановление Правительства Российской Федерации от 20.11.2000 № 878 «Об утверждении Правил охраны газораспределительных сетей</w:t>
        </w:r>
      </w:hyperlink>
      <w:r w:rsidRPr="00D6660E">
        <w:rPr>
          <w:rFonts w:ascii="Arial" w:hAnsi="Arial" w:cs="Arial"/>
          <w:color w:val="auto"/>
        </w:rPr>
        <w:t>»;</w:t>
      </w:r>
    </w:p>
    <w:p w14:paraId="25A630C8"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6) </w:t>
      </w:r>
      <w:hyperlink r:id="rId98" w:anchor="64U0IK" w:history="1">
        <w:r w:rsidRPr="00D6660E">
          <w:rPr>
            <w:rStyle w:val="ab"/>
            <w:rFonts w:ascii="Arial" w:hAnsi="Arial" w:cs="Arial"/>
            <w:color w:val="auto"/>
            <w:u w:val="none"/>
          </w:rPr>
          <w:t>Постановление Правительства Российской Федерации от 16.02.2008 № 87 «О составе разделов проектной документации и требованиях к их содержанию</w:t>
        </w:r>
      </w:hyperlink>
      <w:r w:rsidRPr="00D6660E">
        <w:rPr>
          <w:rFonts w:ascii="Arial" w:hAnsi="Arial" w:cs="Arial"/>
          <w:color w:val="auto"/>
        </w:rPr>
        <w:t>»;</w:t>
      </w:r>
    </w:p>
    <w:p w14:paraId="73AA3468"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7) </w:t>
      </w:r>
      <w:hyperlink r:id="rId99" w:history="1">
        <w:r w:rsidRPr="00D6660E">
          <w:rPr>
            <w:rStyle w:val="ab"/>
            <w:rFonts w:ascii="Arial" w:hAnsi="Arial" w:cs="Arial"/>
            <w:color w:val="auto"/>
            <w:u w:val="none"/>
          </w:rPr>
          <w:t>Постановление Правительства Российской Федерации от 19.01.2006 № 20 «Об инженерных изысканиях для подготовки проектной документации, строительства, реконструкции объектов капитального строительства</w:t>
        </w:r>
      </w:hyperlink>
      <w:r w:rsidRPr="00D6660E">
        <w:rPr>
          <w:rFonts w:ascii="Arial" w:hAnsi="Arial" w:cs="Arial"/>
          <w:color w:val="auto"/>
        </w:rPr>
        <w:t>»;</w:t>
      </w:r>
    </w:p>
    <w:p w14:paraId="63A96C1F"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8) </w:t>
      </w:r>
      <w:hyperlink r:id="rId100" w:history="1">
        <w:r w:rsidRPr="00D6660E">
          <w:rPr>
            <w:rStyle w:val="ab"/>
            <w:rFonts w:ascii="Arial" w:hAnsi="Arial" w:cs="Arial"/>
            <w:color w:val="auto"/>
            <w:u w:val="none"/>
          </w:rPr>
          <w:t>Постановление Правительства Российской Федерации от 28.09.2009 № 767 «О классификации автомобильных дорог в Российской Федерации</w:t>
        </w:r>
      </w:hyperlink>
      <w:r w:rsidRPr="00D6660E">
        <w:rPr>
          <w:rFonts w:ascii="Arial" w:hAnsi="Arial" w:cs="Arial"/>
          <w:color w:val="auto"/>
        </w:rPr>
        <w:t>»;</w:t>
      </w:r>
    </w:p>
    <w:p w14:paraId="75A5C24A" w14:textId="77777777" w:rsidR="006A3FE4" w:rsidRPr="00D6660E" w:rsidRDefault="006A3FE4" w:rsidP="006A3FE4">
      <w:pPr>
        <w:pStyle w:val="a6"/>
        <w:ind w:firstLine="709"/>
        <w:jc w:val="both"/>
        <w:rPr>
          <w:rFonts w:ascii="Arial" w:hAnsi="Arial" w:cs="Arial"/>
          <w:color w:val="auto"/>
        </w:rPr>
      </w:pPr>
    </w:p>
    <w:p w14:paraId="731B99B3" w14:textId="77777777" w:rsidR="006A3FE4" w:rsidRPr="00D6660E" w:rsidRDefault="006A3FE4" w:rsidP="006A3FE4">
      <w:pPr>
        <w:pStyle w:val="a6"/>
        <w:ind w:firstLine="709"/>
        <w:jc w:val="both"/>
        <w:rPr>
          <w:rFonts w:ascii="Arial" w:hAnsi="Arial" w:cs="Arial"/>
          <w:color w:val="auto"/>
        </w:rPr>
      </w:pPr>
      <w:bookmarkStart w:id="85" w:name="_Hlk73687918"/>
      <w:r w:rsidRPr="00D6660E">
        <w:rPr>
          <w:rFonts w:ascii="Arial" w:hAnsi="Arial" w:cs="Arial"/>
          <w:b/>
          <w:color w:val="auto"/>
        </w:rPr>
        <w:t>19.2.3. Нормативные и правовые акты Воронежской области</w:t>
      </w:r>
      <w:r w:rsidRPr="00D6660E">
        <w:rPr>
          <w:rFonts w:ascii="Arial" w:hAnsi="Arial" w:cs="Arial"/>
          <w:color w:val="auto"/>
        </w:rPr>
        <w:t>.</w:t>
      </w:r>
    </w:p>
    <w:bookmarkEnd w:id="85"/>
    <w:p w14:paraId="04E45BF2"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1) </w:t>
      </w:r>
      <w:hyperlink r:id="rId101" w:history="1">
        <w:r w:rsidRPr="00D6660E">
          <w:rPr>
            <w:rStyle w:val="ab"/>
            <w:rFonts w:ascii="Arial" w:hAnsi="Arial" w:cs="Arial"/>
            <w:color w:val="auto"/>
            <w:u w:val="none"/>
          </w:rPr>
          <w:t>Закон Воронежской области от 07.07.2006 № 61-ОЗ «О регулировании градостроительной деятельности в Воронежской области</w:t>
        </w:r>
      </w:hyperlink>
      <w:r w:rsidRPr="00D6660E">
        <w:rPr>
          <w:rFonts w:ascii="Arial" w:hAnsi="Arial" w:cs="Arial"/>
          <w:color w:val="auto"/>
        </w:rPr>
        <w:t>»;</w:t>
      </w:r>
    </w:p>
    <w:p w14:paraId="47A80664"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2) </w:t>
      </w:r>
      <w:hyperlink r:id="rId102" w:history="1">
        <w:r w:rsidRPr="00D6660E">
          <w:rPr>
            <w:rStyle w:val="ab"/>
            <w:rFonts w:ascii="Arial" w:hAnsi="Arial" w:cs="Arial"/>
            <w:color w:val="auto"/>
            <w:u w:val="none"/>
          </w:rPr>
          <w:t>Закон Воронежской области от 13.05.2008 № 25-ОЗ «О регулировании земельных отношений на территории Воронежской области</w:t>
        </w:r>
      </w:hyperlink>
      <w:r w:rsidRPr="00D6660E">
        <w:rPr>
          <w:rFonts w:ascii="Arial" w:hAnsi="Arial" w:cs="Arial"/>
          <w:color w:val="auto"/>
        </w:rPr>
        <w:t>»;</w:t>
      </w:r>
    </w:p>
    <w:p w14:paraId="1409FC01"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3) </w:t>
      </w:r>
      <w:hyperlink r:id="rId103" w:history="1">
        <w:r w:rsidRPr="00D6660E">
          <w:rPr>
            <w:rStyle w:val="ab"/>
            <w:rFonts w:ascii="Arial" w:hAnsi="Arial" w:cs="Arial"/>
            <w:color w:val="auto"/>
            <w:u w:val="none"/>
          </w:rPr>
          <w:t xml:space="preserve">Закон Воронежской области от 27.05.2014 № 68-ОЗ «О регулировании отдельных отношений в сфере особо охраняемых природных территорий в </w:t>
        </w:r>
        <w:r w:rsidRPr="00D6660E">
          <w:rPr>
            <w:rStyle w:val="ab"/>
            <w:rFonts w:ascii="Arial" w:hAnsi="Arial" w:cs="Arial"/>
            <w:color w:val="auto"/>
            <w:u w:val="none"/>
          </w:rPr>
          <w:lastRenderedPageBreak/>
          <w:t>Воронежской области и признании утратившими силу некоторых законодательных актов (положений некоторых законодательных актов) Воронежской области</w:t>
        </w:r>
      </w:hyperlink>
      <w:r w:rsidRPr="00D6660E">
        <w:rPr>
          <w:rFonts w:ascii="Arial" w:hAnsi="Arial" w:cs="Arial"/>
          <w:color w:val="auto"/>
        </w:rPr>
        <w:t>»;</w:t>
      </w:r>
    </w:p>
    <w:p w14:paraId="5E156563"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4) </w:t>
      </w:r>
      <w:hyperlink r:id="rId104" w:history="1">
        <w:r w:rsidRPr="00D6660E">
          <w:rPr>
            <w:rStyle w:val="ab"/>
            <w:rFonts w:ascii="Arial" w:hAnsi="Arial" w:cs="Arial"/>
            <w:color w:val="auto"/>
            <w:u w:val="none"/>
          </w:rPr>
          <w:t>Закон Воронежской области от 05.05.2015 № 46-ОЗ «Об особенностях правового регулирования отношений, связанных с сохранением, использованием, популяризацией и государственной охраной объектов культурного наследия на территории Воронежской области</w:t>
        </w:r>
      </w:hyperlink>
      <w:r w:rsidRPr="00D6660E">
        <w:rPr>
          <w:rFonts w:ascii="Arial" w:hAnsi="Arial" w:cs="Arial"/>
          <w:color w:val="auto"/>
        </w:rPr>
        <w:t>»;</w:t>
      </w:r>
    </w:p>
    <w:p w14:paraId="75DF7B8D" w14:textId="77777777" w:rsidR="006A3FE4" w:rsidRPr="00D6660E" w:rsidRDefault="006A3FE4" w:rsidP="006A3FE4">
      <w:pPr>
        <w:pStyle w:val="a6"/>
        <w:ind w:firstLine="709"/>
        <w:jc w:val="both"/>
        <w:rPr>
          <w:rFonts w:ascii="Arial" w:hAnsi="Arial" w:cs="Arial"/>
          <w:color w:val="auto"/>
        </w:rPr>
      </w:pPr>
    </w:p>
    <w:p w14:paraId="1993C257" w14:textId="77777777" w:rsidR="006A3FE4" w:rsidRPr="00D6660E" w:rsidRDefault="006A3FE4" w:rsidP="006A3FE4">
      <w:pPr>
        <w:pStyle w:val="a6"/>
        <w:ind w:firstLine="709"/>
        <w:jc w:val="both"/>
        <w:rPr>
          <w:rFonts w:ascii="Arial" w:hAnsi="Arial" w:cs="Arial"/>
          <w:b/>
          <w:color w:val="auto"/>
        </w:rPr>
      </w:pPr>
      <w:bookmarkStart w:id="86" w:name="_Hlk73687954"/>
      <w:r w:rsidRPr="00D6660E">
        <w:rPr>
          <w:rFonts w:ascii="Arial" w:hAnsi="Arial" w:cs="Arial"/>
          <w:b/>
          <w:color w:val="auto"/>
        </w:rPr>
        <w:t>19.2.4. Санитарные правила (СП), санитарные нормы (СН), санитарные нормы и правила (СанПиН)</w:t>
      </w:r>
    </w:p>
    <w:bookmarkEnd w:id="86"/>
    <w:p w14:paraId="54934FA8"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1) СП 31.13330.2012. Свод правил. Водоснабжение. Наружные сети и сооружения. Актуализированная редакция СНиП 2.04.02-84*;</w:t>
      </w:r>
    </w:p>
    <w:p w14:paraId="3263C7E2"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2) СП 31-115-2006. Свод правил по проектированию и строительству. Открытые плоскостные физкультурно-спортивные сооружения;</w:t>
      </w:r>
    </w:p>
    <w:p w14:paraId="38F7F980"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3) СП 32.13330.2012. Свод правил. Канализация. Наружные сети и сооружения. Актуализированная редакция СНиП 2.04.03-85;</w:t>
      </w:r>
    </w:p>
    <w:p w14:paraId="1C2B7985"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4) СП 32.13330.2018. Свод правил. Канализация. Наружные сети и сооружения. СНиП 2.04.03-85;</w:t>
      </w:r>
    </w:p>
    <w:p w14:paraId="4AE1AADF"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5) СП 35-101-2001. Свод правил по проектированию и строительству. Проектирование зданий и сооружений с учетом доступности для маломобильных групп населения. Общие положения;</w:t>
      </w:r>
    </w:p>
    <w:p w14:paraId="4E6518C2"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6) СП 35-102-2001. Жилая среда с планировочными элементами, доступными инвалидам;</w:t>
      </w:r>
    </w:p>
    <w:p w14:paraId="1773ABF6"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7) СП 35-103-2001. Общественные здания и сооружения, доступные маломобильным посетителям;</w:t>
      </w:r>
    </w:p>
    <w:p w14:paraId="4B98BBE8"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8) СП 35-105-2002. Реконструкция городской застройки с учетом доступности для инвалидов и других маломобильных групп населения;</w:t>
      </w:r>
    </w:p>
    <w:p w14:paraId="3D6D8E52"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9) СП 35-106-2003. Расчет и размещение учреждений социального обслуживания пожилых людей;</w:t>
      </w:r>
    </w:p>
    <w:p w14:paraId="2EF9ADDE"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10) СП 34.13330.2012. Свод правил. Автомобильные дороги. Актуализированная редакция СНиП 2.05.02-85*;</w:t>
      </w:r>
    </w:p>
    <w:p w14:paraId="3B8FDB77"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11) СП 42.13330.2016. Свод правил. Градостроительство. Планировка и застройка городских и сельских поселений. Актуализированная редакция СНиП 2.07.01-89*;</w:t>
      </w:r>
    </w:p>
    <w:p w14:paraId="18E33874"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12) СП 42.13330.2011. Свод правил. Градостроительство. Планировка и застройка городских и сельских поселений. Актуализированная редакция СНиП 2.07.01-89*;</w:t>
      </w:r>
    </w:p>
    <w:p w14:paraId="5FF973E9"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13) СП 53.13330.2019. Свод правил.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14:paraId="7FE08D34"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14) СП 54.13330.2016. Свод правил. Здания жилые многоквартирные. Актуализированная редакция СНиП 31-01-2003;</w:t>
      </w:r>
    </w:p>
    <w:p w14:paraId="649602BE"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15) СП 54.13330.2011. Свод правил. Здания жилые многоквартирные. Актуализированная редакция СНиП 31-01-2003;</w:t>
      </w:r>
    </w:p>
    <w:p w14:paraId="69F420CB"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16) СП 59.13330.2016. Свод правил. Доступность зданий и сооружений для маломобильных групп населения. Актуализированная редакция СНиП 35-01-2001;</w:t>
      </w:r>
    </w:p>
    <w:p w14:paraId="559AE98E"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17) СП 59.13330.2012. Свод правил. Доступность зданий и сооружений для маломобильных групп населения. Актуализированная редакция СНиП 35-</w:t>
      </w:r>
      <w:r w:rsidRPr="00D6660E">
        <w:rPr>
          <w:rFonts w:ascii="Arial" w:hAnsi="Arial" w:cs="Arial"/>
          <w:color w:val="auto"/>
        </w:rPr>
        <w:lastRenderedPageBreak/>
        <w:t>01-2001;</w:t>
      </w:r>
    </w:p>
    <w:p w14:paraId="32FED650"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18) СП 82.13330.2016. Свод правил. Благоустройство территорий. Актуализированная редакция СНиП III-10-75;</w:t>
      </w:r>
    </w:p>
    <w:p w14:paraId="757079D9"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19) СП 88.13330.2014. Свод правил. Защитные сооружения гражданской обороны. Актуализированная</w:t>
      </w:r>
      <w:r w:rsidRPr="00D6660E">
        <w:rPr>
          <w:rFonts w:ascii="Arial" w:hAnsi="Arial" w:cs="Arial"/>
        </w:rPr>
        <w:t xml:space="preserve"> редакция СНиП II-11-77*;</w:t>
      </w:r>
    </w:p>
    <w:p w14:paraId="76FF8246"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20) СП 104.13330.2016. Свод правил. Инженерная защита территории от затопления и подтопления. Актуализированная редакция СНиП 2.06.15-85;</w:t>
      </w:r>
    </w:p>
    <w:p w14:paraId="4335AECA"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21) СП 113.13330.2016. Свод правил. Стоянки автомобилей. Актуализированная редакция СНиП 21-02-99*;</w:t>
      </w:r>
    </w:p>
    <w:p w14:paraId="7D7F62DB"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22) СП 118.13330.2012*. Свод правил. Общественные здания и сооружения. Актуализированная редакция СНиП 31-06-2009;</w:t>
      </w:r>
    </w:p>
    <w:p w14:paraId="1B0065D8"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23) СП 140.13330.2012. Свод правил. Городская среда. Правила проектирования для маломобильных групп населения;</w:t>
      </w:r>
    </w:p>
    <w:p w14:paraId="794FD3BA"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24) СП 141.13330.2012. Свод правил. Учреждения социального обслуживания населения. Правила расчета и размещения;</w:t>
      </w:r>
    </w:p>
    <w:p w14:paraId="067A729F"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25) СП 158.13330.2014. Свод правил. Здания и помещения медицинских организаций. Правила проектирования;</w:t>
      </w:r>
    </w:p>
    <w:p w14:paraId="228BEE8B"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26) СП 160.1325800.2014. Свод правил. Здания и комплексы многофункциональные. Правила проектирования;</w:t>
      </w:r>
    </w:p>
    <w:p w14:paraId="6D4B077C"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27) СП 165.1325800.2014. Свод правил. Инженерно-технические мероприятия по гражданской обороне. Актуализированная редакция СНиП 2.01.51-90;</w:t>
      </w:r>
    </w:p>
    <w:p w14:paraId="726B1AB4"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28) СП 243.1326000.2015. Свод правил. Проектирование и строительство автомобильных дорог с низкой интенсивностью движения;</w:t>
      </w:r>
    </w:p>
    <w:p w14:paraId="11EC5292"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29) СП 251.1325800.2016. Свод правил. Здания общеобразовательных организаций. Правила проектирования;</w:t>
      </w:r>
    </w:p>
    <w:p w14:paraId="32286329"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30) СП 252.1325800.2016. Свод правил. Здания дошкольных образовательных организаций. Правила проектирования;</w:t>
      </w:r>
    </w:p>
    <w:p w14:paraId="5270F79B"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31) СП 396.1325800.2018. Свод правил. Улицы и дороги населенных пунктов. Правила градостроительного проектирования.</w:t>
      </w:r>
    </w:p>
    <w:p w14:paraId="52D7DBBC"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32) СанПиН 2.1.2882-11 Гигиенические требования к размещению, устройству и содержанию кладбищ, зданий и сооружений похоронного назначения;</w:t>
      </w:r>
    </w:p>
    <w:p w14:paraId="3E15A0C0"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33) СанПиН 2.1.4.1110-02 Зоны санитарной охраны источников водоснабжения и водопроводов питьевого назначения;</w:t>
      </w:r>
    </w:p>
    <w:p w14:paraId="5EC4BD57"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34) СанПиН 42-128-4690-88 Санитарные правила содержания территорий населенных мест;</w:t>
      </w:r>
    </w:p>
    <w:p w14:paraId="3CA09968"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35) СанПиН 2.1.2.2645-10 Санитарно-эпидемиологические требования к условиям проживания в жилых зданиях и помещениях;</w:t>
      </w:r>
    </w:p>
    <w:p w14:paraId="782A0CB6"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36) СанПиН 2.2.1/2.1.1.1076-01 Гигиенические требования к инсоляции и солнцезащите помещений жилых и общественных зданий и территорий;</w:t>
      </w:r>
    </w:p>
    <w:p w14:paraId="00368B78" w14:textId="77777777" w:rsidR="00F725D5" w:rsidRPr="00D6660E" w:rsidRDefault="00F725D5" w:rsidP="00F725D5">
      <w:pPr>
        <w:pStyle w:val="a6"/>
        <w:ind w:firstLine="709"/>
        <w:jc w:val="both"/>
        <w:rPr>
          <w:rFonts w:ascii="Arial" w:hAnsi="Arial" w:cs="Arial"/>
          <w:color w:val="auto"/>
        </w:rPr>
      </w:pPr>
      <w:r w:rsidRPr="00D6660E">
        <w:rPr>
          <w:rFonts w:ascii="Arial" w:hAnsi="Arial" w:cs="Arial"/>
          <w:color w:val="auto"/>
        </w:rPr>
        <w:t xml:space="preserve">37) </w:t>
      </w:r>
      <w:r w:rsidRPr="00D6660E">
        <w:rPr>
          <w:rFonts w:ascii="Arial" w:hAnsi="Arial" w:cs="Arial"/>
          <w:bCs/>
          <w:color w:val="auto"/>
          <w:shd w:val="clear" w:color="auto" w:fill="FFFFFF"/>
        </w:rPr>
        <w:t>СанПиН 2.1.3684-21</w:t>
      </w:r>
      <w:r w:rsidRPr="00D6660E">
        <w:rPr>
          <w:rFonts w:ascii="Arial" w:hAnsi="Arial" w:cs="Arial"/>
          <w:bCs/>
          <w:color w:val="auto"/>
        </w:rPr>
        <w:t xml:space="preserve"> </w:t>
      </w:r>
      <w:r w:rsidRPr="00D6660E">
        <w:rPr>
          <w:rFonts w:ascii="Arial" w:hAnsi="Arial" w:cs="Arial"/>
          <w:bCs/>
          <w:color w:val="auto"/>
          <w:shd w:val="clear" w:color="auto" w:fill="FFFFFF"/>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47913D0E" w14:textId="77777777" w:rsidR="006A3FE4" w:rsidRPr="00D6660E" w:rsidRDefault="006A3FE4" w:rsidP="006A3FE4">
      <w:pPr>
        <w:pStyle w:val="a6"/>
        <w:ind w:firstLine="709"/>
        <w:jc w:val="both"/>
        <w:rPr>
          <w:rFonts w:ascii="Arial" w:hAnsi="Arial" w:cs="Arial"/>
          <w:color w:val="auto"/>
        </w:rPr>
      </w:pPr>
    </w:p>
    <w:p w14:paraId="29E02059" w14:textId="77777777" w:rsidR="006A3FE4" w:rsidRPr="00D6660E" w:rsidRDefault="006A3FE4" w:rsidP="006A3FE4">
      <w:pPr>
        <w:pStyle w:val="a6"/>
        <w:ind w:firstLine="709"/>
        <w:jc w:val="both"/>
        <w:rPr>
          <w:rFonts w:ascii="Arial" w:hAnsi="Arial" w:cs="Arial"/>
          <w:color w:val="auto"/>
        </w:rPr>
      </w:pPr>
      <w:bookmarkStart w:id="87" w:name="_Hlk73687988"/>
      <w:r w:rsidRPr="00D6660E">
        <w:rPr>
          <w:rFonts w:ascii="Arial" w:hAnsi="Arial" w:cs="Arial"/>
          <w:b/>
          <w:color w:val="auto"/>
        </w:rPr>
        <w:t>19.2.5. Государственные стандарты Российской Федерации (ГОСТ)</w:t>
      </w:r>
    </w:p>
    <w:bookmarkEnd w:id="87"/>
    <w:p w14:paraId="1645CB87"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 xml:space="preserve">1) ГОСТ 17.5.1.02-85 Охрана природы. Земли. Классификация </w:t>
      </w:r>
      <w:r w:rsidRPr="00D6660E">
        <w:rPr>
          <w:rFonts w:ascii="Arial" w:hAnsi="Arial" w:cs="Arial"/>
          <w:color w:val="auto"/>
        </w:rPr>
        <w:lastRenderedPageBreak/>
        <w:t>нарушенных земель для рекультивации;</w:t>
      </w:r>
    </w:p>
    <w:p w14:paraId="0E9DC1AE"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2) ГОСТ Р 51232-98 Вода питьевая. Общие требования к организации и методам контроля качества;</w:t>
      </w:r>
    </w:p>
    <w:p w14:paraId="551BD633"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3) ГОСТ 2761-84 Источники централизованного хозяйственно-питьевого водоснабжения. Гигиенические, технические требования и правила выбора;</w:t>
      </w:r>
    </w:p>
    <w:p w14:paraId="27F53FE4"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4) ГОСТ Р 52398-2005 Классификация автомобильных дорог. Основные параметры и требования;</w:t>
      </w:r>
    </w:p>
    <w:p w14:paraId="06A0CDBF"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5) ГОСТ 33150-2014 Дороги автомобильные общего пользования. Проектирование пешеходных и велосипедных дорожек. Общие требования;</w:t>
      </w:r>
    </w:p>
    <w:p w14:paraId="6201C98A"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6) ГОСТ Р 52498-2005 Социальное обслуживание населения. Классификация учреждений социального обслуживания;</w:t>
      </w:r>
    </w:p>
    <w:p w14:paraId="799D92F7"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7) ГОСТ Р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14:paraId="2D1BF3C9" w14:textId="77777777" w:rsidR="006A3FE4" w:rsidRPr="00D6660E" w:rsidRDefault="006A3FE4" w:rsidP="006A3FE4">
      <w:pPr>
        <w:pStyle w:val="a6"/>
        <w:ind w:firstLine="709"/>
        <w:jc w:val="both"/>
        <w:rPr>
          <w:rFonts w:ascii="Arial" w:hAnsi="Arial" w:cs="Arial"/>
          <w:color w:val="auto"/>
        </w:rPr>
      </w:pPr>
      <w:r w:rsidRPr="00D6660E">
        <w:rPr>
          <w:rFonts w:ascii="Arial" w:hAnsi="Arial" w:cs="Arial"/>
          <w:color w:val="auto"/>
        </w:rPr>
        <w:t>8) ГОСТ Р 57795-2017. Национальный стандарт Российской Федерации. Здания и сооружения. Методы расчета продолжительности инсоляции.</w:t>
      </w:r>
    </w:p>
    <w:p w14:paraId="246428C8" w14:textId="77777777" w:rsidR="006A3FE4" w:rsidRPr="00D6660E" w:rsidRDefault="006A3FE4" w:rsidP="006A3FE4">
      <w:pPr>
        <w:pStyle w:val="a6"/>
        <w:ind w:firstLine="709"/>
        <w:jc w:val="both"/>
        <w:rPr>
          <w:rFonts w:ascii="Arial" w:hAnsi="Arial" w:cs="Arial"/>
          <w:color w:val="auto"/>
        </w:rPr>
      </w:pPr>
    </w:p>
    <w:p w14:paraId="317D546D" w14:textId="77777777" w:rsidR="0059040A" w:rsidRPr="00D6660E" w:rsidRDefault="0059040A" w:rsidP="0059040A">
      <w:pPr>
        <w:pStyle w:val="a6"/>
        <w:numPr>
          <w:ilvl w:val="0"/>
          <w:numId w:val="12"/>
        </w:numPr>
        <w:jc w:val="center"/>
        <w:rPr>
          <w:rFonts w:ascii="Arial" w:hAnsi="Arial" w:cs="Arial"/>
          <w:b/>
          <w:color w:val="auto"/>
        </w:rPr>
      </w:pPr>
      <w:r w:rsidRPr="00D6660E">
        <w:rPr>
          <w:rFonts w:ascii="Arial" w:hAnsi="Arial" w:cs="Arial"/>
          <w:b/>
          <w:color w:val="auto"/>
        </w:rPr>
        <w:t>П</w:t>
      </w:r>
      <w:r w:rsidR="00725860" w:rsidRPr="00D6660E">
        <w:rPr>
          <w:rFonts w:ascii="Arial" w:hAnsi="Arial" w:cs="Arial"/>
          <w:b/>
          <w:color w:val="auto"/>
        </w:rPr>
        <w:t xml:space="preserve">РАВИЛА И ОБЛАСТЬ ПРИМЕНЕНИЯ РАСЧЕТНЫХ ПОКАЗАТЕЛЕЙ, СОДЕРЖАЩИХСЯ В ОСНОВНОЙ ЧАСТИ МЕСТНЫХ НОРМАТИВОВ </w:t>
      </w:r>
    </w:p>
    <w:p w14:paraId="301CB649" w14:textId="77777777" w:rsidR="002C0940" w:rsidRPr="00D6660E" w:rsidRDefault="002C0940" w:rsidP="002C0940">
      <w:pPr>
        <w:autoSpaceDE w:val="0"/>
        <w:autoSpaceDN w:val="0"/>
        <w:adjustRightInd w:val="0"/>
        <w:ind w:left="567" w:firstLine="0"/>
        <w:jc w:val="center"/>
        <w:outlineLvl w:val="2"/>
        <w:rPr>
          <w:rFonts w:cs="Arial"/>
          <w:sz w:val="24"/>
        </w:rPr>
      </w:pPr>
    </w:p>
    <w:p w14:paraId="5889DC72" w14:textId="77777777" w:rsidR="002C0940" w:rsidRPr="00D6660E" w:rsidRDefault="00653ABA" w:rsidP="00D15918">
      <w:pPr>
        <w:rPr>
          <w:rFonts w:cs="Arial"/>
          <w:b/>
          <w:sz w:val="24"/>
        </w:rPr>
      </w:pPr>
      <w:r w:rsidRPr="00D6660E">
        <w:rPr>
          <w:rFonts w:cs="Arial"/>
          <w:b/>
          <w:sz w:val="24"/>
        </w:rPr>
        <w:t>20</w:t>
      </w:r>
      <w:r w:rsidR="00D15918" w:rsidRPr="00D6660E">
        <w:rPr>
          <w:rFonts w:cs="Arial"/>
          <w:b/>
          <w:sz w:val="24"/>
        </w:rPr>
        <w:t>.1</w:t>
      </w:r>
      <w:r w:rsidR="0059040A" w:rsidRPr="00D6660E">
        <w:rPr>
          <w:rFonts w:cs="Arial"/>
          <w:b/>
          <w:sz w:val="24"/>
        </w:rPr>
        <w:t>.</w:t>
      </w:r>
      <w:r w:rsidR="00D15918" w:rsidRPr="00D6660E">
        <w:rPr>
          <w:rFonts w:cs="Arial"/>
          <w:b/>
          <w:sz w:val="24"/>
        </w:rPr>
        <w:t xml:space="preserve"> </w:t>
      </w:r>
      <w:r w:rsidR="002C0940" w:rsidRPr="00D6660E">
        <w:rPr>
          <w:rFonts w:cs="Arial"/>
          <w:b/>
          <w:sz w:val="24"/>
        </w:rPr>
        <w:t>МНГП как средство регулирования градостроительной деятельности.</w:t>
      </w:r>
    </w:p>
    <w:p w14:paraId="3BDAD7A8" w14:textId="77777777" w:rsidR="00D15918" w:rsidRPr="00D6660E" w:rsidRDefault="00D15918" w:rsidP="00D15918">
      <w:pPr>
        <w:rPr>
          <w:rFonts w:cs="Arial"/>
          <w:sz w:val="24"/>
        </w:rPr>
      </w:pPr>
      <w:r w:rsidRPr="00D6660E">
        <w:rPr>
          <w:rFonts w:cs="Arial"/>
          <w:sz w:val="24"/>
        </w:rPr>
        <w:t>МНГП являются средством регулирования градостроительной деятельности</w:t>
      </w:r>
      <w:r w:rsidR="002C0940" w:rsidRPr="00D6660E">
        <w:rPr>
          <w:rFonts w:cs="Arial"/>
          <w:sz w:val="24"/>
        </w:rPr>
        <w:t xml:space="preserve"> </w:t>
      </w:r>
      <w:r w:rsidRPr="00D6660E">
        <w:rPr>
          <w:rFonts w:cs="Arial"/>
          <w:sz w:val="24"/>
        </w:rPr>
        <w:t>органом местного самоуправления Семилукского муниципального района, на основе требований законодательства Российской Федерации и Воронежской области с целью создания благоприятных условий жизнедеятельности населения.</w:t>
      </w:r>
    </w:p>
    <w:p w14:paraId="5590247E" w14:textId="77777777" w:rsidR="000237AB" w:rsidRPr="00D6660E" w:rsidRDefault="000237AB" w:rsidP="0059040A">
      <w:pPr>
        <w:rPr>
          <w:rFonts w:cs="Arial"/>
          <w:sz w:val="24"/>
        </w:rPr>
      </w:pPr>
      <w:r w:rsidRPr="00D6660E">
        <w:rPr>
          <w:rFonts w:cs="Arial"/>
          <w:sz w:val="24"/>
        </w:rPr>
        <w:t>МНГП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территорий</w:t>
      </w:r>
    </w:p>
    <w:p w14:paraId="15D4D529" w14:textId="77777777" w:rsidR="00D15918" w:rsidRPr="00D6660E" w:rsidRDefault="00D15918" w:rsidP="0059040A">
      <w:pPr>
        <w:rPr>
          <w:rFonts w:cs="Arial"/>
          <w:sz w:val="24"/>
        </w:rPr>
      </w:pPr>
      <w:r w:rsidRPr="00D6660E">
        <w:rPr>
          <w:rFonts w:cs="Arial"/>
          <w:sz w:val="24"/>
        </w:rPr>
        <w:t>МНГП применяются при подготовке, согласовании, экспертизе, утверждении, предусмотренных Градостроительным кодексом Российской Федерации и Законом Воронежской области от 07.07.2006 № 61-ОЗ:</w:t>
      </w:r>
    </w:p>
    <w:p w14:paraId="21024224" w14:textId="77777777" w:rsidR="00D15918" w:rsidRPr="00D6660E" w:rsidRDefault="00D15918" w:rsidP="00D15918">
      <w:pPr>
        <w:widowControl w:val="0"/>
        <w:autoSpaceDE w:val="0"/>
        <w:autoSpaceDN w:val="0"/>
        <w:adjustRightInd w:val="0"/>
        <w:ind w:firstLine="540"/>
        <w:rPr>
          <w:rFonts w:cs="Arial"/>
          <w:sz w:val="24"/>
        </w:rPr>
      </w:pPr>
      <w:r w:rsidRPr="00D6660E">
        <w:rPr>
          <w:rFonts w:cs="Arial"/>
          <w:sz w:val="24"/>
        </w:rPr>
        <w:t>- документов территориального планирования (схемы территориального планирования муниципального района, генеральных планов городских и сельских поселений);</w:t>
      </w:r>
    </w:p>
    <w:p w14:paraId="6EB0140D" w14:textId="77777777" w:rsidR="00D15918" w:rsidRPr="00D6660E" w:rsidRDefault="00D15918" w:rsidP="00D15918">
      <w:pPr>
        <w:pStyle w:val="af0"/>
        <w:widowControl/>
        <w:numPr>
          <w:ilvl w:val="2"/>
          <w:numId w:val="4"/>
        </w:numPr>
        <w:tabs>
          <w:tab w:val="left" w:pos="1134"/>
        </w:tabs>
        <w:spacing w:line="276" w:lineRule="auto"/>
        <w:ind w:left="0" w:firstLine="709"/>
        <w:jc w:val="both"/>
        <w:rPr>
          <w:rFonts w:ascii="Arial" w:hAnsi="Arial" w:cs="Arial"/>
        </w:rPr>
      </w:pPr>
      <w:r w:rsidRPr="00D6660E">
        <w:rPr>
          <w:rFonts w:ascii="Arial" w:hAnsi="Arial" w:cs="Arial"/>
        </w:rPr>
        <w:t>документов градостроительного зонирования (правила землепользования и застройки);</w:t>
      </w:r>
    </w:p>
    <w:p w14:paraId="73FE20AB" w14:textId="77777777" w:rsidR="00D15918" w:rsidRPr="00D6660E" w:rsidRDefault="00D15918" w:rsidP="00D15918">
      <w:pPr>
        <w:pStyle w:val="af0"/>
        <w:widowControl/>
        <w:numPr>
          <w:ilvl w:val="2"/>
          <w:numId w:val="4"/>
        </w:numPr>
        <w:tabs>
          <w:tab w:val="left" w:pos="1134"/>
        </w:tabs>
        <w:spacing w:line="276" w:lineRule="auto"/>
        <w:ind w:left="0" w:firstLine="709"/>
        <w:jc w:val="both"/>
        <w:rPr>
          <w:rFonts w:ascii="Arial" w:hAnsi="Arial" w:cs="Arial"/>
          <w:color w:val="auto"/>
        </w:rPr>
      </w:pPr>
      <w:r w:rsidRPr="00D6660E">
        <w:rPr>
          <w:rFonts w:ascii="Arial" w:hAnsi="Arial" w:cs="Arial"/>
          <w:color w:val="auto"/>
        </w:rPr>
        <w:t>документации по планировке территории (проектов планировки территории, проектов межевания территории);</w:t>
      </w:r>
    </w:p>
    <w:p w14:paraId="77383A53" w14:textId="77777777" w:rsidR="00D15918" w:rsidRPr="00D6660E" w:rsidRDefault="00D15918" w:rsidP="00D15918">
      <w:pPr>
        <w:pStyle w:val="af0"/>
        <w:widowControl/>
        <w:numPr>
          <w:ilvl w:val="2"/>
          <w:numId w:val="4"/>
        </w:numPr>
        <w:tabs>
          <w:tab w:val="left" w:pos="1134"/>
        </w:tabs>
        <w:spacing w:line="276" w:lineRule="auto"/>
        <w:ind w:left="0" w:firstLine="709"/>
        <w:jc w:val="both"/>
        <w:rPr>
          <w:rFonts w:ascii="Arial" w:hAnsi="Arial" w:cs="Arial"/>
          <w:color w:val="auto"/>
        </w:rPr>
      </w:pPr>
      <w:r w:rsidRPr="00D6660E">
        <w:rPr>
          <w:rFonts w:ascii="Arial" w:hAnsi="Arial" w:cs="Arial"/>
          <w:color w:val="auto"/>
        </w:rPr>
        <w:t>градостроительных планов земельных участков;</w:t>
      </w:r>
    </w:p>
    <w:p w14:paraId="43228C3F" w14:textId="77777777" w:rsidR="00D15918" w:rsidRPr="00D6660E" w:rsidRDefault="00D15918" w:rsidP="00D15918">
      <w:pPr>
        <w:pStyle w:val="af0"/>
        <w:widowControl/>
        <w:numPr>
          <w:ilvl w:val="2"/>
          <w:numId w:val="4"/>
        </w:numPr>
        <w:tabs>
          <w:tab w:val="left" w:pos="1134"/>
        </w:tabs>
        <w:spacing w:line="276" w:lineRule="auto"/>
        <w:ind w:left="0" w:firstLine="709"/>
        <w:jc w:val="both"/>
        <w:rPr>
          <w:rFonts w:ascii="Arial" w:hAnsi="Arial" w:cs="Arial"/>
          <w:color w:val="auto"/>
        </w:rPr>
      </w:pPr>
      <w:r w:rsidRPr="00D6660E">
        <w:rPr>
          <w:rFonts w:ascii="Arial" w:hAnsi="Arial" w:cs="Arial"/>
          <w:color w:val="auto"/>
        </w:rPr>
        <w:t>документации по развитию застроенных территорий;</w:t>
      </w:r>
    </w:p>
    <w:p w14:paraId="1F6B1DBD" w14:textId="77777777" w:rsidR="00D15918" w:rsidRPr="00D6660E" w:rsidRDefault="00D15918" w:rsidP="00D15918">
      <w:pPr>
        <w:pStyle w:val="af0"/>
        <w:widowControl/>
        <w:numPr>
          <w:ilvl w:val="2"/>
          <w:numId w:val="4"/>
        </w:numPr>
        <w:tabs>
          <w:tab w:val="left" w:pos="1134"/>
        </w:tabs>
        <w:spacing w:line="276" w:lineRule="auto"/>
        <w:ind w:left="0" w:firstLine="709"/>
        <w:jc w:val="both"/>
        <w:rPr>
          <w:rFonts w:ascii="Arial" w:hAnsi="Arial" w:cs="Arial"/>
          <w:color w:val="auto"/>
        </w:rPr>
      </w:pPr>
      <w:r w:rsidRPr="00D6660E">
        <w:rPr>
          <w:rFonts w:ascii="Arial" w:hAnsi="Arial" w:cs="Arial"/>
          <w:color w:val="auto"/>
        </w:rPr>
        <w:t>документации архитектурно-строительного проектирования.</w:t>
      </w:r>
    </w:p>
    <w:p w14:paraId="6B608EC2" w14:textId="77777777" w:rsidR="00D15918" w:rsidRPr="00D6660E" w:rsidRDefault="00D15918" w:rsidP="00D15918">
      <w:pPr>
        <w:tabs>
          <w:tab w:val="left" w:pos="1134"/>
        </w:tabs>
        <w:ind w:left="851" w:hanging="284"/>
        <w:rPr>
          <w:rFonts w:cs="Arial"/>
          <w:sz w:val="24"/>
        </w:rPr>
      </w:pPr>
      <w:r w:rsidRPr="00D6660E">
        <w:rPr>
          <w:rFonts w:cs="Arial"/>
          <w:sz w:val="24"/>
        </w:rPr>
        <w:t>Местные нормативы градостроительного проектирования могут применяться:</w:t>
      </w:r>
    </w:p>
    <w:p w14:paraId="7251A408" w14:textId="77777777" w:rsidR="00D15918" w:rsidRPr="00D6660E" w:rsidRDefault="00D15918" w:rsidP="00D15918">
      <w:pPr>
        <w:pStyle w:val="af0"/>
        <w:widowControl/>
        <w:numPr>
          <w:ilvl w:val="2"/>
          <w:numId w:val="4"/>
        </w:numPr>
        <w:tabs>
          <w:tab w:val="left" w:pos="1134"/>
        </w:tabs>
        <w:spacing w:line="276" w:lineRule="auto"/>
        <w:ind w:left="0" w:firstLine="709"/>
        <w:jc w:val="both"/>
        <w:rPr>
          <w:rFonts w:ascii="Arial" w:hAnsi="Arial" w:cs="Arial"/>
          <w:color w:val="auto"/>
        </w:rPr>
      </w:pPr>
      <w:r w:rsidRPr="00D6660E">
        <w:rPr>
          <w:rFonts w:ascii="Arial" w:hAnsi="Arial" w:cs="Arial"/>
          <w:color w:val="auto"/>
        </w:rPr>
        <w:lastRenderedPageBreak/>
        <w:t>при подготовке комплексных программ развития муниципальных образований;</w:t>
      </w:r>
    </w:p>
    <w:p w14:paraId="410EB4FA" w14:textId="77777777" w:rsidR="00D15918" w:rsidRPr="00D6660E" w:rsidRDefault="00D15918" w:rsidP="00D15918">
      <w:pPr>
        <w:pStyle w:val="af0"/>
        <w:tabs>
          <w:tab w:val="left" w:pos="1134"/>
        </w:tabs>
        <w:ind w:left="0" w:firstLine="720"/>
        <w:jc w:val="both"/>
        <w:rPr>
          <w:rFonts w:ascii="Arial" w:hAnsi="Arial" w:cs="Arial"/>
          <w:color w:val="auto"/>
        </w:rPr>
      </w:pPr>
      <w:r w:rsidRPr="00D6660E">
        <w:rPr>
          <w:rFonts w:ascii="Arial" w:hAnsi="Arial" w:cs="Arial"/>
          <w:color w:val="auto"/>
        </w:rPr>
        <w:t>-       физическими и юридическими лицами, судебными органами, как основание для разрешения споров по вопросам градостроительной деятельности.</w:t>
      </w:r>
    </w:p>
    <w:p w14:paraId="6C41AE37" w14:textId="77777777" w:rsidR="00D15918" w:rsidRPr="00D6660E" w:rsidRDefault="00D15918" w:rsidP="00D15918">
      <w:pPr>
        <w:widowControl w:val="0"/>
        <w:autoSpaceDE w:val="0"/>
        <w:autoSpaceDN w:val="0"/>
        <w:adjustRightInd w:val="0"/>
        <w:ind w:firstLine="540"/>
        <w:rPr>
          <w:rFonts w:cs="Arial"/>
          <w:sz w:val="24"/>
        </w:rPr>
      </w:pPr>
      <w:r w:rsidRPr="00D6660E">
        <w:rPr>
          <w:rFonts w:cs="Arial"/>
          <w:sz w:val="24"/>
        </w:rPr>
        <w:t>Настоящие МНГП обязательны для всех субъектов градостроительной деятельности, осуществляющих свою деятельность на территории Семилукского муниципального района Воронежской области, независимо от их организационно-правовой формы.</w:t>
      </w:r>
    </w:p>
    <w:p w14:paraId="2EC55431" w14:textId="77777777" w:rsidR="00D15918" w:rsidRPr="00D6660E" w:rsidRDefault="00D15918" w:rsidP="00D15918">
      <w:pPr>
        <w:widowControl w:val="0"/>
        <w:autoSpaceDE w:val="0"/>
        <w:autoSpaceDN w:val="0"/>
        <w:adjustRightInd w:val="0"/>
        <w:ind w:firstLine="540"/>
        <w:rPr>
          <w:rFonts w:cs="Arial"/>
          <w:sz w:val="24"/>
        </w:rPr>
      </w:pPr>
      <w:r w:rsidRPr="00D6660E">
        <w:rPr>
          <w:rFonts w:cs="Arial"/>
          <w:sz w:val="24"/>
        </w:rPr>
        <w:t>МНГП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w:t>
      </w:r>
    </w:p>
    <w:p w14:paraId="633B97F7" w14:textId="77777777" w:rsidR="00D15918" w:rsidRPr="00D6660E" w:rsidRDefault="00D15918" w:rsidP="00D15918">
      <w:pPr>
        <w:widowControl w:val="0"/>
        <w:autoSpaceDE w:val="0"/>
        <w:autoSpaceDN w:val="0"/>
        <w:adjustRightInd w:val="0"/>
        <w:ind w:firstLine="540"/>
        <w:rPr>
          <w:rFonts w:cs="Arial"/>
          <w:sz w:val="24"/>
        </w:rPr>
      </w:pPr>
      <w:r w:rsidRPr="00D6660E">
        <w:rPr>
          <w:rFonts w:cs="Arial"/>
          <w:sz w:val="24"/>
        </w:rPr>
        <w:t xml:space="preserve">Местные нормативы градостроительного проектирования в соответствии с требованиями Градостроительного </w:t>
      </w:r>
      <w:hyperlink r:id="rId105" w:history="1">
        <w:r w:rsidRPr="00D6660E">
          <w:rPr>
            <w:rFonts w:cs="Arial"/>
            <w:sz w:val="24"/>
          </w:rPr>
          <w:t>кодекса</w:t>
        </w:r>
      </w:hyperlink>
      <w:r w:rsidRPr="00D6660E">
        <w:rPr>
          <w:rFonts w:cs="Arial"/>
          <w:sz w:val="24"/>
        </w:rPr>
        <w:t xml:space="preserve"> Российской Федерации подлежат приведению в соответствие региональным нормативам градостроительного проектирования.</w:t>
      </w:r>
    </w:p>
    <w:p w14:paraId="0041D978" w14:textId="77777777" w:rsidR="00D15918" w:rsidRPr="00D6660E" w:rsidRDefault="00D15918" w:rsidP="00D15918">
      <w:pPr>
        <w:rPr>
          <w:rFonts w:cs="Arial"/>
          <w:sz w:val="24"/>
        </w:rPr>
      </w:pPr>
      <w:r w:rsidRPr="00D6660E">
        <w:rPr>
          <w:rFonts w:cs="Arial"/>
          <w:sz w:val="24"/>
        </w:rPr>
        <w:t>Не допускается утверждение местных нормативов, содержащих минимальные расчётные показатели обеспечения благоприятных условий жизнедеятельности человека ниже, чем расчётные показатели обеспечения благоприятных условий жизнедеятельности человека, содержащиеся в Региональных Нормативах градостроительного проектирования Воронежской области.</w:t>
      </w:r>
    </w:p>
    <w:p w14:paraId="794071EF" w14:textId="77777777" w:rsidR="00D15918" w:rsidRPr="00D6660E" w:rsidRDefault="00D15918" w:rsidP="00D15918">
      <w:pPr>
        <w:widowControl w:val="0"/>
        <w:autoSpaceDE w:val="0"/>
        <w:autoSpaceDN w:val="0"/>
        <w:adjustRightInd w:val="0"/>
        <w:ind w:firstLine="540"/>
        <w:rPr>
          <w:rFonts w:cs="Arial"/>
          <w:sz w:val="24"/>
        </w:rPr>
      </w:pPr>
      <w:r w:rsidRPr="00D6660E">
        <w:rPr>
          <w:rFonts w:cs="Arial"/>
          <w:sz w:val="24"/>
        </w:rPr>
        <w:t>По вопросам, не рассматриваемым в местных нормативах градостроительного проектирования, следует руководствоваться законами, нормативными и правовыми актами Российской Федерации и Воронежской области. В случае отмены или изменении документов, на которые дается ссылка в МНГП, следует руководствоваться документами, вводимыми взамен отмененных.</w:t>
      </w:r>
    </w:p>
    <w:p w14:paraId="5DE0593D" w14:textId="77777777" w:rsidR="00653ABA" w:rsidRPr="00D6660E" w:rsidRDefault="00653ABA" w:rsidP="00D6660E">
      <w:pPr>
        <w:widowControl w:val="0"/>
        <w:autoSpaceDE w:val="0"/>
        <w:autoSpaceDN w:val="0"/>
        <w:adjustRightInd w:val="0"/>
        <w:ind w:firstLine="0"/>
        <w:outlineLvl w:val="2"/>
        <w:rPr>
          <w:rFonts w:cs="Arial"/>
          <w:b/>
          <w:sz w:val="24"/>
        </w:rPr>
      </w:pPr>
      <w:bookmarkStart w:id="88" w:name="_Hlk73687464"/>
    </w:p>
    <w:p w14:paraId="02CC6F7A" w14:textId="77777777" w:rsidR="00653ABA" w:rsidRPr="00D6660E" w:rsidRDefault="00653ABA" w:rsidP="00653ABA">
      <w:pPr>
        <w:widowControl w:val="0"/>
        <w:autoSpaceDE w:val="0"/>
        <w:autoSpaceDN w:val="0"/>
        <w:adjustRightInd w:val="0"/>
        <w:jc w:val="right"/>
        <w:outlineLvl w:val="2"/>
        <w:rPr>
          <w:rFonts w:cs="Arial"/>
          <w:b/>
          <w:sz w:val="24"/>
        </w:rPr>
      </w:pPr>
      <w:r w:rsidRPr="00D6660E">
        <w:rPr>
          <w:rFonts w:cs="Arial"/>
          <w:b/>
          <w:sz w:val="24"/>
        </w:rPr>
        <w:t>Приложение 1</w:t>
      </w:r>
    </w:p>
    <w:p w14:paraId="77DD4786" w14:textId="77777777" w:rsidR="00653ABA" w:rsidRPr="00D6660E" w:rsidRDefault="00653ABA" w:rsidP="004C48E9">
      <w:pPr>
        <w:widowControl w:val="0"/>
        <w:autoSpaceDE w:val="0"/>
        <w:autoSpaceDN w:val="0"/>
        <w:adjustRightInd w:val="0"/>
        <w:jc w:val="center"/>
        <w:outlineLvl w:val="2"/>
        <w:rPr>
          <w:rFonts w:cs="Arial"/>
          <w:b/>
          <w:sz w:val="24"/>
        </w:rPr>
      </w:pPr>
    </w:p>
    <w:p w14:paraId="7F0DE653" w14:textId="77777777" w:rsidR="004C48E9" w:rsidRPr="00D6660E" w:rsidRDefault="000C425D" w:rsidP="004C48E9">
      <w:pPr>
        <w:widowControl w:val="0"/>
        <w:autoSpaceDE w:val="0"/>
        <w:autoSpaceDN w:val="0"/>
        <w:adjustRightInd w:val="0"/>
        <w:jc w:val="center"/>
        <w:outlineLvl w:val="2"/>
        <w:rPr>
          <w:rFonts w:cs="Arial"/>
          <w:b/>
          <w:sz w:val="24"/>
        </w:rPr>
      </w:pPr>
      <w:r w:rsidRPr="00D6660E">
        <w:rPr>
          <w:rFonts w:cs="Arial"/>
          <w:b/>
          <w:sz w:val="24"/>
        </w:rPr>
        <w:t>РАСЧЕТНЫЕ ПОКАЗАТЕЛИ ИНТЕНСИВНОСТИ ИСПОЛЬЗОВАНИЯ ЖИЛЫХ ТЕРРИТОРИЙ НАСЕЛЕННЫХ ПУНКТОВ</w:t>
      </w:r>
      <w:bookmarkEnd w:id="88"/>
    </w:p>
    <w:p w14:paraId="5349FEA7" w14:textId="77777777" w:rsidR="00776614" w:rsidRPr="00D6660E" w:rsidRDefault="000C425D" w:rsidP="00776614">
      <w:pPr>
        <w:widowControl w:val="0"/>
        <w:autoSpaceDE w:val="0"/>
        <w:autoSpaceDN w:val="0"/>
        <w:adjustRightInd w:val="0"/>
        <w:outlineLvl w:val="2"/>
        <w:rPr>
          <w:rFonts w:cs="Arial"/>
          <w:b/>
          <w:sz w:val="24"/>
        </w:rPr>
      </w:pPr>
      <w:bookmarkStart w:id="89" w:name="_Hlk73687488"/>
      <w:bookmarkStart w:id="90" w:name="_Hlk73687700"/>
      <w:r w:rsidRPr="00D6660E">
        <w:rPr>
          <w:rFonts w:cs="Arial"/>
          <w:b/>
          <w:sz w:val="24"/>
        </w:rPr>
        <w:t>1.</w:t>
      </w:r>
      <w:bookmarkStart w:id="91" w:name="_Hlk73687733"/>
      <w:r w:rsidRPr="00D6660E">
        <w:rPr>
          <w:rFonts w:cs="Arial"/>
          <w:b/>
          <w:sz w:val="24"/>
        </w:rPr>
        <w:t>Нормативные</w:t>
      </w:r>
      <w:r w:rsidR="001D6685" w:rsidRPr="00D6660E">
        <w:rPr>
          <w:rFonts w:cs="Arial"/>
          <w:b/>
          <w:sz w:val="24"/>
        </w:rPr>
        <w:t xml:space="preserve"> </w:t>
      </w:r>
      <w:r w:rsidRPr="00D6660E">
        <w:rPr>
          <w:rFonts w:cs="Arial"/>
          <w:b/>
          <w:sz w:val="24"/>
        </w:rPr>
        <w:t>параметры</w:t>
      </w:r>
      <w:r w:rsidR="001D6685" w:rsidRPr="00D6660E">
        <w:rPr>
          <w:rFonts w:cs="Arial"/>
          <w:b/>
          <w:sz w:val="24"/>
        </w:rPr>
        <w:t xml:space="preserve"> </w:t>
      </w:r>
      <w:r w:rsidRPr="00D6660E">
        <w:rPr>
          <w:rFonts w:cs="Arial"/>
          <w:b/>
          <w:sz w:val="24"/>
        </w:rPr>
        <w:t>застройки</w:t>
      </w:r>
      <w:r w:rsidR="001D6685" w:rsidRPr="00D6660E">
        <w:rPr>
          <w:rFonts w:cs="Arial"/>
          <w:b/>
          <w:sz w:val="24"/>
        </w:rPr>
        <w:t xml:space="preserve"> </w:t>
      </w:r>
      <w:r w:rsidRPr="00D6660E">
        <w:rPr>
          <w:rFonts w:cs="Arial"/>
          <w:b/>
          <w:sz w:val="24"/>
        </w:rPr>
        <w:t>жилых</w:t>
      </w:r>
      <w:r w:rsidR="001D6685" w:rsidRPr="00D6660E">
        <w:rPr>
          <w:rFonts w:cs="Arial"/>
          <w:b/>
          <w:sz w:val="24"/>
        </w:rPr>
        <w:t xml:space="preserve"> </w:t>
      </w:r>
      <w:r w:rsidRPr="00D6660E">
        <w:rPr>
          <w:rFonts w:cs="Arial"/>
          <w:b/>
          <w:sz w:val="24"/>
        </w:rPr>
        <w:t>зон</w:t>
      </w:r>
      <w:bookmarkEnd w:id="91"/>
      <w:r w:rsidRPr="00D6660E">
        <w:rPr>
          <w:rFonts w:cs="Arial"/>
          <w:b/>
          <w:sz w:val="24"/>
        </w:rPr>
        <w:t>. </w:t>
      </w:r>
      <w:bookmarkEnd w:id="89"/>
    </w:p>
    <w:bookmarkEnd w:id="90"/>
    <w:p w14:paraId="58BB3A49" w14:textId="77777777" w:rsidR="00776614" w:rsidRPr="00D6660E" w:rsidRDefault="004C48E9" w:rsidP="00776614">
      <w:pPr>
        <w:widowControl w:val="0"/>
        <w:autoSpaceDE w:val="0"/>
        <w:autoSpaceDN w:val="0"/>
        <w:adjustRightInd w:val="0"/>
        <w:outlineLvl w:val="2"/>
        <w:rPr>
          <w:rFonts w:cs="Arial"/>
          <w:sz w:val="24"/>
        </w:rPr>
      </w:pPr>
      <w:r w:rsidRPr="00D6660E">
        <w:rPr>
          <w:rFonts w:cs="Arial"/>
          <w:sz w:val="24"/>
        </w:rPr>
        <w:t>1</w:t>
      </w:r>
      <w:r w:rsidR="000C425D" w:rsidRPr="00D6660E">
        <w:rPr>
          <w:rFonts w:cs="Arial"/>
          <w:sz w:val="24"/>
        </w:rPr>
        <w:t>.</w:t>
      </w:r>
      <w:r w:rsidR="003D4784" w:rsidRPr="00D6660E">
        <w:rPr>
          <w:rFonts w:cs="Arial"/>
          <w:sz w:val="24"/>
        </w:rPr>
        <w:t>1</w:t>
      </w:r>
      <w:r w:rsidR="000C425D" w:rsidRPr="00D6660E">
        <w:rPr>
          <w:rFonts w:cs="Arial"/>
          <w:sz w:val="24"/>
        </w:rPr>
        <w:t>. Расчетный показатель жилищной обеспеченности для нового строительства устанавливается 30 м2/чел. общей площади жилого помещения, для социального жилья - 20 м2/чел.; расчетные показатели жилищной обеспеченности для индивидуальной жилой застройки не нормируются.</w:t>
      </w:r>
    </w:p>
    <w:p w14:paraId="21B7F8C2" w14:textId="77777777" w:rsidR="003D4784" w:rsidRPr="00D6660E" w:rsidRDefault="000C425D" w:rsidP="00776614">
      <w:pPr>
        <w:widowControl w:val="0"/>
        <w:autoSpaceDE w:val="0"/>
        <w:autoSpaceDN w:val="0"/>
        <w:adjustRightInd w:val="0"/>
        <w:outlineLvl w:val="2"/>
        <w:rPr>
          <w:rFonts w:cs="Arial"/>
          <w:sz w:val="24"/>
        </w:rPr>
      </w:pPr>
      <w:r w:rsidRPr="00D6660E">
        <w:rPr>
          <w:rFonts w:cs="Arial"/>
          <w:sz w:val="24"/>
        </w:rPr>
        <w:t>Общая площадь жилого помещения в соответствии с </w:t>
      </w:r>
      <w:hyperlink r:id="rId106" w:anchor="7D20K3" w:history="1">
        <w:r w:rsidRPr="00D6660E">
          <w:rPr>
            <w:rStyle w:val="ab"/>
            <w:rFonts w:cs="Arial"/>
            <w:color w:val="auto"/>
            <w:sz w:val="24"/>
            <w:u w:val="none"/>
          </w:rPr>
          <w:t>Жилищным кодексом РФ</w:t>
        </w:r>
      </w:hyperlink>
      <w:r w:rsidRPr="00D6660E">
        <w:rPr>
          <w:rFonts w:cs="Arial"/>
          <w:sz w:val="24"/>
        </w:rPr>
        <w:t> - сумма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29CEF615" w14:textId="77777777" w:rsidR="003D4784" w:rsidRPr="00D6660E" w:rsidRDefault="000C425D" w:rsidP="00776614">
      <w:pPr>
        <w:widowControl w:val="0"/>
        <w:autoSpaceDE w:val="0"/>
        <w:autoSpaceDN w:val="0"/>
        <w:adjustRightInd w:val="0"/>
        <w:outlineLvl w:val="2"/>
        <w:rPr>
          <w:rFonts w:cs="Arial"/>
          <w:sz w:val="24"/>
        </w:rPr>
      </w:pPr>
      <w:r w:rsidRPr="00D6660E">
        <w:rPr>
          <w:rFonts w:cs="Arial"/>
          <w:sz w:val="24"/>
        </w:rPr>
        <w:t>1.</w:t>
      </w:r>
      <w:r w:rsidR="003D4784" w:rsidRPr="00D6660E">
        <w:rPr>
          <w:rFonts w:cs="Arial"/>
          <w:sz w:val="24"/>
        </w:rPr>
        <w:t>2</w:t>
      </w:r>
      <w:r w:rsidRPr="00D6660E">
        <w:rPr>
          <w:rFonts w:cs="Arial"/>
          <w:sz w:val="24"/>
        </w:rPr>
        <w:t>. В составе жилых зон, как правило, выделяются следующие зоны:</w:t>
      </w:r>
    </w:p>
    <w:p w14:paraId="03C341AC" w14:textId="77777777" w:rsidR="003D4784" w:rsidRPr="00D6660E" w:rsidRDefault="000C425D" w:rsidP="00776614">
      <w:pPr>
        <w:widowControl w:val="0"/>
        <w:autoSpaceDE w:val="0"/>
        <w:autoSpaceDN w:val="0"/>
        <w:adjustRightInd w:val="0"/>
        <w:outlineLvl w:val="2"/>
        <w:rPr>
          <w:rFonts w:cs="Arial"/>
          <w:sz w:val="24"/>
        </w:rPr>
      </w:pPr>
      <w:r w:rsidRPr="00D6660E">
        <w:rPr>
          <w:rFonts w:cs="Arial"/>
          <w:sz w:val="24"/>
        </w:rPr>
        <w:t>- зона застройки многоэтажными жилыми домами (с количеством надземных этажей, занятых жилыми и встроенными нежилыми помещениями, 9 этажей и более);</w:t>
      </w:r>
    </w:p>
    <w:p w14:paraId="74BB263E" w14:textId="77777777" w:rsidR="003D4784" w:rsidRPr="00D6660E" w:rsidRDefault="000C425D" w:rsidP="003D4784">
      <w:pPr>
        <w:widowControl w:val="0"/>
        <w:autoSpaceDE w:val="0"/>
        <w:autoSpaceDN w:val="0"/>
        <w:adjustRightInd w:val="0"/>
        <w:outlineLvl w:val="2"/>
        <w:rPr>
          <w:rFonts w:cs="Arial"/>
          <w:sz w:val="24"/>
        </w:rPr>
      </w:pPr>
      <w:r w:rsidRPr="00D6660E">
        <w:rPr>
          <w:rFonts w:cs="Arial"/>
          <w:sz w:val="24"/>
        </w:rPr>
        <w:lastRenderedPageBreak/>
        <w:t xml:space="preserve">- зона застройки </w:t>
      </w:r>
      <w:proofErr w:type="spellStart"/>
      <w:r w:rsidRPr="00D6660E">
        <w:rPr>
          <w:rFonts w:cs="Arial"/>
          <w:sz w:val="24"/>
        </w:rPr>
        <w:t>среднеэтажными</w:t>
      </w:r>
      <w:proofErr w:type="spellEnd"/>
      <w:r w:rsidRPr="00D6660E">
        <w:rPr>
          <w:rFonts w:cs="Arial"/>
          <w:sz w:val="24"/>
        </w:rPr>
        <w:t xml:space="preserve"> жилыми домами (с количеством надземных этажей, занятых жилыми и встроенными нежилыми помещениями, от 5 - 8 этажей);</w:t>
      </w:r>
    </w:p>
    <w:p w14:paraId="4AB712A8" w14:textId="77777777" w:rsidR="003D4784" w:rsidRPr="00D6660E" w:rsidRDefault="000C425D" w:rsidP="003D4784">
      <w:pPr>
        <w:widowControl w:val="0"/>
        <w:autoSpaceDE w:val="0"/>
        <w:autoSpaceDN w:val="0"/>
        <w:adjustRightInd w:val="0"/>
        <w:outlineLvl w:val="2"/>
        <w:rPr>
          <w:rFonts w:cs="Arial"/>
          <w:sz w:val="24"/>
        </w:rPr>
      </w:pPr>
      <w:r w:rsidRPr="00D6660E">
        <w:rPr>
          <w:rFonts w:cs="Arial"/>
          <w:sz w:val="24"/>
        </w:rPr>
        <w:t>- зона застройки малоэтажными многоквартирными жилыми домами (этажностью* до 4 этажей);</w:t>
      </w:r>
    </w:p>
    <w:p w14:paraId="6C5393DD" w14:textId="77777777" w:rsidR="003D4784" w:rsidRPr="00D6660E" w:rsidRDefault="000C425D" w:rsidP="003D4784">
      <w:pPr>
        <w:widowControl w:val="0"/>
        <w:autoSpaceDE w:val="0"/>
        <w:autoSpaceDN w:val="0"/>
        <w:adjustRightInd w:val="0"/>
        <w:outlineLvl w:val="2"/>
        <w:rPr>
          <w:rFonts w:cs="Arial"/>
          <w:sz w:val="24"/>
        </w:rPr>
      </w:pPr>
      <w:r w:rsidRPr="00D6660E">
        <w:rPr>
          <w:rFonts w:cs="Arial"/>
          <w:sz w:val="24"/>
        </w:rPr>
        <w:t>- зона застройки блокированными жилыми домами (этажностью* до 3 этажей);</w:t>
      </w:r>
    </w:p>
    <w:p w14:paraId="5D5C8782" w14:textId="77777777" w:rsidR="003D4784" w:rsidRPr="00D6660E" w:rsidRDefault="000C425D" w:rsidP="003D4784">
      <w:pPr>
        <w:widowControl w:val="0"/>
        <w:autoSpaceDE w:val="0"/>
        <w:autoSpaceDN w:val="0"/>
        <w:adjustRightInd w:val="0"/>
        <w:outlineLvl w:val="2"/>
        <w:rPr>
          <w:rFonts w:cs="Arial"/>
          <w:sz w:val="24"/>
        </w:rPr>
      </w:pPr>
      <w:r w:rsidRPr="00D6660E">
        <w:rPr>
          <w:rFonts w:cs="Arial"/>
          <w:sz w:val="24"/>
        </w:rPr>
        <w:t>- зона застройки индивидуальными отдельно стоящими жилыми домами (этажностью* до 3 этажей) с приусадебными земельными участками.</w:t>
      </w:r>
    </w:p>
    <w:p w14:paraId="41C77ABE" w14:textId="77777777" w:rsidR="003D4784" w:rsidRPr="00D6660E" w:rsidRDefault="000C425D" w:rsidP="003D4784">
      <w:pPr>
        <w:widowControl w:val="0"/>
        <w:autoSpaceDE w:val="0"/>
        <w:autoSpaceDN w:val="0"/>
        <w:adjustRightInd w:val="0"/>
        <w:outlineLvl w:val="2"/>
        <w:rPr>
          <w:rFonts w:cs="Arial"/>
          <w:sz w:val="24"/>
        </w:rPr>
      </w:pPr>
      <w:r w:rsidRPr="00D6660E">
        <w:rPr>
          <w:rFonts w:cs="Arial"/>
          <w:sz w:val="24"/>
        </w:rPr>
        <w:t xml:space="preserve">Этажность -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подполье под зданием независимо от его высоты, а также междуэтажное пространство и технический чердак с высотой менее 1,8 м, машинные отделения, технологические выходы на кровлю, крышные котельные в число надземных этажей не включаются; 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 при определении этажности здания для расчета числа лифтов технический этаж, расположенный над верхним этажом, не учитывается. </w:t>
      </w:r>
    </w:p>
    <w:p w14:paraId="1CBC8FCF" w14:textId="77777777" w:rsidR="003D4784" w:rsidRPr="00D6660E" w:rsidRDefault="003D4784" w:rsidP="003D4784">
      <w:pPr>
        <w:widowControl w:val="0"/>
        <w:autoSpaceDE w:val="0"/>
        <w:autoSpaceDN w:val="0"/>
        <w:adjustRightInd w:val="0"/>
        <w:outlineLvl w:val="2"/>
        <w:rPr>
          <w:rFonts w:cs="Arial"/>
          <w:sz w:val="24"/>
        </w:rPr>
      </w:pPr>
      <w:r w:rsidRPr="00D6660E">
        <w:rPr>
          <w:rFonts w:cs="Arial"/>
          <w:sz w:val="24"/>
        </w:rPr>
        <w:t>П</w:t>
      </w:r>
      <w:r w:rsidR="000C425D" w:rsidRPr="00D6660E">
        <w:rPr>
          <w:rFonts w:cs="Arial"/>
          <w:sz w:val="24"/>
        </w:rPr>
        <w:t>ри размещении здания на участке с уклоном первым надземным следует считать этаж с отметкой пола помещений выше наиболее низкой планировочной отметки земли.</w:t>
      </w:r>
    </w:p>
    <w:p w14:paraId="08E5C84D" w14:textId="77777777" w:rsidR="003D4784" w:rsidRPr="00D6660E" w:rsidRDefault="003D4784" w:rsidP="004C48E9">
      <w:pPr>
        <w:widowControl w:val="0"/>
        <w:autoSpaceDE w:val="0"/>
        <w:autoSpaceDN w:val="0"/>
        <w:adjustRightInd w:val="0"/>
        <w:jc w:val="left"/>
        <w:outlineLvl w:val="2"/>
        <w:rPr>
          <w:rFonts w:cs="Arial"/>
          <w:sz w:val="24"/>
        </w:rPr>
      </w:pPr>
      <w:r w:rsidRPr="00D6660E">
        <w:rPr>
          <w:rFonts w:cs="Arial"/>
          <w:sz w:val="24"/>
        </w:rPr>
        <w:t>1</w:t>
      </w:r>
      <w:r w:rsidR="000C425D" w:rsidRPr="00D6660E">
        <w:rPr>
          <w:rFonts w:cs="Arial"/>
          <w:sz w:val="24"/>
        </w:rPr>
        <w:t>.3. В жилых зонах выделяются следующие структурные элементы:</w:t>
      </w:r>
    </w:p>
    <w:p w14:paraId="7241EC1D" w14:textId="77777777" w:rsidR="003D4784" w:rsidRPr="00D6660E" w:rsidRDefault="000C425D" w:rsidP="003D4784">
      <w:pPr>
        <w:widowControl w:val="0"/>
        <w:autoSpaceDE w:val="0"/>
        <w:autoSpaceDN w:val="0"/>
        <w:adjustRightInd w:val="0"/>
        <w:outlineLvl w:val="2"/>
        <w:rPr>
          <w:rFonts w:cs="Arial"/>
          <w:sz w:val="24"/>
        </w:rPr>
      </w:pPr>
      <w:r w:rsidRPr="00D6660E">
        <w:rPr>
          <w:rFonts w:cs="Arial"/>
          <w:sz w:val="24"/>
        </w:rPr>
        <w:t>1) Участок многоквартирного жилого дома - территория, как правило, размером до 1,5 гектара, предназначенная для размещения жилого дома с объектами, предназначенными для его обслуживания, эксплуатации и благоустройства, включая трансформаторные подстанции, тепловые пункты, автостоянки, гаражи-стоянки, детские, спортивные и иные площадки, расположенные в границах земельного участка.</w:t>
      </w:r>
    </w:p>
    <w:p w14:paraId="660C12F0" w14:textId="77777777" w:rsidR="003D4784" w:rsidRPr="00D6660E" w:rsidRDefault="000C425D" w:rsidP="003D4784">
      <w:pPr>
        <w:widowControl w:val="0"/>
        <w:autoSpaceDE w:val="0"/>
        <w:autoSpaceDN w:val="0"/>
        <w:adjustRightInd w:val="0"/>
        <w:outlineLvl w:val="2"/>
        <w:rPr>
          <w:rFonts w:cs="Arial"/>
          <w:sz w:val="24"/>
        </w:rPr>
      </w:pPr>
      <w:r w:rsidRPr="00D6660E">
        <w:rPr>
          <w:rFonts w:cs="Arial"/>
          <w:sz w:val="24"/>
        </w:rPr>
        <w:t>Размер земельного участка многоквартирного жилого дома не может быть меньше (больше) предельных параметров, установленных в правилах землепользования и застройки муниципального образования.</w:t>
      </w:r>
    </w:p>
    <w:p w14:paraId="783F6B82" w14:textId="77777777" w:rsidR="003D4784" w:rsidRPr="00D6660E" w:rsidRDefault="000C425D" w:rsidP="003D4784">
      <w:pPr>
        <w:widowControl w:val="0"/>
        <w:autoSpaceDE w:val="0"/>
        <w:autoSpaceDN w:val="0"/>
        <w:adjustRightInd w:val="0"/>
        <w:jc w:val="left"/>
        <w:outlineLvl w:val="2"/>
        <w:rPr>
          <w:rFonts w:cs="Arial"/>
          <w:sz w:val="24"/>
        </w:rPr>
      </w:pPr>
      <w:r w:rsidRPr="00D6660E">
        <w:rPr>
          <w:rFonts w:cs="Arial"/>
          <w:sz w:val="24"/>
        </w:rPr>
        <w:t>Границы, размеры участков многоквартирных жилых домов определяются в соответствии с планом межевания территории квартала, микрорайона.</w:t>
      </w:r>
    </w:p>
    <w:p w14:paraId="340C50C4" w14:textId="77777777" w:rsidR="003D4784" w:rsidRPr="00D6660E" w:rsidRDefault="000C425D" w:rsidP="003D4784">
      <w:pPr>
        <w:widowControl w:val="0"/>
        <w:autoSpaceDE w:val="0"/>
        <w:autoSpaceDN w:val="0"/>
        <w:adjustRightInd w:val="0"/>
        <w:outlineLvl w:val="2"/>
        <w:rPr>
          <w:rFonts w:cs="Arial"/>
          <w:sz w:val="24"/>
        </w:rPr>
      </w:pPr>
      <w:r w:rsidRPr="00D6660E">
        <w:rPr>
          <w:rFonts w:cs="Arial"/>
          <w:sz w:val="24"/>
        </w:rPr>
        <w:t>2) Квартал, микрорайон - основные элементы планировочной структуры застройки в границах красных линий или других границ, размеры территорий которых составляют до 5 га и до 60 га соответственно. В микрорайоне, квартале в соответствии с планом межевания территории могут выделяться земельные участки для групп жилых домов.</w:t>
      </w:r>
      <w:r w:rsidRPr="00D6660E">
        <w:rPr>
          <w:rFonts w:cs="Arial"/>
          <w:sz w:val="24"/>
        </w:rPr>
        <w:br/>
        <w:t>Территория квартала, микрорайона должна быть обеспечена комплексом объектов социальной инфраструктуры повседневного обслуживания нормативной емкости и в пределах нормативной доступности с учетом требований настоящ</w:t>
      </w:r>
      <w:r w:rsidR="003D4784" w:rsidRPr="00D6660E">
        <w:rPr>
          <w:rFonts w:cs="Arial"/>
          <w:sz w:val="24"/>
        </w:rPr>
        <w:t>его</w:t>
      </w:r>
      <w:r w:rsidR="00885210" w:rsidRPr="00D6660E">
        <w:rPr>
          <w:rFonts w:cs="Arial"/>
          <w:sz w:val="24"/>
        </w:rPr>
        <w:t xml:space="preserve"> </w:t>
      </w:r>
      <w:r w:rsidR="003D4784" w:rsidRPr="00D6660E">
        <w:rPr>
          <w:rFonts w:cs="Arial"/>
          <w:sz w:val="24"/>
        </w:rPr>
        <w:t>М</w:t>
      </w:r>
      <w:r w:rsidRPr="00D6660E">
        <w:rPr>
          <w:rFonts w:cs="Arial"/>
          <w:sz w:val="24"/>
        </w:rPr>
        <w:t>НГП.</w:t>
      </w:r>
    </w:p>
    <w:p w14:paraId="57833077" w14:textId="77777777" w:rsidR="003D4784" w:rsidRPr="00D6660E" w:rsidRDefault="000C425D" w:rsidP="003D4784">
      <w:pPr>
        <w:widowControl w:val="0"/>
        <w:autoSpaceDE w:val="0"/>
        <w:autoSpaceDN w:val="0"/>
        <w:adjustRightInd w:val="0"/>
        <w:outlineLvl w:val="2"/>
        <w:rPr>
          <w:rFonts w:cs="Arial"/>
          <w:sz w:val="24"/>
        </w:rPr>
      </w:pPr>
      <w:r w:rsidRPr="00D6660E">
        <w:rPr>
          <w:rFonts w:cs="Arial"/>
          <w:sz w:val="24"/>
        </w:rPr>
        <w:t>3) Жилой район - формируется как группа кварталов, микрорайонов в пределах территории, ограниченной городскими магистралями, линиями железных дорог, естественными рубежами (река, лес и др.). Площадь территории района не должна превышать 250 га.</w:t>
      </w:r>
    </w:p>
    <w:p w14:paraId="5EE72716" w14:textId="77777777" w:rsidR="003D4784" w:rsidRPr="00D6660E" w:rsidRDefault="003D4784" w:rsidP="003D4784">
      <w:pPr>
        <w:widowControl w:val="0"/>
        <w:autoSpaceDE w:val="0"/>
        <w:autoSpaceDN w:val="0"/>
        <w:adjustRightInd w:val="0"/>
        <w:outlineLvl w:val="2"/>
        <w:rPr>
          <w:rFonts w:cs="Arial"/>
          <w:sz w:val="24"/>
        </w:rPr>
      </w:pPr>
      <w:r w:rsidRPr="00D6660E">
        <w:rPr>
          <w:rFonts w:cs="Arial"/>
          <w:sz w:val="24"/>
        </w:rPr>
        <w:t>1</w:t>
      </w:r>
      <w:r w:rsidR="000C425D" w:rsidRPr="00D6660E">
        <w:rPr>
          <w:rFonts w:cs="Arial"/>
          <w:sz w:val="24"/>
        </w:rPr>
        <w:t>.4. Требования к организации земельного участка многоквартирного жилого дома.</w:t>
      </w:r>
      <w:r w:rsidR="000C425D" w:rsidRPr="00D6660E">
        <w:rPr>
          <w:rFonts w:cs="Arial"/>
          <w:sz w:val="24"/>
        </w:rPr>
        <w:br/>
      </w:r>
      <w:r w:rsidR="000C425D" w:rsidRPr="00D6660E">
        <w:rPr>
          <w:rFonts w:cs="Arial"/>
          <w:sz w:val="24"/>
        </w:rPr>
        <w:lastRenderedPageBreak/>
        <w:t>Настоящие требования распространяются на земельные участки объектов нового жилищного строительства.</w:t>
      </w:r>
    </w:p>
    <w:p w14:paraId="64D3595F" w14:textId="77777777" w:rsidR="003D4784" w:rsidRPr="00D6660E" w:rsidRDefault="000C425D" w:rsidP="003D4784">
      <w:pPr>
        <w:widowControl w:val="0"/>
        <w:autoSpaceDE w:val="0"/>
        <w:autoSpaceDN w:val="0"/>
        <w:adjustRightInd w:val="0"/>
        <w:outlineLvl w:val="2"/>
        <w:rPr>
          <w:rFonts w:cs="Arial"/>
          <w:sz w:val="24"/>
        </w:rPr>
      </w:pPr>
      <w:r w:rsidRPr="00D6660E">
        <w:rPr>
          <w:rFonts w:cs="Arial"/>
          <w:sz w:val="24"/>
        </w:rPr>
        <w:t>1) На участке многоквартирного жилого дома должны быть размещены:</w:t>
      </w:r>
    </w:p>
    <w:p w14:paraId="1B187E4F" w14:textId="77777777" w:rsidR="003D4784" w:rsidRPr="00D6660E" w:rsidRDefault="000C425D" w:rsidP="00653ABA">
      <w:pPr>
        <w:widowControl w:val="0"/>
        <w:autoSpaceDE w:val="0"/>
        <w:autoSpaceDN w:val="0"/>
        <w:adjustRightInd w:val="0"/>
        <w:ind w:firstLine="709"/>
        <w:outlineLvl w:val="2"/>
        <w:rPr>
          <w:rFonts w:cs="Arial"/>
          <w:sz w:val="24"/>
        </w:rPr>
      </w:pPr>
      <w:r w:rsidRPr="00D6660E">
        <w:rPr>
          <w:rFonts w:cs="Arial"/>
          <w:sz w:val="24"/>
        </w:rPr>
        <w:t>- подъезды к входным группам, в том числе для специализированного автомобильного транспорта (пожарного, скорой помощи, иного специализированного транспорта);</w:t>
      </w:r>
    </w:p>
    <w:p w14:paraId="15B26CA7" w14:textId="77777777" w:rsidR="003D4784" w:rsidRPr="00D6660E" w:rsidRDefault="000C425D" w:rsidP="00653ABA">
      <w:pPr>
        <w:widowControl w:val="0"/>
        <w:autoSpaceDE w:val="0"/>
        <w:autoSpaceDN w:val="0"/>
        <w:adjustRightInd w:val="0"/>
        <w:ind w:firstLine="709"/>
        <w:outlineLvl w:val="2"/>
        <w:rPr>
          <w:rFonts w:cs="Arial"/>
          <w:sz w:val="24"/>
        </w:rPr>
      </w:pPr>
      <w:r w:rsidRPr="00D6660E">
        <w:rPr>
          <w:rFonts w:cs="Arial"/>
          <w:sz w:val="24"/>
        </w:rPr>
        <w:t>- озелененные придомовые территории, пешеходные коммуникации для обеспечения подходов к входным группам жилого здания, а также площадки - детские, спортивные, для отдыха жителей, хозяйственных целей, из расчета не менее 7,5 м2 на 30 м2 общей площади квартир жилого дома; нормативное расстояние площадок от окон жилых и общественных зданий следует принимать в соответствии с пунктом 1.3.10.7 настоящих РНГП;</w:t>
      </w:r>
    </w:p>
    <w:p w14:paraId="78FEEEDF" w14:textId="77777777" w:rsidR="003D4784" w:rsidRPr="00D6660E" w:rsidRDefault="000C425D" w:rsidP="00653ABA">
      <w:pPr>
        <w:widowControl w:val="0"/>
        <w:autoSpaceDE w:val="0"/>
        <w:autoSpaceDN w:val="0"/>
        <w:adjustRightInd w:val="0"/>
        <w:ind w:firstLine="709"/>
        <w:outlineLvl w:val="2"/>
        <w:rPr>
          <w:rFonts w:cs="Arial"/>
          <w:sz w:val="24"/>
        </w:rPr>
      </w:pPr>
      <w:r w:rsidRPr="00D6660E">
        <w:rPr>
          <w:rFonts w:cs="Arial"/>
          <w:sz w:val="24"/>
        </w:rPr>
        <w:t>- площадки для сбора твердых коммунальных отходов из расчета 2 - 3 м2 на контейнер, максимальное количество контейнеров - 5 шт.;</w:t>
      </w:r>
    </w:p>
    <w:p w14:paraId="671EE7A8" w14:textId="77777777" w:rsidR="003D4784" w:rsidRPr="00D6660E" w:rsidRDefault="000C425D" w:rsidP="00653ABA">
      <w:pPr>
        <w:widowControl w:val="0"/>
        <w:autoSpaceDE w:val="0"/>
        <w:autoSpaceDN w:val="0"/>
        <w:adjustRightInd w:val="0"/>
        <w:ind w:firstLine="709"/>
        <w:outlineLvl w:val="2"/>
        <w:rPr>
          <w:rFonts w:cs="Arial"/>
          <w:sz w:val="24"/>
        </w:rPr>
      </w:pPr>
      <w:r w:rsidRPr="00D6660E">
        <w:rPr>
          <w:rFonts w:cs="Arial"/>
          <w:sz w:val="24"/>
        </w:rPr>
        <w:t>- гостевые стоянки из расчета 40 мест на 1000 жителей.</w:t>
      </w:r>
    </w:p>
    <w:p w14:paraId="27AA019B" w14:textId="77777777" w:rsidR="00776614" w:rsidRPr="00D6660E" w:rsidRDefault="000C425D" w:rsidP="00653ABA">
      <w:pPr>
        <w:widowControl w:val="0"/>
        <w:autoSpaceDE w:val="0"/>
        <w:autoSpaceDN w:val="0"/>
        <w:adjustRightInd w:val="0"/>
        <w:ind w:firstLine="709"/>
        <w:outlineLvl w:val="2"/>
        <w:rPr>
          <w:rFonts w:cs="Arial"/>
          <w:sz w:val="24"/>
        </w:rPr>
      </w:pPr>
      <w:r w:rsidRPr="00D6660E">
        <w:rPr>
          <w:rFonts w:cs="Arial"/>
          <w:sz w:val="24"/>
        </w:rPr>
        <w:t>2) Правила расчета количества и размещения автостоянок (парковочных мест) в зоне застройки многоквартирными жилыми домами:</w:t>
      </w:r>
    </w:p>
    <w:p w14:paraId="400C6E87" w14:textId="77777777" w:rsidR="00776614" w:rsidRPr="00D6660E" w:rsidRDefault="000C425D" w:rsidP="00653ABA">
      <w:pPr>
        <w:widowControl w:val="0"/>
        <w:autoSpaceDE w:val="0"/>
        <w:autoSpaceDN w:val="0"/>
        <w:adjustRightInd w:val="0"/>
        <w:ind w:firstLine="709"/>
        <w:outlineLvl w:val="2"/>
        <w:rPr>
          <w:rFonts w:cs="Arial"/>
          <w:sz w:val="24"/>
        </w:rPr>
      </w:pPr>
      <w:r w:rsidRPr="00D6660E">
        <w:rPr>
          <w:rFonts w:cs="Arial"/>
          <w:sz w:val="24"/>
        </w:rPr>
        <w:t xml:space="preserve">- </w:t>
      </w:r>
      <w:r w:rsidR="0081487A" w:rsidRPr="00D6660E">
        <w:rPr>
          <w:rFonts w:cs="Arial"/>
          <w:sz w:val="24"/>
        </w:rPr>
        <w:t>о</w:t>
      </w:r>
      <w:r w:rsidRPr="00D6660E">
        <w:rPr>
          <w:rFonts w:cs="Arial"/>
          <w:sz w:val="24"/>
        </w:rPr>
        <w:t xml:space="preserve">бщее расчетное количество парковочных мест в зоне застройки многоквартирными жилыми домами определяется как сумма мест гостевых стоянок (из расчета 40 мест на 1000 жителей) и мест паркования, хранения легкового автотранспорта, принадлежащего жителям, из расчета 1 </w:t>
      </w:r>
      <w:proofErr w:type="spellStart"/>
      <w:r w:rsidRPr="00D6660E">
        <w:rPr>
          <w:rFonts w:cs="Arial"/>
          <w:sz w:val="24"/>
        </w:rPr>
        <w:t>машино</w:t>
      </w:r>
      <w:proofErr w:type="spellEnd"/>
      <w:r w:rsidRPr="00D6660E">
        <w:rPr>
          <w:rFonts w:cs="Arial"/>
          <w:sz w:val="24"/>
        </w:rPr>
        <w:t>-место на 80 м2 общей площади квартир</w:t>
      </w:r>
      <w:r w:rsidR="0081487A" w:rsidRPr="00D6660E">
        <w:rPr>
          <w:rFonts w:cs="Arial"/>
          <w:sz w:val="24"/>
        </w:rPr>
        <w:t>;</w:t>
      </w:r>
    </w:p>
    <w:p w14:paraId="37F8F501" w14:textId="77777777" w:rsidR="00776614" w:rsidRPr="00D6660E" w:rsidRDefault="000C425D" w:rsidP="00653ABA">
      <w:pPr>
        <w:pStyle w:val="a6"/>
        <w:ind w:firstLine="709"/>
        <w:jc w:val="both"/>
        <w:rPr>
          <w:rFonts w:ascii="Arial" w:hAnsi="Arial" w:cs="Arial"/>
        </w:rPr>
      </w:pPr>
      <w:r w:rsidRPr="00D6660E">
        <w:rPr>
          <w:rFonts w:ascii="Arial" w:hAnsi="Arial" w:cs="Arial"/>
        </w:rPr>
        <w:t xml:space="preserve">- </w:t>
      </w:r>
      <w:r w:rsidR="0081487A" w:rsidRPr="00D6660E">
        <w:rPr>
          <w:rFonts w:ascii="Arial" w:hAnsi="Arial" w:cs="Arial"/>
        </w:rPr>
        <w:t>р</w:t>
      </w:r>
      <w:r w:rsidRPr="00D6660E">
        <w:rPr>
          <w:rFonts w:ascii="Arial" w:hAnsi="Arial" w:cs="Arial"/>
        </w:rPr>
        <w:t>асчетное количество мест паркования, хранения легкового автотранспорта, принадлежащего жителям, с учетом принятых технических решений по организации автостоянок (подземные, пристроенные или отдельно стоящие многоуровневые, в том числе механизированные, открытые стоянки) рекомендуется размещать в границах земельного участка многоквартирного жилого дома</w:t>
      </w:r>
      <w:r w:rsidR="0081487A" w:rsidRPr="00D6660E">
        <w:rPr>
          <w:rFonts w:ascii="Arial" w:hAnsi="Arial" w:cs="Arial"/>
        </w:rPr>
        <w:t>;</w:t>
      </w:r>
    </w:p>
    <w:p w14:paraId="64DBF789" w14:textId="77777777" w:rsidR="00653ABA" w:rsidRPr="00D6660E" w:rsidRDefault="000C425D" w:rsidP="00653ABA">
      <w:pPr>
        <w:pStyle w:val="a6"/>
        <w:ind w:firstLine="709"/>
        <w:jc w:val="both"/>
        <w:rPr>
          <w:rFonts w:ascii="Arial" w:hAnsi="Arial" w:cs="Arial"/>
        </w:rPr>
      </w:pPr>
      <w:r w:rsidRPr="00D6660E">
        <w:rPr>
          <w:rFonts w:ascii="Arial" w:hAnsi="Arial" w:cs="Arial"/>
        </w:rPr>
        <w:t xml:space="preserve">- </w:t>
      </w:r>
      <w:r w:rsidR="0081487A" w:rsidRPr="00D6660E">
        <w:rPr>
          <w:rFonts w:ascii="Arial" w:hAnsi="Arial" w:cs="Arial"/>
        </w:rPr>
        <w:t>д</w:t>
      </w:r>
      <w:r w:rsidRPr="00D6660E">
        <w:rPr>
          <w:rFonts w:ascii="Arial" w:hAnsi="Arial" w:cs="Arial"/>
        </w:rPr>
        <w:t>ля зон застройки многоквартирными жилыми домами, помимо участка многоквартирного жилого дома, автостоянки с местами паркования, хранения легкового автотранспорта, принадлежащего жителям, могут располагаться</w:t>
      </w:r>
      <w:r w:rsidR="0081487A" w:rsidRPr="00D6660E">
        <w:rPr>
          <w:rFonts w:ascii="Arial" w:hAnsi="Arial" w:cs="Arial"/>
        </w:rPr>
        <w:t>;</w:t>
      </w:r>
      <w:r w:rsidRPr="00D6660E">
        <w:rPr>
          <w:rFonts w:ascii="Arial" w:hAnsi="Arial" w:cs="Arial"/>
        </w:rPr>
        <w:br/>
      </w:r>
      <w:r w:rsidR="00653ABA" w:rsidRPr="00D6660E">
        <w:rPr>
          <w:rFonts w:ascii="Arial" w:hAnsi="Arial" w:cs="Arial"/>
        </w:rPr>
        <w:t xml:space="preserve">          </w:t>
      </w:r>
      <w:r w:rsidRPr="00D6660E">
        <w:rPr>
          <w:rFonts w:ascii="Arial" w:hAnsi="Arial" w:cs="Arial"/>
        </w:rPr>
        <w:t xml:space="preserve">- на отдельном земельном участке, правообладателем которого является застройщик, осуществляющий строительство многоквартирного жилого дома, либо иной собственник, размещающий на таком участке объект паркования, хранения автотранспорта с целью предоставления </w:t>
      </w:r>
      <w:proofErr w:type="spellStart"/>
      <w:r w:rsidRPr="00D6660E">
        <w:rPr>
          <w:rFonts w:ascii="Arial" w:hAnsi="Arial" w:cs="Arial"/>
        </w:rPr>
        <w:t>машино</w:t>
      </w:r>
      <w:proofErr w:type="spellEnd"/>
      <w:r w:rsidRPr="00D6660E">
        <w:rPr>
          <w:rFonts w:ascii="Arial" w:hAnsi="Arial" w:cs="Arial"/>
        </w:rPr>
        <w:t>-мест жителям на условиях аренды, иных правах;</w:t>
      </w:r>
      <w:r w:rsidRPr="00D6660E">
        <w:rPr>
          <w:rFonts w:ascii="Arial" w:hAnsi="Arial" w:cs="Arial"/>
        </w:rPr>
        <w:br/>
      </w:r>
      <w:r w:rsidR="00653ABA" w:rsidRPr="00D6660E">
        <w:rPr>
          <w:rFonts w:ascii="Arial" w:hAnsi="Arial" w:cs="Arial"/>
        </w:rPr>
        <w:t xml:space="preserve">         </w:t>
      </w:r>
      <w:r w:rsidRPr="00D6660E">
        <w:rPr>
          <w:rFonts w:ascii="Arial" w:hAnsi="Arial" w:cs="Arial"/>
        </w:rPr>
        <w:t>- внутри территорий жилых кварталов, микрорайонов в виде специально организованных площадок, карманов, уширения проезжих частей внутриквартальных проездов.</w:t>
      </w:r>
      <w:r w:rsidRPr="00D6660E">
        <w:rPr>
          <w:rFonts w:ascii="Arial" w:hAnsi="Arial" w:cs="Arial"/>
        </w:rPr>
        <w:br/>
      </w:r>
      <w:r w:rsidR="00653ABA" w:rsidRPr="00D6660E">
        <w:rPr>
          <w:rFonts w:ascii="Arial" w:hAnsi="Arial" w:cs="Arial"/>
        </w:rPr>
        <w:t xml:space="preserve">         </w:t>
      </w:r>
      <w:r w:rsidRPr="00D6660E">
        <w:rPr>
          <w:rFonts w:ascii="Arial" w:hAnsi="Arial" w:cs="Arial"/>
        </w:rPr>
        <w:t xml:space="preserve">- </w:t>
      </w:r>
      <w:r w:rsidR="0081487A" w:rsidRPr="00D6660E">
        <w:rPr>
          <w:rFonts w:ascii="Arial" w:hAnsi="Arial" w:cs="Arial"/>
        </w:rPr>
        <w:t>в</w:t>
      </w:r>
      <w:r w:rsidRPr="00D6660E">
        <w:rPr>
          <w:rFonts w:ascii="Arial" w:hAnsi="Arial" w:cs="Arial"/>
        </w:rPr>
        <w:t xml:space="preserve"> рамках разработки проекта планировки территории, свободной от застройки, с целью комплексного жилищного строительства следует предусматривать территории для размещения объектов паркования, хранения автомобилей, принадлежащих жителям, расчетной емкости и нормативной территориальной доступности в границах планируемой территории.</w:t>
      </w:r>
      <w:r w:rsidRPr="00D6660E">
        <w:rPr>
          <w:rFonts w:ascii="Arial" w:hAnsi="Arial" w:cs="Arial"/>
        </w:rPr>
        <w:br/>
      </w:r>
      <w:r w:rsidR="00653ABA" w:rsidRPr="00D6660E">
        <w:rPr>
          <w:rFonts w:ascii="Arial" w:hAnsi="Arial" w:cs="Arial"/>
        </w:rPr>
        <w:t xml:space="preserve">         </w:t>
      </w:r>
      <w:r w:rsidRPr="00D6660E">
        <w:rPr>
          <w:rFonts w:ascii="Arial" w:hAnsi="Arial" w:cs="Arial"/>
        </w:rPr>
        <w:t xml:space="preserve">- </w:t>
      </w:r>
      <w:r w:rsidR="00776614" w:rsidRPr="00D6660E">
        <w:rPr>
          <w:rFonts w:ascii="Arial" w:hAnsi="Arial" w:cs="Arial"/>
        </w:rPr>
        <w:t>д</w:t>
      </w:r>
      <w:r w:rsidRPr="00D6660E">
        <w:rPr>
          <w:rFonts w:ascii="Arial" w:hAnsi="Arial" w:cs="Arial"/>
        </w:rPr>
        <w:t>ля размещения автостоянок с местами паркования, хранения легкового автотранспорта, принадлежащего жителям, устанавливается максимальный радиус пешеходной доступности - 800 м от каждого обслуживаемого жилого дома, а в районах реконструкции - не более 1000 м.</w:t>
      </w:r>
    </w:p>
    <w:p w14:paraId="65B42A3E" w14:textId="77777777" w:rsidR="00776614" w:rsidRPr="00D6660E" w:rsidRDefault="000C425D" w:rsidP="00653ABA">
      <w:pPr>
        <w:pStyle w:val="a6"/>
        <w:ind w:firstLine="709"/>
        <w:jc w:val="both"/>
        <w:rPr>
          <w:rFonts w:ascii="Arial" w:hAnsi="Arial" w:cs="Arial"/>
        </w:rPr>
      </w:pPr>
      <w:r w:rsidRPr="00D6660E">
        <w:rPr>
          <w:rFonts w:ascii="Arial" w:hAnsi="Arial" w:cs="Arial"/>
        </w:rPr>
        <w:t xml:space="preserve">- </w:t>
      </w:r>
      <w:r w:rsidR="00776614" w:rsidRPr="00D6660E">
        <w:rPr>
          <w:rFonts w:ascii="Arial" w:hAnsi="Arial" w:cs="Arial"/>
        </w:rPr>
        <w:t>н</w:t>
      </w:r>
      <w:r w:rsidRPr="00D6660E">
        <w:rPr>
          <w:rFonts w:ascii="Arial" w:hAnsi="Arial" w:cs="Arial"/>
        </w:rPr>
        <w:t xml:space="preserve">е допускается использовать с целью организации парковок тротуары, полосы озеленения, а для целей организации мест хранения автомобилей, </w:t>
      </w:r>
      <w:r w:rsidRPr="00D6660E">
        <w:rPr>
          <w:rFonts w:ascii="Arial" w:hAnsi="Arial" w:cs="Arial"/>
        </w:rPr>
        <w:lastRenderedPageBreak/>
        <w:t>принадлежащих жителям, - участки, выделяемые застройщику под благоустройство</w:t>
      </w:r>
      <w:r w:rsidR="00776614" w:rsidRPr="00D6660E">
        <w:rPr>
          <w:rFonts w:ascii="Arial" w:hAnsi="Arial" w:cs="Arial"/>
        </w:rPr>
        <w:t>;</w:t>
      </w:r>
    </w:p>
    <w:p w14:paraId="4BC586CE" w14:textId="77777777" w:rsidR="00776614" w:rsidRPr="00D6660E" w:rsidRDefault="000C425D" w:rsidP="00653ABA">
      <w:pPr>
        <w:pStyle w:val="a6"/>
        <w:ind w:firstLine="709"/>
        <w:jc w:val="both"/>
        <w:rPr>
          <w:rFonts w:ascii="Arial" w:hAnsi="Arial" w:cs="Arial"/>
          <w:color w:val="auto"/>
        </w:rPr>
      </w:pPr>
      <w:r w:rsidRPr="00D6660E">
        <w:rPr>
          <w:rFonts w:ascii="Arial" w:hAnsi="Arial" w:cs="Arial"/>
        </w:rPr>
        <w:t xml:space="preserve">- </w:t>
      </w:r>
      <w:r w:rsidR="00776614" w:rsidRPr="00D6660E">
        <w:rPr>
          <w:rFonts w:ascii="Arial" w:hAnsi="Arial" w:cs="Arial"/>
        </w:rPr>
        <w:t>п</w:t>
      </w:r>
      <w:r w:rsidRPr="00D6660E">
        <w:rPr>
          <w:rFonts w:ascii="Arial" w:hAnsi="Arial" w:cs="Arial"/>
        </w:rPr>
        <w:t>одъезды к автостоянкам, расположенным на придомовой территории, должны быть изолированы от площадок отдыха и игр детей, спортивных площадок</w:t>
      </w:r>
      <w:r w:rsidR="00776614" w:rsidRPr="00D6660E">
        <w:rPr>
          <w:rFonts w:ascii="Arial" w:hAnsi="Arial" w:cs="Arial"/>
        </w:rPr>
        <w:t>;</w:t>
      </w:r>
      <w:r w:rsidRPr="00D6660E">
        <w:rPr>
          <w:rFonts w:ascii="Arial" w:hAnsi="Arial" w:cs="Arial"/>
        </w:rPr>
        <w:br/>
        <w:t xml:space="preserve">- </w:t>
      </w:r>
      <w:r w:rsidR="00776614" w:rsidRPr="00D6660E">
        <w:rPr>
          <w:rFonts w:ascii="Arial" w:hAnsi="Arial" w:cs="Arial"/>
        </w:rPr>
        <w:t>д</w:t>
      </w:r>
      <w:r w:rsidRPr="00D6660E">
        <w:rPr>
          <w:rFonts w:ascii="Arial" w:hAnsi="Arial" w:cs="Arial"/>
        </w:rPr>
        <w:t xml:space="preserve">ля размещения открытых автостоянок минимальную площадь одного </w:t>
      </w:r>
      <w:proofErr w:type="spellStart"/>
      <w:r w:rsidRPr="00D6660E">
        <w:rPr>
          <w:rFonts w:ascii="Arial" w:hAnsi="Arial" w:cs="Arial"/>
        </w:rPr>
        <w:t>машино</w:t>
      </w:r>
      <w:proofErr w:type="spellEnd"/>
      <w:r w:rsidRPr="00D6660E">
        <w:rPr>
          <w:rFonts w:ascii="Arial" w:hAnsi="Arial" w:cs="Arial"/>
        </w:rPr>
        <w:t xml:space="preserve">-места для легковых автомобилей без учета подъездных путей и маневрирования следует принимать в </w:t>
      </w:r>
      <w:r w:rsidRPr="00D6660E">
        <w:rPr>
          <w:rFonts w:ascii="Arial" w:hAnsi="Arial" w:cs="Arial"/>
          <w:color w:val="auto"/>
        </w:rPr>
        <w:t>соответствии с СП 113.13330.2012.</w:t>
      </w:r>
    </w:p>
    <w:p w14:paraId="73D17775" w14:textId="77777777" w:rsidR="00776614" w:rsidRPr="00D6660E" w:rsidRDefault="000C425D" w:rsidP="00653ABA">
      <w:pPr>
        <w:pStyle w:val="a6"/>
        <w:ind w:firstLine="709"/>
        <w:jc w:val="both"/>
        <w:rPr>
          <w:rFonts w:ascii="Arial" w:hAnsi="Arial" w:cs="Arial"/>
          <w:color w:val="auto"/>
        </w:rPr>
      </w:pPr>
      <w:r w:rsidRPr="00D6660E">
        <w:rPr>
          <w:rFonts w:ascii="Arial" w:hAnsi="Arial" w:cs="Arial"/>
          <w:color w:val="auto"/>
        </w:rPr>
        <w:t>- На территории земельного участка многоквартирного жилого дома следует предусматривать не менее 10 процентов мест (но не менее одного места) для парковки специальных автотранспортных средств инвалидов</w:t>
      </w:r>
      <w:r w:rsidR="00776614" w:rsidRPr="00D6660E">
        <w:rPr>
          <w:rFonts w:ascii="Arial" w:hAnsi="Arial" w:cs="Arial"/>
          <w:color w:val="auto"/>
        </w:rPr>
        <w:t>;</w:t>
      </w:r>
    </w:p>
    <w:p w14:paraId="45E0AF8D" w14:textId="77777777" w:rsidR="00776614" w:rsidRPr="00D6660E" w:rsidRDefault="000C425D" w:rsidP="00653ABA">
      <w:pPr>
        <w:pStyle w:val="a6"/>
        <w:ind w:firstLine="709"/>
        <w:jc w:val="both"/>
        <w:rPr>
          <w:rFonts w:ascii="Arial" w:hAnsi="Arial" w:cs="Arial"/>
          <w:color w:val="auto"/>
        </w:rPr>
      </w:pPr>
      <w:r w:rsidRPr="00D6660E">
        <w:rPr>
          <w:rFonts w:ascii="Arial" w:hAnsi="Arial" w:cs="Arial"/>
          <w:color w:val="auto"/>
        </w:rPr>
        <w:t>3) При подготовке проектной документации для строительства многоквартирного дома для расчета удельных размеров площадок различного функционального назначения рекомендуется принимать с учетом следующих требований:</w:t>
      </w:r>
    </w:p>
    <w:p w14:paraId="57BB8B5D" w14:textId="77777777" w:rsidR="00776614" w:rsidRPr="00D6660E" w:rsidRDefault="000C425D" w:rsidP="00653ABA">
      <w:pPr>
        <w:pStyle w:val="a6"/>
        <w:ind w:firstLine="709"/>
        <w:jc w:val="both"/>
        <w:rPr>
          <w:rFonts w:ascii="Arial" w:hAnsi="Arial" w:cs="Arial"/>
          <w:color w:val="auto"/>
        </w:rPr>
      </w:pPr>
      <w:r w:rsidRPr="00D6660E">
        <w:rPr>
          <w:rFonts w:ascii="Arial" w:hAnsi="Arial" w:cs="Arial"/>
          <w:color w:val="auto"/>
        </w:rPr>
        <w:t>- допускается перераспределение показателя озеленения между земельным участком и территорией квартала, микрорайона; в этом случае площадь озеленения придомовой территории соответственно уменьшается (увеличивается) при сохранении удельного показателя для квартала, микрорайона в целом;</w:t>
      </w:r>
    </w:p>
    <w:p w14:paraId="50DE5224" w14:textId="77777777" w:rsidR="00776614" w:rsidRPr="00D6660E" w:rsidRDefault="000C425D" w:rsidP="00653ABA">
      <w:pPr>
        <w:pStyle w:val="a6"/>
        <w:ind w:firstLine="709"/>
        <w:jc w:val="both"/>
        <w:rPr>
          <w:rFonts w:ascii="Arial" w:hAnsi="Arial" w:cs="Arial"/>
          <w:color w:val="auto"/>
        </w:rPr>
      </w:pPr>
      <w:r w:rsidRPr="00D6660E">
        <w:rPr>
          <w:rFonts w:ascii="Arial" w:hAnsi="Arial" w:cs="Arial"/>
          <w:color w:val="auto"/>
        </w:rPr>
        <w:t>- допускается устройство общих площадок для мусорных контейнеров, обслуживающих смежные участки, по согласованию с их владельцами;</w:t>
      </w:r>
    </w:p>
    <w:p w14:paraId="7C02035E" w14:textId="77777777" w:rsidR="00776614" w:rsidRPr="00D6660E" w:rsidRDefault="000C425D" w:rsidP="00653ABA">
      <w:pPr>
        <w:pStyle w:val="a6"/>
        <w:ind w:firstLine="709"/>
        <w:jc w:val="both"/>
        <w:rPr>
          <w:rFonts w:ascii="Arial" w:hAnsi="Arial" w:cs="Arial"/>
          <w:color w:val="auto"/>
        </w:rPr>
      </w:pPr>
      <w:r w:rsidRPr="00D6660E">
        <w:rPr>
          <w:rFonts w:ascii="Arial" w:hAnsi="Arial" w:cs="Arial"/>
          <w:color w:val="auto"/>
        </w:rPr>
        <w:t>- расстояния от площадок для мусоросборников до физкультурных площадок, площадок для игр детей и отдыха взрослых - не менее 20 м;</w:t>
      </w:r>
    </w:p>
    <w:p w14:paraId="74483A9C" w14:textId="77777777" w:rsidR="00776614" w:rsidRPr="00D6660E" w:rsidRDefault="000C425D" w:rsidP="00653ABA">
      <w:pPr>
        <w:pStyle w:val="a6"/>
        <w:ind w:firstLine="709"/>
        <w:jc w:val="both"/>
        <w:rPr>
          <w:rFonts w:ascii="Arial" w:hAnsi="Arial" w:cs="Arial"/>
          <w:color w:val="auto"/>
        </w:rPr>
      </w:pPr>
      <w:r w:rsidRPr="00D6660E">
        <w:rPr>
          <w:rFonts w:ascii="Arial" w:hAnsi="Arial" w:cs="Arial"/>
          <w:color w:val="auto"/>
        </w:rPr>
        <w:t>- расстояния от площадок для хозяйственных целей до наиболее удаленного входа в жилое здание - не более 100 м для домов с мусоропроводами; и не более - 50 м для домов без мусоропроводов;</w:t>
      </w:r>
    </w:p>
    <w:p w14:paraId="11FD707B" w14:textId="77777777" w:rsidR="00703A54" w:rsidRPr="00D6660E" w:rsidRDefault="00703A54" w:rsidP="00776614">
      <w:pPr>
        <w:pStyle w:val="a6"/>
        <w:ind w:firstLine="709"/>
        <w:jc w:val="both"/>
        <w:rPr>
          <w:rFonts w:ascii="Arial" w:hAnsi="Arial" w:cs="Arial"/>
          <w:color w:val="auto"/>
        </w:rPr>
      </w:pPr>
      <w:r w:rsidRPr="00D6660E">
        <w:rPr>
          <w:rFonts w:ascii="Arial" w:hAnsi="Arial" w:cs="Arial"/>
          <w:color w:val="auto"/>
        </w:rPr>
        <w:t xml:space="preserve">- контейнеры для бытовых отходов размещают не ближе 20 м от окон и дверей жилых зданий, и не далее 100 м от входных </w:t>
      </w:r>
      <w:r w:rsidRPr="00D6660E">
        <w:rPr>
          <w:rFonts w:ascii="Arial" w:hAnsi="Arial" w:cs="Arial"/>
          <w:color w:val="auto"/>
          <w:highlight w:val="yellow"/>
        </w:rPr>
        <w:t>подъездов</w:t>
      </w:r>
      <w:r w:rsidR="00885210" w:rsidRPr="00D6660E">
        <w:rPr>
          <w:rFonts w:ascii="Arial" w:hAnsi="Arial" w:cs="Arial"/>
          <w:color w:val="auto"/>
          <w:highlight w:val="yellow"/>
        </w:rPr>
        <w:t>, контейнеры для</w:t>
      </w:r>
      <w:r w:rsidR="00EE40C3" w:rsidRPr="00D6660E">
        <w:rPr>
          <w:rFonts w:ascii="Arial" w:hAnsi="Arial" w:cs="Arial"/>
          <w:color w:val="auto"/>
        </w:rPr>
        <w:t xml:space="preserve"> отдельного сбора мусора 8 </w:t>
      </w:r>
      <w:proofErr w:type="gramStart"/>
      <w:r w:rsidR="00EE40C3" w:rsidRPr="00D6660E">
        <w:rPr>
          <w:rFonts w:ascii="Arial" w:hAnsi="Arial" w:cs="Arial"/>
          <w:color w:val="auto"/>
        </w:rPr>
        <w:t>м</w:t>
      </w:r>
      <w:r w:rsidR="00885210" w:rsidRPr="00D6660E">
        <w:rPr>
          <w:rFonts w:ascii="Arial" w:hAnsi="Arial" w:cs="Arial"/>
          <w:color w:val="auto"/>
        </w:rPr>
        <w:t xml:space="preserve"> </w:t>
      </w:r>
      <w:r w:rsidRPr="00D6660E">
        <w:rPr>
          <w:rFonts w:ascii="Arial" w:hAnsi="Arial" w:cs="Arial"/>
          <w:color w:val="auto"/>
        </w:rPr>
        <w:t>;</w:t>
      </w:r>
      <w:proofErr w:type="gramEnd"/>
    </w:p>
    <w:p w14:paraId="42D0D143" w14:textId="77777777" w:rsidR="00776614" w:rsidRPr="00D6660E" w:rsidRDefault="00703A54" w:rsidP="00776614">
      <w:pPr>
        <w:pStyle w:val="a6"/>
        <w:ind w:firstLine="709"/>
        <w:jc w:val="both"/>
        <w:rPr>
          <w:rFonts w:ascii="Arial" w:hAnsi="Arial" w:cs="Arial"/>
          <w:color w:val="auto"/>
        </w:rPr>
      </w:pPr>
      <w:r w:rsidRPr="00D6660E">
        <w:rPr>
          <w:rFonts w:ascii="Arial" w:hAnsi="Arial" w:cs="Arial"/>
          <w:color w:val="auto"/>
        </w:rPr>
        <w:t>- площадки с контейнерами для отходов должны примыкать к сквозным проездам для исключения маневрирования вывозящих мусор машин и иметь отдельные остановочные площадки для исключения создания помех движению транспорта и пешеходов;</w:t>
      </w:r>
    </w:p>
    <w:p w14:paraId="5FF8C21E" w14:textId="77777777" w:rsidR="00776614" w:rsidRPr="00D6660E" w:rsidRDefault="00703A54" w:rsidP="00776614">
      <w:pPr>
        <w:pStyle w:val="a6"/>
        <w:ind w:firstLine="709"/>
        <w:jc w:val="both"/>
        <w:rPr>
          <w:rFonts w:ascii="Arial" w:hAnsi="Arial" w:cs="Arial"/>
          <w:color w:val="auto"/>
        </w:rPr>
      </w:pPr>
      <w:r w:rsidRPr="00D6660E">
        <w:rPr>
          <w:rFonts w:ascii="Arial" w:hAnsi="Arial" w:cs="Arial"/>
          <w:color w:val="auto"/>
        </w:rPr>
        <w:t>4) В городских населенных пунктах (городах и поселках городского типа) при новом строительстве и (или) реконструкции необходимо предусматривать размещение в первых этажах жилых зданий, фасады которых выходят на улицы местного значения и (или) магистральные улицы, объектов обслуживания населения. В первых этажах указанных зданий допускается также размещение объектов малого бизнеса производственного назначения, в случаях, если их деятельность не требует организации санитарно-защитных зон и не оказывает вредного радиологического, электромагнитного и санитарно-эпидемиологического влияния.</w:t>
      </w:r>
    </w:p>
    <w:p w14:paraId="653BDD60" w14:textId="77777777" w:rsidR="00703A54" w:rsidRPr="00D6660E" w:rsidRDefault="00703A54" w:rsidP="00776614">
      <w:pPr>
        <w:pStyle w:val="a6"/>
        <w:ind w:firstLine="709"/>
        <w:jc w:val="both"/>
        <w:rPr>
          <w:rFonts w:ascii="Arial" w:hAnsi="Arial" w:cs="Arial"/>
          <w:color w:val="auto"/>
        </w:rPr>
      </w:pPr>
      <w:r w:rsidRPr="00D6660E">
        <w:rPr>
          <w:rFonts w:ascii="Arial" w:hAnsi="Arial" w:cs="Arial"/>
        </w:rPr>
        <w:t xml:space="preserve">5) В случаях размещения нежилых объектов в жилых домах такие объекты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площадки для паркования автомобилей сотрудников и посетителей объекта с расчетным количеством </w:t>
      </w:r>
      <w:proofErr w:type="spellStart"/>
      <w:r w:rsidRPr="00D6660E">
        <w:rPr>
          <w:rFonts w:ascii="Arial" w:hAnsi="Arial" w:cs="Arial"/>
        </w:rPr>
        <w:t>машино</w:t>
      </w:r>
      <w:proofErr w:type="spellEnd"/>
      <w:r w:rsidRPr="00D6660E">
        <w:rPr>
          <w:rFonts w:ascii="Arial" w:hAnsi="Arial" w:cs="Arial"/>
        </w:rPr>
        <w:t xml:space="preserve">-мест в соответствии с </w:t>
      </w:r>
      <w:r w:rsidRPr="00D6660E">
        <w:rPr>
          <w:rFonts w:ascii="Arial" w:hAnsi="Arial" w:cs="Arial"/>
          <w:color w:val="auto"/>
        </w:rPr>
        <w:t>СП 42.13330.2016.</w:t>
      </w:r>
    </w:p>
    <w:p w14:paraId="44A89BF8" w14:textId="77777777" w:rsidR="00703A54" w:rsidRPr="00D6660E" w:rsidRDefault="00703A54" w:rsidP="00776614">
      <w:pPr>
        <w:pStyle w:val="a6"/>
        <w:ind w:firstLine="709"/>
        <w:jc w:val="both"/>
        <w:rPr>
          <w:rFonts w:ascii="Arial" w:hAnsi="Arial" w:cs="Arial"/>
          <w:color w:val="auto"/>
        </w:rPr>
      </w:pPr>
      <w:r w:rsidRPr="00D6660E">
        <w:rPr>
          <w:rFonts w:ascii="Arial" w:hAnsi="Arial" w:cs="Arial"/>
          <w:color w:val="auto"/>
        </w:rPr>
        <w:lastRenderedPageBreak/>
        <w:t>6) Допускается размещение детских дошкольных учреждений в первых этажах жилых домов при условии обеспечения нормативных показателей освещенности, инсоляции, акустического комфорта, площади и кубатуры помещений, высоты основных помещений не менее 3 метров в чистоте, самостоятельной системы вентиляции, организации отдельных входов и прогулочных площадок.</w:t>
      </w:r>
    </w:p>
    <w:p w14:paraId="137448BF" w14:textId="77777777" w:rsidR="00694D44" w:rsidRPr="00D6660E" w:rsidRDefault="00703A54" w:rsidP="00776614">
      <w:pPr>
        <w:pStyle w:val="a6"/>
        <w:ind w:firstLine="709"/>
        <w:jc w:val="both"/>
        <w:rPr>
          <w:rFonts w:ascii="Arial" w:hAnsi="Arial" w:cs="Arial"/>
          <w:color w:val="auto"/>
        </w:rPr>
      </w:pPr>
      <w:r w:rsidRPr="00D6660E">
        <w:rPr>
          <w:rFonts w:ascii="Arial" w:hAnsi="Arial" w:cs="Arial"/>
          <w:color w:val="auto"/>
        </w:rPr>
        <w:t xml:space="preserve">7) На территории участка многоквартирного жилого дома запрещается размещение отдельно стоящих нежилых объектов, а также - встроенных, встроенно-пристроенных нежилых объектов, недопустимых к размещению в жилой застройке по требованиям СП </w:t>
      </w:r>
    </w:p>
    <w:p w14:paraId="6F177E15" w14:textId="79BEB0B6" w:rsidR="00D6660E" w:rsidRDefault="00703A54" w:rsidP="00694D44">
      <w:pPr>
        <w:pStyle w:val="a6"/>
        <w:jc w:val="both"/>
        <w:rPr>
          <w:rFonts w:ascii="Arial" w:hAnsi="Arial" w:cs="Arial"/>
          <w:color w:val="auto"/>
        </w:rPr>
      </w:pPr>
      <w:r w:rsidRPr="00D6660E">
        <w:rPr>
          <w:rFonts w:ascii="Arial" w:hAnsi="Arial" w:cs="Arial"/>
          <w:color w:val="auto"/>
        </w:rPr>
        <w:t>54.13330.2016, СН 2.2.4/2.1.8.583-96, СанПиН 2.1.2.2645-10.</w:t>
      </w:r>
      <w:r w:rsidR="00D6660E">
        <w:rPr>
          <w:rFonts w:ascii="Arial" w:hAnsi="Arial" w:cs="Arial"/>
          <w:color w:val="auto"/>
        </w:rPr>
        <w:br w:type="page"/>
      </w:r>
    </w:p>
    <w:p w14:paraId="238E2790" w14:textId="77777777" w:rsidR="00703A54" w:rsidRPr="00D6660E" w:rsidRDefault="00703A54" w:rsidP="00694D44">
      <w:pPr>
        <w:pStyle w:val="a6"/>
        <w:jc w:val="both"/>
        <w:rPr>
          <w:rFonts w:ascii="Arial" w:hAnsi="Arial" w:cs="Arial"/>
          <w:color w:val="auto"/>
        </w:rPr>
      </w:pPr>
    </w:p>
    <w:p w14:paraId="734CDC65" w14:textId="77777777" w:rsidR="004C0AF0" w:rsidRPr="00D6660E" w:rsidRDefault="00653ABA" w:rsidP="00653ABA">
      <w:pPr>
        <w:pStyle w:val="a6"/>
        <w:ind w:firstLine="709"/>
        <w:jc w:val="both"/>
        <w:rPr>
          <w:rFonts w:ascii="Arial" w:hAnsi="Arial" w:cs="Arial"/>
          <w:b/>
          <w:color w:val="auto"/>
        </w:rPr>
      </w:pPr>
      <w:r w:rsidRPr="00D6660E">
        <w:rPr>
          <w:rFonts w:ascii="Arial" w:hAnsi="Arial" w:cs="Arial"/>
          <w:color w:val="auto"/>
        </w:rPr>
        <w:t>1</w:t>
      </w:r>
      <w:r w:rsidR="00703A54" w:rsidRPr="00D6660E">
        <w:rPr>
          <w:rFonts w:ascii="Arial" w:hAnsi="Arial" w:cs="Arial"/>
          <w:color w:val="auto"/>
        </w:rPr>
        <w:t>.5. Разрыв от сооружений для паркования и хранения легкового автотранспорта до объектов застройки</w:t>
      </w:r>
      <w:r w:rsidR="00776614" w:rsidRPr="00D6660E">
        <w:rPr>
          <w:rFonts w:ascii="Arial" w:hAnsi="Arial" w:cs="Arial"/>
          <w:color w:val="auto"/>
        </w:rPr>
        <w:t xml:space="preserve"> принимать согласно таблице </w:t>
      </w:r>
      <w:r w:rsidRPr="00D6660E">
        <w:rPr>
          <w:rFonts w:ascii="Arial" w:hAnsi="Arial" w:cs="Arial"/>
          <w:color w:val="auto"/>
        </w:rPr>
        <w:t>3</w:t>
      </w:r>
      <w:r w:rsidR="00725860" w:rsidRPr="00D6660E">
        <w:rPr>
          <w:rFonts w:ascii="Arial" w:hAnsi="Arial" w:cs="Arial"/>
          <w:color w:val="auto"/>
        </w:rPr>
        <w:t>0</w:t>
      </w:r>
      <w:r w:rsidR="00776614" w:rsidRPr="00D6660E">
        <w:rPr>
          <w:rFonts w:ascii="Arial" w:hAnsi="Arial" w:cs="Arial"/>
          <w:color w:val="auto"/>
        </w:rPr>
        <w:t>.</w:t>
      </w:r>
    </w:p>
    <w:p w14:paraId="66AFF6C4" w14:textId="77777777" w:rsidR="00703A54" w:rsidRPr="00D6660E" w:rsidRDefault="00776614" w:rsidP="00185F49">
      <w:pPr>
        <w:pStyle w:val="a6"/>
        <w:ind w:firstLine="709"/>
        <w:jc w:val="right"/>
        <w:rPr>
          <w:rFonts w:ascii="Arial" w:hAnsi="Arial" w:cs="Arial"/>
          <w:b/>
          <w:color w:val="auto"/>
        </w:rPr>
      </w:pPr>
      <w:r w:rsidRPr="00D6660E">
        <w:rPr>
          <w:rFonts w:ascii="Arial" w:hAnsi="Arial" w:cs="Arial"/>
          <w:b/>
          <w:color w:val="auto"/>
        </w:rPr>
        <w:t xml:space="preserve">Таблица </w:t>
      </w:r>
      <w:r w:rsidR="00653ABA" w:rsidRPr="00D6660E">
        <w:rPr>
          <w:rFonts w:ascii="Arial" w:hAnsi="Arial" w:cs="Arial"/>
          <w:b/>
          <w:color w:val="auto"/>
        </w:rPr>
        <w:t>3</w:t>
      </w:r>
      <w:r w:rsidR="00725860" w:rsidRPr="00D6660E">
        <w:rPr>
          <w:rFonts w:ascii="Arial" w:hAnsi="Arial" w:cs="Arial"/>
          <w:b/>
          <w:color w:val="auto"/>
        </w:rPr>
        <w:t>0</w:t>
      </w:r>
    </w:p>
    <w:tbl>
      <w:tblPr>
        <w:tblW w:w="0" w:type="auto"/>
        <w:tblLayout w:type="fixed"/>
        <w:tblCellMar>
          <w:left w:w="0" w:type="dxa"/>
          <w:right w:w="0" w:type="dxa"/>
        </w:tblCellMar>
        <w:tblLook w:val="04A0" w:firstRow="1" w:lastRow="0" w:firstColumn="1" w:lastColumn="0" w:noHBand="0" w:noVBand="1"/>
      </w:tblPr>
      <w:tblGrid>
        <w:gridCol w:w="3881"/>
        <w:gridCol w:w="924"/>
        <w:gridCol w:w="298"/>
        <w:gridCol w:w="811"/>
        <w:gridCol w:w="182"/>
        <w:gridCol w:w="1040"/>
        <w:gridCol w:w="94"/>
        <w:gridCol w:w="1128"/>
        <w:gridCol w:w="147"/>
        <w:gridCol w:w="1147"/>
      </w:tblGrid>
      <w:tr w:rsidR="00703A54" w:rsidRPr="00D6660E" w14:paraId="4BD7501B" w14:textId="77777777" w:rsidTr="00185F49">
        <w:trPr>
          <w:trHeight w:val="15"/>
        </w:trPr>
        <w:tc>
          <w:tcPr>
            <w:tcW w:w="3881" w:type="dxa"/>
            <w:tcBorders>
              <w:top w:val="nil"/>
              <w:left w:val="nil"/>
              <w:bottom w:val="nil"/>
              <w:right w:val="nil"/>
            </w:tcBorders>
            <w:shd w:val="clear" w:color="auto" w:fill="auto"/>
            <w:hideMark/>
          </w:tcPr>
          <w:p w14:paraId="079AA296" w14:textId="77777777" w:rsidR="00703A54" w:rsidRPr="00D6660E" w:rsidRDefault="00703A54" w:rsidP="00776614">
            <w:pPr>
              <w:pStyle w:val="a6"/>
              <w:ind w:firstLine="709"/>
              <w:jc w:val="both"/>
              <w:rPr>
                <w:rFonts w:ascii="Arial" w:hAnsi="Arial" w:cs="Arial"/>
                <w:color w:val="auto"/>
              </w:rPr>
            </w:pPr>
          </w:p>
        </w:tc>
        <w:tc>
          <w:tcPr>
            <w:tcW w:w="924" w:type="dxa"/>
            <w:tcBorders>
              <w:top w:val="nil"/>
              <w:left w:val="nil"/>
              <w:bottom w:val="nil"/>
              <w:right w:val="nil"/>
            </w:tcBorders>
            <w:shd w:val="clear" w:color="auto" w:fill="auto"/>
            <w:hideMark/>
          </w:tcPr>
          <w:p w14:paraId="525BFEC0" w14:textId="77777777" w:rsidR="00703A54" w:rsidRPr="00D6660E" w:rsidRDefault="00703A54" w:rsidP="00776614">
            <w:pPr>
              <w:pStyle w:val="a6"/>
              <w:ind w:firstLine="709"/>
              <w:jc w:val="both"/>
              <w:rPr>
                <w:rFonts w:ascii="Arial" w:hAnsi="Arial" w:cs="Arial"/>
                <w:color w:val="auto"/>
              </w:rPr>
            </w:pPr>
          </w:p>
        </w:tc>
        <w:tc>
          <w:tcPr>
            <w:tcW w:w="1109" w:type="dxa"/>
            <w:gridSpan w:val="2"/>
            <w:tcBorders>
              <w:top w:val="nil"/>
              <w:left w:val="nil"/>
              <w:bottom w:val="nil"/>
              <w:right w:val="nil"/>
            </w:tcBorders>
            <w:shd w:val="clear" w:color="auto" w:fill="auto"/>
            <w:hideMark/>
          </w:tcPr>
          <w:p w14:paraId="2E48F6AD" w14:textId="77777777" w:rsidR="00703A54" w:rsidRPr="00D6660E" w:rsidRDefault="00703A54" w:rsidP="00776614">
            <w:pPr>
              <w:pStyle w:val="a6"/>
              <w:ind w:firstLine="709"/>
              <w:jc w:val="both"/>
              <w:rPr>
                <w:rFonts w:ascii="Arial" w:hAnsi="Arial" w:cs="Arial"/>
                <w:color w:val="auto"/>
              </w:rPr>
            </w:pPr>
          </w:p>
        </w:tc>
        <w:tc>
          <w:tcPr>
            <w:tcW w:w="1222" w:type="dxa"/>
            <w:gridSpan w:val="2"/>
            <w:tcBorders>
              <w:top w:val="nil"/>
              <w:left w:val="nil"/>
              <w:bottom w:val="nil"/>
              <w:right w:val="nil"/>
            </w:tcBorders>
            <w:shd w:val="clear" w:color="auto" w:fill="auto"/>
            <w:hideMark/>
          </w:tcPr>
          <w:p w14:paraId="402C060B" w14:textId="77777777" w:rsidR="00703A54" w:rsidRPr="00D6660E" w:rsidRDefault="00703A54" w:rsidP="00776614">
            <w:pPr>
              <w:pStyle w:val="a6"/>
              <w:ind w:firstLine="709"/>
              <w:jc w:val="both"/>
              <w:rPr>
                <w:rFonts w:ascii="Arial" w:hAnsi="Arial" w:cs="Arial"/>
                <w:color w:val="auto"/>
              </w:rPr>
            </w:pPr>
          </w:p>
        </w:tc>
        <w:tc>
          <w:tcPr>
            <w:tcW w:w="1222" w:type="dxa"/>
            <w:gridSpan w:val="2"/>
            <w:tcBorders>
              <w:top w:val="nil"/>
              <w:left w:val="nil"/>
              <w:bottom w:val="nil"/>
              <w:right w:val="nil"/>
            </w:tcBorders>
            <w:shd w:val="clear" w:color="auto" w:fill="auto"/>
            <w:hideMark/>
          </w:tcPr>
          <w:p w14:paraId="73F09A80" w14:textId="77777777" w:rsidR="00703A54" w:rsidRPr="00D6660E" w:rsidRDefault="00703A54" w:rsidP="00776614">
            <w:pPr>
              <w:pStyle w:val="a6"/>
              <w:ind w:firstLine="709"/>
              <w:jc w:val="both"/>
              <w:rPr>
                <w:rFonts w:ascii="Arial" w:hAnsi="Arial" w:cs="Arial"/>
                <w:color w:val="auto"/>
              </w:rPr>
            </w:pPr>
          </w:p>
        </w:tc>
        <w:tc>
          <w:tcPr>
            <w:tcW w:w="1294" w:type="dxa"/>
            <w:gridSpan w:val="2"/>
            <w:tcBorders>
              <w:top w:val="nil"/>
              <w:left w:val="nil"/>
              <w:bottom w:val="nil"/>
              <w:right w:val="nil"/>
            </w:tcBorders>
            <w:shd w:val="clear" w:color="auto" w:fill="auto"/>
            <w:hideMark/>
          </w:tcPr>
          <w:p w14:paraId="70641DC7" w14:textId="77777777" w:rsidR="00703A54" w:rsidRPr="00D6660E" w:rsidRDefault="00703A54" w:rsidP="00776614">
            <w:pPr>
              <w:pStyle w:val="a6"/>
              <w:ind w:firstLine="709"/>
              <w:jc w:val="both"/>
              <w:rPr>
                <w:rFonts w:ascii="Arial" w:hAnsi="Arial" w:cs="Arial"/>
                <w:color w:val="auto"/>
              </w:rPr>
            </w:pPr>
          </w:p>
        </w:tc>
      </w:tr>
      <w:tr w:rsidR="00703A54" w:rsidRPr="00D6660E" w14:paraId="67810826" w14:textId="77777777" w:rsidTr="00185F49">
        <w:tc>
          <w:tcPr>
            <w:tcW w:w="388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E28FC8B" w14:textId="77777777" w:rsidR="00703A54" w:rsidRPr="00D6660E" w:rsidRDefault="00703A54" w:rsidP="00776614">
            <w:pPr>
              <w:pStyle w:val="a6"/>
              <w:ind w:firstLine="709"/>
              <w:jc w:val="both"/>
              <w:rPr>
                <w:rFonts w:ascii="Arial" w:hAnsi="Arial" w:cs="Arial"/>
                <w:color w:val="auto"/>
              </w:rPr>
            </w:pPr>
            <w:r w:rsidRPr="00D6660E">
              <w:rPr>
                <w:rFonts w:ascii="Arial" w:hAnsi="Arial" w:cs="Arial"/>
                <w:color w:val="auto"/>
              </w:rPr>
              <w:t>Объекты, до которых исчисляется разрыв</w:t>
            </w:r>
          </w:p>
        </w:tc>
        <w:tc>
          <w:tcPr>
            <w:tcW w:w="5771"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6D2715" w14:textId="77777777" w:rsidR="00703A54" w:rsidRPr="00D6660E" w:rsidRDefault="00703A54" w:rsidP="00776614">
            <w:pPr>
              <w:pStyle w:val="a6"/>
              <w:ind w:firstLine="709"/>
              <w:jc w:val="both"/>
              <w:rPr>
                <w:rFonts w:ascii="Arial" w:hAnsi="Arial" w:cs="Arial"/>
                <w:color w:val="auto"/>
              </w:rPr>
            </w:pPr>
            <w:r w:rsidRPr="00D6660E">
              <w:rPr>
                <w:rFonts w:ascii="Arial" w:hAnsi="Arial" w:cs="Arial"/>
                <w:color w:val="auto"/>
              </w:rPr>
              <w:t>Расстояние, м</w:t>
            </w:r>
          </w:p>
        </w:tc>
      </w:tr>
      <w:tr w:rsidR="00703A54" w:rsidRPr="00D6660E" w14:paraId="081CF3AC" w14:textId="77777777" w:rsidTr="00185F49">
        <w:tc>
          <w:tcPr>
            <w:tcW w:w="388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C228A7F" w14:textId="77777777" w:rsidR="00703A54" w:rsidRPr="00D6660E" w:rsidRDefault="00703A54" w:rsidP="00776614">
            <w:pPr>
              <w:pStyle w:val="a6"/>
              <w:ind w:firstLine="709"/>
              <w:jc w:val="both"/>
              <w:rPr>
                <w:rFonts w:ascii="Arial" w:hAnsi="Arial" w:cs="Arial"/>
                <w:color w:val="auto"/>
              </w:rPr>
            </w:pPr>
          </w:p>
        </w:tc>
        <w:tc>
          <w:tcPr>
            <w:tcW w:w="5771"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280B2B" w14:textId="77777777" w:rsidR="00703A54" w:rsidRPr="00D6660E" w:rsidRDefault="00703A54" w:rsidP="00185F49">
            <w:pPr>
              <w:pStyle w:val="a6"/>
              <w:ind w:firstLine="709"/>
              <w:jc w:val="center"/>
              <w:rPr>
                <w:rFonts w:ascii="Arial" w:hAnsi="Arial" w:cs="Arial"/>
                <w:color w:val="auto"/>
              </w:rPr>
            </w:pPr>
            <w:r w:rsidRPr="00D6660E">
              <w:rPr>
                <w:rFonts w:ascii="Arial" w:hAnsi="Arial" w:cs="Arial"/>
                <w:color w:val="auto"/>
              </w:rPr>
              <w:t xml:space="preserve">Открытые автостоянки, гаражи-автостоянки и паркинги вместимостью, </w:t>
            </w:r>
            <w:proofErr w:type="spellStart"/>
            <w:r w:rsidRPr="00D6660E">
              <w:rPr>
                <w:rFonts w:ascii="Arial" w:hAnsi="Arial" w:cs="Arial"/>
                <w:color w:val="auto"/>
              </w:rPr>
              <w:t>машино</w:t>
            </w:r>
            <w:proofErr w:type="spellEnd"/>
            <w:r w:rsidRPr="00D6660E">
              <w:rPr>
                <w:rFonts w:ascii="Arial" w:hAnsi="Arial" w:cs="Arial"/>
                <w:color w:val="auto"/>
              </w:rPr>
              <w:t>-мест</w:t>
            </w:r>
          </w:p>
          <w:p w14:paraId="7F415313" w14:textId="77777777" w:rsidR="004C0AF0" w:rsidRPr="00D6660E" w:rsidRDefault="004C0AF0" w:rsidP="00185F49">
            <w:pPr>
              <w:pStyle w:val="a6"/>
              <w:ind w:firstLine="709"/>
              <w:jc w:val="center"/>
              <w:rPr>
                <w:rFonts w:ascii="Arial" w:hAnsi="Arial" w:cs="Arial"/>
                <w:color w:val="auto"/>
              </w:rPr>
            </w:pPr>
          </w:p>
        </w:tc>
      </w:tr>
      <w:tr w:rsidR="00703A54" w:rsidRPr="00D6660E" w14:paraId="4D9447E3" w14:textId="77777777" w:rsidTr="00185F49">
        <w:tc>
          <w:tcPr>
            <w:tcW w:w="388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9BCB306" w14:textId="77777777" w:rsidR="00703A54" w:rsidRPr="00D6660E" w:rsidRDefault="00703A54" w:rsidP="00776614">
            <w:pPr>
              <w:pStyle w:val="a6"/>
              <w:ind w:firstLine="709"/>
              <w:jc w:val="both"/>
              <w:rPr>
                <w:rFonts w:ascii="Arial" w:hAnsi="Arial" w:cs="Arial"/>
                <w:color w:val="auto"/>
              </w:rPr>
            </w:pPr>
          </w:p>
        </w:tc>
        <w:tc>
          <w:tcPr>
            <w:tcW w:w="12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2CC718" w14:textId="77777777" w:rsidR="00703A54" w:rsidRPr="00D6660E" w:rsidRDefault="00703A54" w:rsidP="00185F49">
            <w:pPr>
              <w:pStyle w:val="a6"/>
              <w:jc w:val="center"/>
              <w:rPr>
                <w:rFonts w:ascii="Arial" w:hAnsi="Arial" w:cs="Arial"/>
              </w:rPr>
            </w:pPr>
            <w:r w:rsidRPr="00D6660E">
              <w:rPr>
                <w:rFonts w:ascii="Arial" w:hAnsi="Arial" w:cs="Arial"/>
              </w:rPr>
              <w:t>10 и менее</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DEBC5C" w14:textId="77777777" w:rsidR="00703A54" w:rsidRPr="00D6660E" w:rsidRDefault="00703A54" w:rsidP="00185F49">
            <w:pPr>
              <w:pStyle w:val="a6"/>
              <w:jc w:val="center"/>
              <w:rPr>
                <w:rFonts w:ascii="Arial" w:hAnsi="Arial" w:cs="Arial"/>
              </w:rPr>
            </w:pPr>
            <w:r w:rsidRPr="00D6660E">
              <w:rPr>
                <w:rFonts w:ascii="Arial" w:hAnsi="Arial" w:cs="Arial"/>
              </w:rPr>
              <w:t>11-50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ECEAB1" w14:textId="77777777" w:rsidR="00703A54" w:rsidRPr="00D6660E" w:rsidRDefault="00703A54" w:rsidP="00185F49">
            <w:pPr>
              <w:pStyle w:val="a6"/>
              <w:rPr>
                <w:rFonts w:ascii="Arial" w:hAnsi="Arial" w:cs="Arial"/>
              </w:rPr>
            </w:pPr>
            <w:r w:rsidRPr="00D6660E">
              <w:rPr>
                <w:rFonts w:ascii="Arial" w:hAnsi="Arial" w:cs="Arial"/>
              </w:rPr>
              <w:t xml:space="preserve">51- </w:t>
            </w:r>
            <w:r w:rsidR="00185F49" w:rsidRPr="00D6660E">
              <w:rPr>
                <w:rFonts w:ascii="Arial" w:hAnsi="Arial" w:cs="Arial"/>
              </w:rPr>
              <w:t>1</w:t>
            </w:r>
            <w:r w:rsidRPr="00D6660E">
              <w:rPr>
                <w:rFonts w:ascii="Arial" w:hAnsi="Arial" w:cs="Arial"/>
              </w:rPr>
              <w:t>00</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F456E7" w14:textId="77777777" w:rsidR="00703A54" w:rsidRPr="00D6660E" w:rsidRDefault="00703A54" w:rsidP="00185F49">
            <w:pPr>
              <w:pStyle w:val="a6"/>
              <w:jc w:val="center"/>
              <w:rPr>
                <w:rFonts w:ascii="Arial" w:hAnsi="Arial" w:cs="Arial"/>
              </w:rPr>
            </w:pPr>
            <w:r w:rsidRPr="00D6660E">
              <w:rPr>
                <w:rFonts w:ascii="Arial" w:hAnsi="Arial" w:cs="Arial"/>
              </w:rPr>
              <w:t>101</w:t>
            </w:r>
            <w:r w:rsidR="00185F49" w:rsidRPr="00D6660E">
              <w:rPr>
                <w:rFonts w:ascii="Arial" w:hAnsi="Arial" w:cs="Arial"/>
              </w:rPr>
              <w:t>-</w:t>
            </w:r>
            <w:r w:rsidRPr="00D6660E">
              <w:rPr>
                <w:rFonts w:ascii="Arial" w:hAnsi="Arial" w:cs="Arial"/>
              </w:rPr>
              <w:t>300</w:t>
            </w:r>
          </w:p>
        </w:tc>
        <w:tc>
          <w:tcPr>
            <w:tcW w:w="11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B6A427" w14:textId="77777777" w:rsidR="00703A54" w:rsidRPr="00D6660E" w:rsidRDefault="00703A54" w:rsidP="00185F49">
            <w:pPr>
              <w:pStyle w:val="a6"/>
              <w:jc w:val="center"/>
              <w:rPr>
                <w:rFonts w:ascii="Arial" w:hAnsi="Arial" w:cs="Arial"/>
              </w:rPr>
            </w:pPr>
            <w:r w:rsidRPr="00D6660E">
              <w:rPr>
                <w:rFonts w:ascii="Arial" w:hAnsi="Arial" w:cs="Arial"/>
              </w:rPr>
              <w:t>свыше 300</w:t>
            </w:r>
          </w:p>
          <w:p w14:paraId="26C4238B" w14:textId="77777777" w:rsidR="004C0AF0" w:rsidRPr="00D6660E" w:rsidRDefault="004C0AF0" w:rsidP="00185F49">
            <w:pPr>
              <w:pStyle w:val="a6"/>
              <w:jc w:val="center"/>
              <w:rPr>
                <w:rFonts w:ascii="Arial" w:hAnsi="Arial" w:cs="Arial"/>
              </w:rPr>
            </w:pPr>
          </w:p>
        </w:tc>
      </w:tr>
      <w:tr w:rsidR="00703A54" w:rsidRPr="00D6660E" w14:paraId="2083F8D5" w14:textId="77777777" w:rsidTr="004C0AF0">
        <w:trPr>
          <w:trHeight w:val="978"/>
        </w:trPr>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96B8BD" w14:textId="77777777" w:rsidR="00703A54" w:rsidRPr="00D6660E" w:rsidRDefault="00703A54" w:rsidP="00776614">
            <w:pPr>
              <w:pStyle w:val="a6"/>
              <w:ind w:firstLine="709"/>
              <w:jc w:val="both"/>
              <w:rPr>
                <w:rFonts w:ascii="Arial" w:hAnsi="Arial" w:cs="Arial"/>
                <w:color w:val="auto"/>
              </w:rPr>
            </w:pPr>
            <w:r w:rsidRPr="00D6660E">
              <w:rPr>
                <w:rFonts w:ascii="Arial" w:hAnsi="Arial" w:cs="Arial"/>
                <w:color w:val="auto"/>
              </w:rPr>
              <w:t>Фасады жилых домов и торцы с окнами</w:t>
            </w:r>
          </w:p>
          <w:p w14:paraId="4D3A0C5E" w14:textId="77777777" w:rsidR="004C0AF0" w:rsidRPr="00D6660E" w:rsidRDefault="004C0AF0" w:rsidP="00776614">
            <w:pPr>
              <w:pStyle w:val="a6"/>
              <w:ind w:firstLine="709"/>
              <w:jc w:val="both"/>
              <w:rPr>
                <w:rFonts w:ascii="Arial" w:hAnsi="Arial" w:cs="Arial"/>
                <w:color w:val="auto"/>
              </w:rPr>
            </w:pPr>
          </w:p>
          <w:p w14:paraId="46F94698" w14:textId="77777777" w:rsidR="004C0AF0" w:rsidRPr="00D6660E" w:rsidRDefault="004C0AF0" w:rsidP="00776614">
            <w:pPr>
              <w:pStyle w:val="a6"/>
              <w:ind w:firstLine="709"/>
              <w:jc w:val="both"/>
              <w:rPr>
                <w:rFonts w:ascii="Arial" w:hAnsi="Arial" w:cs="Arial"/>
                <w:color w:val="auto"/>
              </w:rPr>
            </w:pPr>
          </w:p>
        </w:tc>
        <w:tc>
          <w:tcPr>
            <w:tcW w:w="12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1603E4" w14:textId="77777777" w:rsidR="00703A54" w:rsidRPr="00D6660E" w:rsidRDefault="00703A54" w:rsidP="00185F49">
            <w:pPr>
              <w:pStyle w:val="a6"/>
              <w:jc w:val="center"/>
              <w:rPr>
                <w:rFonts w:ascii="Arial" w:hAnsi="Arial" w:cs="Arial"/>
              </w:rPr>
            </w:pPr>
            <w:r w:rsidRPr="00D6660E">
              <w:rPr>
                <w:rFonts w:ascii="Arial" w:hAnsi="Arial" w:cs="Arial"/>
              </w:rPr>
              <w:t>10</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A03764" w14:textId="77777777" w:rsidR="00703A54" w:rsidRPr="00D6660E" w:rsidRDefault="00703A54" w:rsidP="00185F49">
            <w:pPr>
              <w:pStyle w:val="a6"/>
              <w:jc w:val="center"/>
              <w:rPr>
                <w:rFonts w:ascii="Arial" w:hAnsi="Arial" w:cs="Arial"/>
              </w:rPr>
            </w:pPr>
            <w:r w:rsidRPr="00D6660E">
              <w:rPr>
                <w:rFonts w:ascii="Arial" w:hAnsi="Arial" w:cs="Arial"/>
              </w:rPr>
              <w:t>15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79D0F2" w14:textId="77777777" w:rsidR="00703A54" w:rsidRPr="00D6660E" w:rsidRDefault="00703A54" w:rsidP="00185F49">
            <w:pPr>
              <w:pStyle w:val="a6"/>
              <w:jc w:val="center"/>
              <w:rPr>
                <w:rFonts w:ascii="Arial" w:hAnsi="Arial" w:cs="Arial"/>
              </w:rPr>
            </w:pPr>
            <w:r w:rsidRPr="00D6660E">
              <w:rPr>
                <w:rFonts w:ascii="Arial" w:hAnsi="Arial" w:cs="Arial"/>
              </w:rPr>
              <w:t>25</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5190AF" w14:textId="77777777" w:rsidR="00703A54" w:rsidRPr="00D6660E" w:rsidRDefault="00703A54" w:rsidP="00185F49">
            <w:pPr>
              <w:pStyle w:val="a6"/>
              <w:jc w:val="center"/>
              <w:rPr>
                <w:rFonts w:ascii="Arial" w:hAnsi="Arial" w:cs="Arial"/>
              </w:rPr>
            </w:pPr>
            <w:r w:rsidRPr="00D6660E">
              <w:rPr>
                <w:rFonts w:ascii="Arial" w:hAnsi="Arial" w:cs="Arial"/>
              </w:rPr>
              <w:t>35</w:t>
            </w:r>
          </w:p>
        </w:tc>
        <w:tc>
          <w:tcPr>
            <w:tcW w:w="11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2848F7" w14:textId="77777777" w:rsidR="00703A54" w:rsidRPr="00D6660E" w:rsidRDefault="00703A54" w:rsidP="00185F49">
            <w:pPr>
              <w:pStyle w:val="a6"/>
              <w:jc w:val="center"/>
              <w:rPr>
                <w:rFonts w:ascii="Arial" w:hAnsi="Arial" w:cs="Arial"/>
              </w:rPr>
            </w:pPr>
            <w:r w:rsidRPr="00D6660E">
              <w:rPr>
                <w:rFonts w:ascii="Arial" w:hAnsi="Arial" w:cs="Arial"/>
              </w:rPr>
              <w:t>50</w:t>
            </w:r>
          </w:p>
        </w:tc>
      </w:tr>
      <w:tr w:rsidR="00703A54" w:rsidRPr="00D6660E" w14:paraId="28B921E6" w14:textId="77777777" w:rsidTr="004C0AF0">
        <w:trPr>
          <w:trHeight w:val="837"/>
        </w:trPr>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EDD9B3" w14:textId="77777777" w:rsidR="00703A54" w:rsidRPr="00D6660E" w:rsidRDefault="00703A54" w:rsidP="00776614">
            <w:pPr>
              <w:pStyle w:val="a6"/>
              <w:ind w:firstLine="709"/>
              <w:jc w:val="both"/>
              <w:rPr>
                <w:rFonts w:ascii="Arial" w:hAnsi="Arial" w:cs="Arial"/>
                <w:color w:val="auto"/>
              </w:rPr>
            </w:pPr>
            <w:r w:rsidRPr="00D6660E">
              <w:rPr>
                <w:rFonts w:ascii="Arial" w:hAnsi="Arial" w:cs="Arial"/>
                <w:color w:val="auto"/>
              </w:rPr>
              <w:t>Торцы жилых домов без окон</w:t>
            </w:r>
          </w:p>
          <w:p w14:paraId="1CC56519" w14:textId="77777777" w:rsidR="004C0AF0" w:rsidRPr="00D6660E" w:rsidRDefault="004C0AF0" w:rsidP="00776614">
            <w:pPr>
              <w:pStyle w:val="a6"/>
              <w:ind w:firstLine="709"/>
              <w:jc w:val="both"/>
              <w:rPr>
                <w:rFonts w:ascii="Arial" w:hAnsi="Arial" w:cs="Arial"/>
                <w:color w:val="auto"/>
              </w:rPr>
            </w:pPr>
          </w:p>
        </w:tc>
        <w:tc>
          <w:tcPr>
            <w:tcW w:w="12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C424FB" w14:textId="77777777" w:rsidR="00703A54" w:rsidRPr="00D6660E" w:rsidRDefault="00703A54" w:rsidP="00185F49">
            <w:pPr>
              <w:pStyle w:val="a6"/>
              <w:jc w:val="center"/>
              <w:rPr>
                <w:rFonts w:ascii="Arial" w:hAnsi="Arial" w:cs="Arial"/>
              </w:rPr>
            </w:pPr>
            <w:r w:rsidRPr="00D6660E">
              <w:rPr>
                <w:rFonts w:ascii="Arial" w:hAnsi="Arial" w:cs="Arial"/>
              </w:rPr>
              <w:t>10</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CBAB2C" w14:textId="77777777" w:rsidR="00703A54" w:rsidRPr="00D6660E" w:rsidRDefault="00703A54" w:rsidP="00185F49">
            <w:pPr>
              <w:pStyle w:val="a6"/>
              <w:jc w:val="center"/>
              <w:rPr>
                <w:rFonts w:ascii="Arial" w:hAnsi="Arial" w:cs="Arial"/>
              </w:rPr>
            </w:pPr>
            <w:r w:rsidRPr="00D6660E">
              <w:rPr>
                <w:rFonts w:ascii="Arial" w:hAnsi="Arial" w:cs="Arial"/>
              </w:rPr>
              <w:t>10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725F5F" w14:textId="77777777" w:rsidR="00703A54" w:rsidRPr="00D6660E" w:rsidRDefault="00703A54" w:rsidP="00185F49">
            <w:pPr>
              <w:pStyle w:val="a6"/>
              <w:jc w:val="center"/>
              <w:rPr>
                <w:rFonts w:ascii="Arial" w:hAnsi="Arial" w:cs="Arial"/>
              </w:rPr>
            </w:pPr>
            <w:r w:rsidRPr="00D6660E">
              <w:rPr>
                <w:rFonts w:ascii="Arial" w:hAnsi="Arial" w:cs="Arial"/>
              </w:rPr>
              <w:t>15</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C195AE" w14:textId="77777777" w:rsidR="00703A54" w:rsidRPr="00D6660E" w:rsidRDefault="00703A54" w:rsidP="00185F49">
            <w:pPr>
              <w:pStyle w:val="a6"/>
              <w:jc w:val="center"/>
              <w:rPr>
                <w:rFonts w:ascii="Arial" w:hAnsi="Arial" w:cs="Arial"/>
              </w:rPr>
            </w:pPr>
            <w:r w:rsidRPr="00D6660E">
              <w:rPr>
                <w:rFonts w:ascii="Arial" w:hAnsi="Arial" w:cs="Arial"/>
              </w:rPr>
              <w:t>25</w:t>
            </w:r>
          </w:p>
        </w:tc>
        <w:tc>
          <w:tcPr>
            <w:tcW w:w="11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9809B5" w14:textId="77777777" w:rsidR="00703A54" w:rsidRPr="00D6660E" w:rsidRDefault="00703A54" w:rsidP="00185F49">
            <w:pPr>
              <w:pStyle w:val="a6"/>
              <w:jc w:val="center"/>
              <w:rPr>
                <w:rFonts w:ascii="Arial" w:hAnsi="Arial" w:cs="Arial"/>
              </w:rPr>
            </w:pPr>
            <w:r w:rsidRPr="00D6660E">
              <w:rPr>
                <w:rFonts w:ascii="Arial" w:hAnsi="Arial" w:cs="Arial"/>
              </w:rPr>
              <w:t>35</w:t>
            </w:r>
          </w:p>
        </w:tc>
      </w:tr>
      <w:tr w:rsidR="00703A54" w:rsidRPr="00D6660E" w14:paraId="3EFA0E98" w14:textId="77777777" w:rsidTr="004C0AF0">
        <w:trPr>
          <w:trHeight w:val="2394"/>
        </w:trPr>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56306C" w14:textId="77777777" w:rsidR="00703A54" w:rsidRPr="00D6660E" w:rsidRDefault="00703A54" w:rsidP="00776614">
            <w:pPr>
              <w:pStyle w:val="a6"/>
              <w:ind w:firstLine="709"/>
              <w:jc w:val="both"/>
              <w:rPr>
                <w:rFonts w:ascii="Arial" w:hAnsi="Arial" w:cs="Arial"/>
                <w:color w:val="auto"/>
              </w:rPr>
            </w:pPr>
            <w:r w:rsidRPr="00D6660E">
              <w:rPr>
                <w:rFonts w:ascii="Arial" w:hAnsi="Arial" w:cs="Arial"/>
                <w:color w:val="auto"/>
              </w:rPr>
              <w:t>Территории дошкольных образовательных, общеобразовательных, профессиональных образовательных организаций, площадок для отдыха, игр и спорта</w:t>
            </w:r>
          </w:p>
          <w:p w14:paraId="428C7E18" w14:textId="77777777" w:rsidR="004C0AF0" w:rsidRPr="00D6660E" w:rsidRDefault="004C0AF0" w:rsidP="00776614">
            <w:pPr>
              <w:pStyle w:val="a6"/>
              <w:ind w:firstLine="709"/>
              <w:jc w:val="both"/>
              <w:rPr>
                <w:rFonts w:ascii="Arial" w:hAnsi="Arial" w:cs="Arial"/>
                <w:color w:val="auto"/>
              </w:rPr>
            </w:pPr>
          </w:p>
          <w:p w14:paraId="22CE36E9" w14:textId="77777777" w:rsidR="004C0AF0" w:rsidRPr="00D6660E" w:rsidRDefault="004C0AF0" w:rsidP="00776614">
            <w:pPr>
              <w:pStyle w:val="a6"/>
              <w:ind w:firstLine="709"/>
              <w:jc w:val="both"/>
              <w:rPr>
                <w:rFonts w:ascii="Arial" w:hAnsi="Arial" w:cs="Arial"/>
                <w:color w:val="auto"/>
              </w:rPr>
            </w:pPr>
          </w:p>
        </w:tc>
        <w:tc>
          <w:tcPr>
            <w:tcW w:w="12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1D5A77" w14:textId="77777777" w:rsidR="00703A54" w:rsidRPr="00D6660E" w:rsidRDefault="00703A54" w:rsidP="00185F49">
            <w:pPr>
              <w:pStyle w:val="a6"/>
              <w:jc w:val="center"/>
              <w:rPr>
                <w:rFonts w:ascii="Arial" w:hAnsi="Arial" w:cs="Arial"/>
              </w:rPr>
            </w:pPr>
            <w:r w:rsidRPr="00D6660E">
              <w:rPr>
                <w:rFonts w:ascii="Arial" w:hAnsi="Arial" w:cs="Arial"/>
              </w:rPr>
              <w:t>25</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246E8E" w14:textId="77777777" w:rsidR="00703A54" w:rsidRPr="00D6660E" w:rsidRDefault="00703A54" w:rsidP="00185F49">
            <w:pPr>
              <w:pStyle w:val="a6"/>
              <w:jc w:val="center"/>
              <w:rPr>
                <w:rFonts w:ascii="Arial" w:hAnsi="Arial" w:cs="Arial"/>
              </w:rPr>
            </w:pPr>
            <w:r w:rsidRPr="00D6660E">
              <w:rPr>
                <w:rFonts w:ascii="Arial" w:hAnsi="Arial" w:cs="Arial"/>
              </w:rPr>
              <w:t>50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B229EF" w14:textId="77777777" w:rsidR="00703A54" w:rsidRPr="00D6660E" w:rsidRDefault="00703A54" w:rsidP="00185F49">
            <w:pPr>
              <w:pStyle w:val="a6"/>
              <w:jc w:val="center"/>
              <w:rPr>
                <w:rFonts w:ascii="Arial" w:hAnsi="Arial" w:cs="Arial"/>
              </w:rPr>
            </w:pPr>
            <w:r w:rsidRPr="00D6660E">
              <w:rPr>
                <w:rFonts w:ascii="Arial" w:hAnsi="Arial" w:cs="Arial"/>
              </w:rPr>
              <w:t>50</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FF827A" w14:textId="77777777" w:rsidR="00703A54" w:rsidRPr="00D6660E" w:rsidRDefault="00703A54" w:rsidP="00185F49">
            <w:pPr>
              <w:pStyle w:val="a6"/>
              <w:jc w:val="center"/>
              <w:rPr>
                <w:rFonts w:ascii="Arial" w:hAnsi="Arial" w:cs="Arial"/>
              </w:rPr>
            </w:pPr>
            <w:r w:rsidRPr="00D6660E">
              <w:rPr>
                <w:rFonts w:ascii="Arial" w:hAnsi="Arial" w:cs="Arial"/>
              </w:rPr>
              <w:t>50</w:t>
            </w:r>
          </w:p>
        </w:tc>
        <w:tc>
          <w:tcPr>
            <w:tcW w:w="11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3D5532" w14:textId="77777777" w:rsidR="00703A54" w:rsidRPr="00D6660E" w:rsidRDefault="00703A54" w:rsidP="00185F49">
            <w:pPr>
              <w:pStyle w:val="a6"/>
              <w:jc w:val="center"/>
              <w:rPr>
                <w:rFonts w:ascii="Arial" w:hAnsi="Arial" w:cs="Arial"/>
              </w:rPr>
            </w:pPr>
            <w:r w:rsidRPr="00D6660E">
              <w:rPr>
                <w:rFonts w:ascii="Arial" w:hAnsi="Arial" w:cs="Arial"/>
              </w:rPr>
              <w:t>50</w:t>
            </w:r>
          </w:p>
        </w:tc>
      </w:tr>
      <w:tr w:rsidR="00703A54" w:rsidRPr="00D6660E" w14:paraId="24F9AD29" w14:textId="77777777" w:rsidTr="004C0AF0">
        <w:trPr>
          <w:trHeight w:val="1833"/>
        </w:trPr>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0EB63C" w14:textId="77777777" w:rsidR="00703A54" w:rsidRPr="00D6660E" w:rsidRDefault="00703A54" w:rsidP="00776614">
            <w:pPr>
              <w:pStyle w:val="a6"/>
              <w:ind w:firstLine="709"/>
              <w:jc w:val="both"/>
              <w:rPr>
                <w:rFonts w:ascii="Arial" w:hAnsi="Arial" w:cs="Arial"/>
                <w:color w:val="auto"/>
              </w:rPr>
            </w:pPr>
            <w:r w:rsidRPr="00D6660E">
              <w:rPr>
                <w:rFonts w:ascii="Arial" w:hAnsi="Arial" w:cs="Arial"/>
                <w:color w:val="auto"/>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p w14:paraId="4171ED8B" w14:textId="77777777" w:rsidR="004C0AF0" w:rsidRPr="00D6660E" w:rsidRDefault="004C0AF0" w:rsidP="00776614">
            <w:pPr>
              <w:pStyle w:val="a6"/>
              <w:ind w:firstLine="709"/>
              <w:jc w:val="both"/>
              <w:rPr>
                <w:rFonts w:ascii="Arial" w:hAnsi="Arial" w:cs="Arial"/>
                <w:color w:val="auto"/>
              </w:rPr>
            </w:pPr>
          </w:p>
          <w:p w14:paraId="4AB2CDDB" w14:textId="77777777" w:rsidR="004C0AF0" w:rsidRPr="00D6660E" w:rsidRDefault="004C0AF0" w:rsidP="00776614">
            <w:pPr>
              <w:pStyle w:val="a6"/>
              <w:ind w:firstLine="709"/>
              <w:jc w:val="both"/>
              <w:rPr>
                <w:rFonts w:ascii="Arial" w:hAnsi="Arial" w:cs="Arial"/>
                <w:color w:val="auto"/>
              </w:rPr>
            </w:pPr>
          </w:p>
        </w:tc>
        <w:tc>
          <w:tcPr>
            <w:tcW w:w="12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9014AA" w14:textId="77777777" w:rsidR="00703A54" w:rsidRPr="00D6660E" w:rsidRDefault="00703A54" w:rsidP="00185F49">
            <w:pPr>
              <w:pStyle w:val="a6"/>
              <w:jc w:val="center"/>
              <w:rPr>
                <w:rFonts w:ascii="Arial" w:hAnsi="Arial" w:cs="Arial"/>
              </w:rPr>
            </w:pPr>
            <w:r w:rsidRPr="00D6660E">
              <w:rPr>
                <w:rFonts w:ascii="Arial" w:hAnsi="Arial" w:cs="Arial"/>
              </w:rPr>
              <w:t>25</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7589E2" w14:textId="77777777" w:rsidR="00703A54" w:rsidRPr="00D6660E" w:rsidRDefault="00703A54" w:rsidP="00185F49">
            <w:pPr>
              <w:pStyle w:val="a6"/>
              <w:jc w:val="center"/>
              <w:rPr>
                <w:rFonts w:ascii="Arial" w:hAnsi="Arial" w:cs="Arial"/>
              </w:rPr>
            </w:pPr>
            <w:r w:rsidRPr="00D6660E">
              <w:rPr>
                <w:rFonts w:ascii="Arial" w:hAnsi="Arial" w:cs="Arial"/>
              </w:rPr>
              <w:t>50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3791EB" w14:textId="77777777" w:rsidR="00703A54" w:rsidRPr="00D6660E" w:rsidRDefault="00703A54" w:rsidP="00185F49">
            <w:pPr>
              <w:pStyle w:val="a6"/>
              <w:jc w:val="center"/>
              <w:rPr>
                <w:rFonts w:ascii="Arial" w:hAnsi="Arial" w:cs="Arial"/>
              </w:rPr>
            </w:pPr>
            <w:r w:rsidRPr="00D6660E">
              <w:rPr>
                <w:rFonts w:ascii="Arial" w:hAnsi="Arial" w:cs="Arial"/>
              </w:rPr>
              <w:t>по расчетам</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E5D702" w14:textId="77777777" w:rsidR="00703A54" w:rsidRPr="00D6660E" w:rsidRDefault="00703A54" w:rsidP="00185F49">
            <w:pPr>
              <w:pStyle w:val="a6"/>
              <w:jc w:val="center"/>
              <w:rPr>
                <w:rFonts w:ascii="Arial" w:hAnsi="Arial" w:cs="Arial"/>
              </w:rPr>
            </w:pPr>
            <w:r w:rsidRPr="00D6660E">
              <w:rPr>
                <w:rFonts w:ascii="Arial" w:hAnsi="Arial" w:cs="Arial"/>
              </w:rPr>
              <w:t>по расчетам</w:t>
            </w:r>
          </w:p>
        </w:tc>
        <w:tc>
          <w:tcPr>
            <w:tcW w:w="11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76647C" w14:textId="77777777" w:rsidR="00703A54" w:rsidRPr="00D6660E" w:rsidRDefault="00703A54" w:rsidP="00185F49">
            <w:pPr>
              <w:pStyle w:val="a6"/>
              <w:jc w:val="center"/>
              <w:rPr>
                <w:rFonts w:ascii="Arial" w:hAnsi="Arial" w:cs="Arial"/>
              </w:rPr>
            </w:pPr>
            <w:r w:rsidRPr="00D6660E">
              <w:rPr>
                <w:rFonts w:ascii="Arial" w:hAnsi="Arial" w:cs="Arial"/>
              </w:rPr>
              <w:t>по расчетам</w:t>
            </w:r>
          </w:p>
        </w:tc>
      </w:tr>
    </w:tbl>
    <w:p w14:paraId="1974B5A5" w14:textId="77777777" w:rsidR="00F75572" w:rsidRPr="00D6660E" w:rsidRDefault="00F75572" w:rsidP="00776614">
      <w:pPr>
        <w:pStyle w:val="a6"/>
        <w:ind w:firstLine="709"/>
        <w:jc w:val="both"/>
        <w:rPr>
          <w:rFonts w:ascii="Arial" w:hAnsi="Arial" w:cs="Arial"/>
          <w:color w:val="auto"/>
          <w:highlight w:val="yellow"/>
        </w:rPr>
      </w:pPr>
    </w:p>
    <w:p w14:paraId="2D6933D0" w14:textId="77777777" w:rsidR="00703A54" w:rsidRPr="00D6660E" w:rsidRDefault="00185F49" w:rsidP="00776614">
      <w:pPr>
        <w:pStyle w:val="a6"/>
        <w:ind w:firstLine="709"/>
        <w:jc w:val="both"/>
        <w:rPr>
          <w:rFonts w:ascii="Arial" w:hAnsi="Arial" w:cs="Arial"/>
          <w:color w:val="auto"/>
        </w:rPr>
      </w:pPr>
      <w:r w:rsidRPr="00D6660E">
        <w:rPr>
          <w:rFonts w:ascii="Arial" w:hAnsi="Arial" w:cs="Arial"/>
          <w:color w:val="auto"/>
        </w:rPr>
        <w:t>1.</w:t>
      </w:r>
      <w:r w:rsidR="00653ABA" w:rsidRPr="00D6660E">
        <w:rPr>
          <w:rFonts w:ascii="Arial" w:hAnsi="Arial" w:cs="Arial"/>
          <w:color w:val="auto"/>
        </w:rPr>
        <w:t>6</w:t>
      </w:r>
      <w:r w:rsidR="00703A54" w:rsidRPr="00D6660E">
        <w:rPr>
          <w:rFonts w:ascii="Arial" w:hAnsi="Arial" w:cs="Arial"/>
          <w:color w:val="auto"/>
        </w:rPr>
        <w:t>. Рекомендуемые удельные размеры площадок различного функционального назначения, размещаемых на участке многоквартирного жилого дома</w:t>
      </w:r>
      <w:r w:rsidRPr="00D6660E">
        <w:rPr>
          <w:rFonts w:ascii="Arial" w:hAnsi="Arial" w:cs="Arial"/>
          <w:color w:val="auto"/>
        </w:rPr>
        <w:t xml:space="preserve"> согласно таблице </w:t>
      </w:r>
      <w:r w:rsidR="00653ABA" w:rsidRPr="00D6660E">
        <w:rPr>
          <w:rFonts w:ascii="Arial" w:hAnsi="Arial" w:cs="Arial"/>
          <w:color w:val="auto"/>
        </w:rPr>
        <w:t>32</w:t>
      </w:r>
      <w:r w:rsidRPr="00D6660E">
        <w:rPr>
          <w:rFonts w:ascii="Arial" w:hAnsi="Arial" w:cs="Arial"/>
          <w:color w:val="auto"/>
        </w:rPr>
        <w:t>.</w:t>
      </w:r>
    </w:p>
    <w:p w14:paraId="37F5873B" w14:textId="77777777" w:rsidR="00185F49" w:rsidRPr="00D6660E" w:rsidRDefault="00185F49" w:rsidP="00185F49">
      <w:pPr>
        <w:pStyle w:val="a6"/>
        <w:ind w:firstLine="709"/>
        <w:jc w:val="right"/>
        <w:rPr>
          <w:rFonts w:ascii="Arial" w:hAnsi="Arial" w:cs="Arial"/>
          <w:b/>
          <w:color w:val="auto"/>
        </w:rPr>
      </w:pPr>
      <w:r w:rsidRPr="00D6660E">
        <w:rPr>
          <w:rFonts w:ascii="Arial" w:hAnsi="Arial" w:cs="Arial"/>
          <w:b/>
          <w:color w:val="auto"/>
        </w:rPr>
        <w:t xml:space="preserve">Таблица </w:t>
      </w:r>
      <w:r w:rsidR="00653ABA" w:rsidRPr="00D6660E">
        <w:rPr>
          <w:rFonts w:ascii="Arial" w:hAnsi="Arial" w:cs="Arial"/>
          <w:b/>
          <w:color w:val="auto"/>
        </w:rPr>
        <w:t>3</w:t>
      </w:r>
      <w:r w:rsidR="00725860" w:rsidRPr="00D6660E">
        <w:rPr>
          <w:rFonts w:ascii="Arial" w:hAnsi="Arial" w:cs="Arial"/>
          <w:b/>
          <w:color w:val="auto"/>
        </w:rPr>
        <w:t>1</w:t>
      </w:r>
    </w:p>
    <w:tbl>
      <w:tblPr>
        <w:tblW w:w="0" w:type="auto"/>
        <w:tblCellMar>
          <w:left w:w="0" w:type="dxa"/>
          <w:right w:w="0" w:type="dxa"/>
        </w:tblCellMar>
        <w:tblLook w:val="04A0" w:firstRow="1" w:lastRow="0" w:firstColumn="1" w:lastColumn="0" w:noHBand="0" w:noVBand="1"/>
      </w:tblPr>
      <w:tblGrid>
        <w:gridCol w:w="7414"/>
        <w:gridCol w:w="1657"/>
      </w:tblGrid>
      <w:tr w:rsidR="00703A54" w:rsidRPr="00D6660E" w14:paraId="6CFCD39E" w14:textId="77777777" w:rsidTr="00703A54">
        <w:trPr>
          <w:trHeight w:val="15"/>
        </w:trPr>
        <w:tc>
          <w:tcPr>
            <w:tcW w:w="7762" w:type="dxa"/>
            <w:tcBorders>
              <w:top w:val="nil"/>
              <w:left w:val="nil"/>
              <w:bottom w:val="nil"/>
              <w:right w:val="nil"/>
            </w:tcBorders>
            <w:shd w:val="clear" w:color="auto" w:fill="auto"/>
            <w:hideMark/>
          </w:tcPr>
          <w:p w14:paraId="6151C603" w14:textId="77777777" w:rsidR="00703A54" w:rsidRPr="00D6660E" w:rsidRDefault="00703A54" w:rsidP="00776614">
            <w:pPr>
              <w:pStyle w:val="a6"/>
              <w:ind w:firstLine="709"/>
              <w:jc w:val="both"/>
              <w:rPr>
                <w:rFonts w:ascii="Arial" w:hAnsi="Arial" w:cs="Arial"/>
                <w:color w:val="auto"/>
              </w:rPr>
            </w:pPr>
          </w:p>
        </w:tc>
        <w:tc>
          <w:tcPr>
            <w:tcW w:w="1663" w:type="dxa"/>
            <w:tcBorders>
              <w:top w:val="nil"/>
              <w:left w:val="nil"/>
              <w:bottom w:val="nil"/>
              <w:right w:val="nil"/>
            </w:tcBorders>
            <w:shd w:val="clear" w:color="auto" w:fill="auto"/>
            <w:hideMark/>
          </w:tcPr>
          <w:p w14:paraId="19264A4B" w14:textId="77777777" w:rsidR="00703A54" w:rsidRPr="00D6660E" w:rsidRDefault="00703A54" w:rsidP="00776614">
            <w:pPr>
              <w:pStyle w:val="a6"/>
              <w:ind w:firstLine="709"/>
              <w:jc w:val="both"/>
              <w:rPr>
                <w:rFonts w:ascii="Arial" w:hAnsi="Arial" w:cs="Arial"/>
                <w:color w:val="auto"/>
              </w:rPr>
            </w:pPr>
          </w:p>
        </w:tc>
      </w:tr>
      <w:tr w:rsidR="00703A54" w:rsidRPr="00D6660E" w14:paraId="0B3BB2F2" w14:textId="77777777" w:rsidTr="00703A54">
        <w:tc>
          <w:tcPr>
            <w:tcW w:w="77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4F5354" w14:textId="77777777" w:rsidR="00703A54" w:rsidRPr="00D6660E" w:rsidRDefault="00703A54" w:rsidP="00776614">
            <w:pPr>
              <w:pStyle w:val="a6"/>
              <w:ind w:firstLine="709"/>
              <w:jc w:val="both"/>
              <w:rPr>
                <w:rFonts w:ascii="Arial" w:hAnsi="Arial" w:cs="Arial"/>
                <w:color w:val="auto"/>
              </w:rPr>
            </w:pPr>
            <w:r w:rsidRPr="00D6660E">
              <w:rPr>
                <w:rFonts w:ascii="Arial" w:hAnsi="Arial" w:cs="Arial"/>
                <w:color w:val="auto"/>
              </w:rPr>
              <w:t>Удельные размеры площадок</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3C8BF8" w14:textId="77777777" w:rsidR="00703A54" w:rsidRPr="00D6660E" w:rsidRDefault="00703A54" w:rsidP="00776614">
            <w:pPr>
              <w:pStyle w:val="a6"/>
              <w:ind w:firstLine="709"/>
              <w:jc w:val="both"/>
              <w:rPr>
                <w:rFonts w:ascii="Arial" w:hAnsi="Arial" w:cs="Arial"/>
                <w:color w:val="auto"/>
              </w:rPr>
            </w:pPr>
            <w:r w:rsidRPr="00D6660E">
              <w:rPr>
                <w:rFonts w:ascii="Arial" w:hAnsi="Arial" w:cs="Arial"/>
                <w:color w:val="auto"/>
              </w:rPr>
              <w:t>Кв. м/человека</w:t>
            </w:r>
          </w:p>
          <w:p w14:paraId="7DD26362" w14:textId="77777777" w:rsidR="004C0AF0" w:rsidRPr="00D6660E" w:rsidRDefault="004C0AF0" w:rsidP="00776614">
            <w:pPr>
              <w:pStyle w:val="a6"/>
              <w:ind w:firstLine="709"/>
              <w:jc w:val="both"/>
              <w:rPr>
                <w:rFonts w:ascii="Arial" w:hAnsi="Arial" w:cs="Arial"/>
                <w:color w:val="auto"/>
              </w:rPr>
            </w:pPr>
          </w:p>
        </w:tc>
      </w:tr>
      <w:tr w:rsidR="00703A54" w:rsidRPr="00D6660E" w14:paraId="1772B7CD" w14:textId="77777777" w:rsidTr="00703A54">
        <w:tc>
          <w:tcPr>
            <w:tcW w:w="77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4CA9A3" w14:textId="77777777" w:rsidR="00703A54" w:rsidRPr="00D6660E" w:rsidRDefault="00703A54" w:rsidP="00776614">
            <w:pPr>
              <w:pStyle w:val="a6"/>
              <w:ind w:firstLine="709"/>
              <w:jc w:val="both"/>
              <w:rPr>
                <w:rFonts w:ascii="Arial" w:hAnsi="Arial" w:cs="Arial"/>
                <w:color w:val="auto"/>
              </w:rPr>
            </w:pPr>
            <w:r w:rsidRPr="00D6660E">
              <w:rPr>
                <w:rFonts w:ascii="Arial" w:hAnsi="Arial" w:cs="Arial"/>
                <w:color w:val="auto"/>
              </w:rPr>
              <w:t xml:space="preserve">Для игр детей дошкольного и младшего школьного </w:t>
            </w:r>
            <w:r w:rsidRPr="00D6660E">
              <w:rPr>
                <w:rFonts w:ascii="Arial" w:hAnsi="Arial" w:cs="Arial"/>
                <w:color w:val="auto"/>
              </w:rPr>
              <w:lastRenderedPageBreak/>
              <w:t>возраста</w:t>
            </w:r>
          </w:p>
          <w:p w14:paraId="74147CC5" w14:textId="77777777" w:rsidR="004C0AF0" w:rsidRPr="00D6660E" w:rsidRDefault="004C0AF0" w:rsidP="00776614">
            <w:pPr>
              <w:pStyle w:val="a6"/>
              <w:ind w:firstLine="709"/>
              <w:jc w:val="both"/>
              <w:rPr>
                <w:rFonts w:ascii="Arial" w:hAnsi="Arial" w:cs="Arial"/>
                <w:color w:val="auto"/>
              </w:rPr>
            </w:pPr>
          </w:p>
          <w:p w14:paraId="5103985D" w14:textId="77777777" w:rsidR="004C0AF0" w:rsidRPr="00D6660E" w:rsidRDefault="004C0AF0" w:rsidP="00776614">
            <w:pPr>
              <w:pStyle w:val="a6"/>
              <w:ind w:firstLine="709"/>
              <w:jc w:val="both"/>
              <w:rPr>
                <w:rFonts w:ascii="Arial" w:hAnsi="Arial" w:cs="Arial"/>
                <w:color w:val="auto"/>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F8F8F0" w14:textId="77777777" w:rsidR="00703A54" w:rsidRPr="00D6660E" w:rsidRDefault="00703A54" w:rsidP="00776614">
            <w:pPr>
              <w:pStyle w:val="a6"/>
              <w:ind w:firstLine="709"/>
              <w:jc w:val="both"/>
              <w:rPr>
                <w:rFonts w:ascii="Arial" w:hAnsi="Arial" w:cs="Arial"/>
                <w:color w:val="auto"/>
              </w:rPr>
            </w:pPr>
            <w:r w:rsidRPr="00D6660E">
              <w:rPr>
                <w:rFonts w:ascii="Arial" w:hAnsi="Arial" w:cs="Arial"/>
                <w:color w:val="auto"/>
              </w:rPr>
              <w:lastRenderedPageBreak/>
              <w:t>0,7</w:t>
            </w:r>
          </w:p>
        </w:tc>
      </w:tr>
      <w:tr w:rsidR="00703A54" w:rsidRPr="00D6660E" w14:paraId="512F1F1A" w14:textId="77777777" w:rsidTr="00703A54">
        <w:tc>
          <w:tcPr>
            <w:tcW w:w="77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01F82F" w14:textId="77777777" w:rsidR="00703A54" w:rsidRPr="00D6660E" w:rsidRDefault="00703A54" w:rsidP="00776614">
            <w:pPr>
              <w:pStyle w:val="a6"/>
              <w:ind w:firstLine="709"/>
              <w:jc w:val="both"/>
              <w:rPr>
                <w:rFonts w:ascii="Arial" w:hAnsi="Arial" w:cs="Arial"/>
                <w:color w:val="auto"/>
              </w:rPr>
            </w:pPr>
            <w:r w:rsidRPr="00D6660E">
              <w:rPr>
                <w:rFonts w:ascii="Arial" w:hAnsi="Arial" w:cs="Arial"/>
                <w:color w:val="auto"/>
              </w:rPr>
              <w:t>Для отдыха взрослого населения</w:t>
            </w:r>
          </w:p>
          <w:p w14:paraId="119AEC35" w14:textId="77777777" w:rsidR="004C0AF0" w:rsidRPr="00D6660E" w:rsidRDefault="004C0AF0" w:rsidP="00776614">
            <w:pPr>
              <w:pStyle w:val="a6"/>
              <w:ind w:firstLine="709"/>
              <w:jc w:val="both"/>
              <w:rPr>
                <w:rFonts w:ascii="Arial" w:hAnsi="Arial" w:cs="Arial"/>
                <w:color w:val="auto"/>
              </w:rPr>
            </w:pPr>
          </w:p>
          <w:p w14:paraId="7F646B84" w14:textId="77777777" w:rsidR="004C0AF0" w:rsidRPr="00D6660E" w:rsidRDefault="004C0AF0" w:rsidP="00776614">
            <w:pPr>
              <w:pStyle w:val="a6"/>
              <w:ind w:firstLine="709"/>
              <w:jc w:val="both"/>
              <w:rPr>
                <w:rFonts w:ascii="Arial" w:hAnsi="Arial" w:cs="Arial"/>
                <w:color w:val="auto"/>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7DA4FB" w14:textId="77777777" w:rsidR="00703A54" w:rsidRPr="00D6660E" w:rsidRDefault="00703A54" w:rsidP="00776614">
            <w:pPr>
              <w:pStyle w:val="a6"/>
              <w:ind w:firstLine="709"/>
              <w:jc w:val="both"/>
              <w:rPr>
                <w:rFonts w:ascii="Arial" w:hAnsi="Arial" w:cs="Arial"/>
                <w:color w:val="auto"/>
              </w:rPr>
            </w:pPr>
            <w:r w:rsidRPr="00D6660E">
              <w:rPr>
                <w:rFonts w:ascii="Arial" w:hAnsi="Arial" w:cs="Arial"/>
                <w:color w:val="auto"/>
              </w:rPr>
              <w:t>0,1</w:t>
            </w:r>
          </w:p>
        </w:tc>
      </w:tr>
      <w:tr w:rsidR="00703A54" w:rsidRPr="00D6660E" w14:paraId="61239C8F" w14:textId="77777777" w:rsidTr="00703A54">
        <w:tc>
          <w:tcPr>
            <w:tcW w:w="77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C91432" w14:textId="77777777" w:rsidR="00703A54" w:rsidRPr="00D6660E" w:rsidRDefault="00703A54" w:rsidP="00776614">
            <w:pPr>
              <w:pStyle w:val="a6"/>
              <w:ind w:firstLine="709"/>
              <w:jc w:val="both"/>
              <w:rPr>
                <w:rFonts w:ascii="Arial" w:hAnsi="Arial" w:cs="Arial"/>
                <w:color w:val="auto"/>
              </w:rPr>
            </w:pPr>
            <w:r w:rsidRPr="00D6660E">
              <w:rPr>
                <w:rFonts w:ascii="Arial" w:hAnsi="Arial" w:cs="Arial"/>
                <w:color w:val="auto"/>
              </w:rPr>
              <w:t>Для занятий физической культурой</w:t>
            </w:r>
          </w:p>
          <w:p w14:paraId="18187D49" w14:textId="77777777" w:rsidR="004C0AF0" w:rsidRPr="00D6660E" w:rsidRDefault="004C0AF0" w:rsidP="00776614">
            <w:pPr>
              <w:pStyle w:val="a6"/>
              <w:ind w:firstLine="709"/>
              <w:jc w:val="both"/>
              <w:rPr>
                <w:rFonts w:ascii="Arial" w:hAnsi="Arial" w:cs="Arial"/>
                <w:color w:val="auto"/>
              </w:rPr>
            </w:pPr>
          </w:p>
          <w:p w14:paraId="7E8B190E" w14:textId="77777777" w:rsidR="004C0AF0" w:rsidRPr="00D6660E" w:rsidRDefault="004C0AF0" w:rsidP="00776614">
            <w:pPr>
              <w:pStyle w:val="a6"/>
              <w:ind w:firstLine="709"/>
              <w:jc w:val="both"/>
              <w:rPr>
                <w:rFonts w:ascii="Arial" w:hAnsi="Arial" w:cs="Arial"/>
                <w:color w:val="auto"/>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4D2F7D" w14:textId="77777777" w:rsidR="00703A54" w:rsidRPr="00D6660E" w:rsidRDefault="00703A54" w:rsidP="00776614">
            <w:pPr>
              <w:pStyle w:val="a6"/>
              <w:ind w:firstLine="709"/>
              <w:jc w:val="both"/>
              <w:rPr>
                <w:rFonts w:ascii="Arial" w:hAnsi="Arial" w:cs="Arial"/>
                <w:color w:val="auto"/>
              </w:rPr>
            </w:pPr>
            <w:r w:rsidRPr="00D6660E">
              <w:rPr>
                <w:rFonts w:ascii="Arial" w:hAnsi="Arial" w:cs="Arial"/>
                <w:color w:val="auto"/>
              </w:rPr>
              <w:t>2,0</w:t>
            </w:r>
          </w:p>
        </w:tc>
      </w:tr>
      <w:tr w:rsidR="00703A54" w:rsidRPr="00D6660E" w14:paraId="781D09DA" w14:textId="77777777" w:rsidTr="00703A54">
        <w:tc>
          <w:tcPr>
            <w:tcW w:w="77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3A0519" w14:textId="77777777" w:rsidR="00703A54" w:rsidRPr="00D6660E" w:rsidRDefault="00703A54" w:rsidP="00776614">
            <w:pPr>
              <w:pStyle w:val="a6"/>
              <w:ind w:firstLine="709"/>
              <w:jc w:val="both"/>
              <w:rPr>
                <w:rFonts w:ascii="Arial" w:hAnsi="Arial" w:cs="Arial"/>
                <w:color w:val="auto"/>
              </w:rPr>
            </w:pPr>
            <w:r w:rsidRPr="00D6660E">
              <w:rPr>
                <w:rFonts w:ascii="Arial" w:hAnsi="Arial" w:cs="Arial"/>
                <w:color w:val="auto"/>
              </w:rPr>
              <w:t>Для хозяйственных целей</w:t>
            </w:r>
          </w:p>
          <w:p w14:paraId="02E2602F" w14:textId="77777777" w:rsidR="004C0AF0" w:rsidRPr="00D6660E" w:rsidRDefault="004C0AF0" w:rsidP="00776614">
            <w:pPr>
              <w:pStyle w:val="a6"/>
              <w:ind w:firstLine="709"/>
              <w:jc w:val="both"/>
              <w:rPr>
                <w:rFonts w:ascii="Arial" w:hAnsi="Arial" w:cs="Arial"/>
                <w:color w:val="auto"/>
              </w:rPr>
            </w:pPr>
          </w:p>
          <w:p w14:paraId="4190A538" w14:textId="77777777" w:rsidR="004C0AF0" w:rsidRPr="00D6660E" w:rsidRDefault="004C0AF0" w:rsidP="00776614">
            <w:pPr>
              <w:pStyle w:val="a6"/>
              <w:ind w:firstLine="709"/>
              <w:jc w:val="both"/>
              <w:rPr>
                <w:rFonts w:ascii="Arial" w:hAnsi="Arial" w:cs="Arial"/>
                <w:color w:val="auto"/>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1F2D63" w14:textId="77777777" w:rsidR="00703A54" w:rsidRPr="00D6660E" w:rsidRDefault="00703A54" w:rsidP="00776614">
            <w:pPr>
              <w:pStyle w:val="a6"/>
              <w:ind w:firstLine="709"/>
              <w:jc w:val="both"/>
              <w:rPr>
                <w:rFonts w:ascii="Arial" w:hAnsi="Arial" w:cs="Arial"/>
                <w:color w:val="auto"/>
              </w:rPr>
            </w:pPr>
            <w:r w:rsidRPr="00D6660E">
              <w:rPr>
                <w:rFonts w:ascii="Arial" w:hAnsi="Arial" w:cs="Arial"/>
                <w:color w:val="auto"/>
              </w:rPr>
              <w:t>0,3</w:t>
            </w:r>
          </w:p>
        </w:tc>
      </w:tr>
      <w:tr w:rsidR="00703A54" w:rsidRPr="00D6660E" w14:paraId="22500C7C" w14:textId="77777777" w:rsidTr="00703A54">
        <w:tc>
          <w:tcPr>
            <w:tcW w:w="77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0FD6B3" w14:textId="77777777" w:rsidR="00703A54" w:rsidRPr="00D6660E" w:rsidRDefault="00703A54" w:rsidP="00776614">
            <w:pPr>
              <w:pStyle w:val="a6"/>
              <w:ind w:firstLine="709"/>
              <w:jc w:val="both"/>
              <w:rPr>
                <w:rFonts w:ascii="Arial" w:hAnsi="Arial" w:cs="Arial"/>
                <w:color w:val="auto"/>
              </w:rPr>
            </w:pPr>
            <w:r w:rsidRPr="00D6660E">
              <w:rPr>
                <w:rFonts w:ascii="Arial" w:hAnsi="Arial" w:cs="Arial"/>
                <w:color w:val="auto"/>
              </w:rPr>
              <w:t>Для озеленения территории</w:t>
            </w:r>
          </w:p>
          <w:p w14:paraId="33AC5716" w14:textId="77777777" w:rsidR="004C0AF0" w:rsidRPr="00D6660E" w:rsidRDefault="004C0AF0" w:rsidP="00776614">
            <w:pPr>
              <w:pStyle w:val="a6"/>
              <w:ind w:firstLine="709"/>
              <w:jc w:val="both"/>
              <w:rPr>
                <w:rFonts w:ascii="Arial" w:hAnsi="Arial" w:cs="Arial"/>
                <w:color w:val="auto"/>
              </w:rPr>
            </w:pPr>
          </w:p>
          <w:p w14:paraId="7595BA76" w14:textId="77777777" w:rsidR="004C0AF0" w:rsidRPr="00D6660E" w:rsidRDefault="004C0AF0" w:rsidP="00776614">
            <w:pPr>
              <w:pStyle w:val="a6"/>
              <w:ind w:firstLine="709"/>
              <w:jc w:val="both"/>
              <w:rPr>
                <w:rFonts w:ascii="Arial" w:hAnsi="Arial" w:cs="Arial"/>
                <w:color w:val="auto"/>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1F280C" w14:textId="77777777" w:rsidR="00703A54" w:rsidRPr="00D6660E" w:rsidRDefault="00703A54" w:rsidP="00776614">
            <w:pPr>
              <w:pStyle w:val="a6"/>
              <w:ind w:firstLine="709"/>
              <w:jc w:val="both"/>
              <w:rPr>
                <w:rFonts w:ascii="Arial" w:hAnsi="Arial" w:cs="Arial"/>
                <w:color w:val="auto"/>
              </w:rPr>
            </w:pPr>
            <w:r w:rsidRPr="00D6660E">
              <w:rPr>
                <w:rFonts w:ascii="Arial" w:hAnsi="Arial" w:cs="Arial"/>
                <w:color w:val="auto"/>
              </w:rPr>
              <w:t>6,0</w:t>
            </w:r>
          </w:p>
        </w:tc>
      </w:tr>
      <w:tr w:rsidR="00703A54" w:rsidRPr="00D6660E" w14:paraId="6788D728" w14:textId="77777777" w:rsidTr="00703A54">
        <w:tc>
          <w:tcPr>
            <w:tcW w:w="77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FBA665" w14:textId="77777777" w:rsidR="00703A54" w:rsidRPr="00D6660E" w:rsidRDefault="00703A54" w:rsidP="00776614">
            <w:pPr>
              <w:pStyle w:val="a6"/>
              <w:ind w:firstLine="709"/>
              <w:jc w:val="both"/>
              <w:rPr>
                <w:rFonts w:ascii="Arial" w:hAnsi="Arial" w:cs="Arial"/>
                <w:color w:val="auto"/>
              </w:rPr>
            </w:pPr>
            <w:r w:rsidRPr="00D6660E">
              <w:rPr>
                <w:rFonts w:ascii="Arial" w:hAnsi="Arial" w:cs="Arial"/>
                <w:color w:val="auto"/>
              </w:rPr>
              <w:t>Гостевые стоянки (парковки) для временного пребывания автотранспорта</w:t>
            </w:r>
          </w:p>
          <w:p w14:paraId="182B571F" w14:textId="77777777" w:rsidR="004C0AF0" w:rsidRPr="00D6660E" w:rsidRDefault="004C0AF0" w:rsidP="00776614">
            <w:pPr>
              <w:pStyle w:val="a6"/>
              <w:ind w:firstLine="709"/>
              <w:jc w:val="both"/>
              <w:rPr>
                <w:rFonts w:ascii="Arial" w:hAnsi="Arial" w:cs="Arial"/>
                <w:color w:val="auto"/>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B9FF6D" w14:textId="77777777" w:rsidR="00703A54" w:rsidRPr="00D6660E" w:rsidRDefault="00703A54" w:rsidP="00776614">
            <w:pPr>
              <w:pStyle w:val="a6"/>
              <w:ind w:firstLine="709"/>
              <w:jc w:val="both"/>
              <w:rPr>
                <w:rFonts w:ascii="Arial" w:hAnsi="Arial" w:cs="Arial"/>
                <w:color w:val="auto"/>
              </w:rPr>
            </w:pPr>
            <w:r w:rsidRPr="00D6660E">
              <w:rPr>
                <w:rFonts w:ascii="Arial" w:hAnsi="Arial" w:cs="Arial"/>
                <w:color w:val="auto"/>
              </w:rPr>
              <w:t>0,8</w:t>
            </w:r>
          </w:p>
        </w:tc>
      </w:tr>
    </w:tbl>
    <w:p w14:paraId="07B2FC37" w14:textId="77777777" w:rsidR="00703A54" w:rsidRPr="00D6660E" w:rsidRDefault="00703A54" w:rsidP="00776614">
      <w:pPr>
        <w:pStyle w:val="a6"/>
        <w:ind w:firstLine="709"/>
        <w:jc w:val="both"/>
        <w:rPr>
          <w:rFonts w:ascii="Arial" w:hAnsi="Arial" w:cs="Arial"/>
          <w:color w:val="auto"/>
        </w:rPr>
      </w:pPr>
    </w:p>
    <w:p w14:paraId="788285EC" w14:textId="77777777" w:rsidR="00694D44" w:rsidRPr="00D6660E" w:rsidRDefault="00694D44" w:rsidP="00776614">
      <w:pPr>
        <w:pStyle w:val="a6"/>
        <w:ind w:firstLine="709"/>
        <w:jc w:val="both"/>
        <w:rPr>
          <w:rFonts w:ascii="Arial" w:hAnsi="Arial" w:cs="Arial"/>
          <w:color w:val="auto"/>
        </w:rPr>
      </w:pPr>
    </w:p>
    <w:p w14:paraId="42589490" w14:textId="77777777" w:rsidR="00185F49" w:rsidRPr="00D6660E" w:rsidRDefault="00703A54" w:rsidP="00776614">
      <w:pPr>
        <w:pStyle w:val="a6"/>
        <w:ind w:firstLine="709"/>
        <w:jc w:val="both"/>
        <w:rPr>
          <w:rFonts w:ascii="Arial" w:hAnsi="Arial" w:cs="Arial"/>
          <w:color w:val="auto"/>
        </w:rPr>
      </w:pPr>
      <w:r w:rsidRPr="00D6660E">
        <w:rPr>
          <w:rFonts w:ascii="Arial" w:hAnsi="Arial" w:cs="Arial"/>
          <w:color w:val="auto"/>
        </w:rPr>
        <w:t>Примечание - Допускается уменьшать, но не более чем на 50% удельные размеры площадок: для игр детей, отдыха взрослого населения и занятий физкультурой при застройке многоэтажными жилыми домами.</w:t>
      </w:r>
    </w:p>
    <w:p w14:paraId="5B482C75" w14:textId="77777777" w:rsidR="00185F49" w:rsidRPr="00D6660E" w:rsidRDefault="00185F49" w:rsidP="00776614">
      <w:pPr>
        <w:pStyle w:val="a6"/>
        <w:ind w:firstLine="709"/>
        <w:jc w:val="both"/>
        <w:rPr>
          <w:rFonts w:ascii="Arial" w:hAnsi="Arial" w:cs="Arial"/>
          <w:color w:val="auto"/>
        </w:rPr>
      </w:pPr>
      <w:bookmarkStart w:id="92" w:name="_Hlk75870747"/>
      <w:r w:rsidRPr="00D6660E">
        <w:rPr>
          <w:rFonts w:ascii="Arial" w:hAnsi="Arial" w:cs="Arial"/>
          <w:color w:val="auto"/>
        </w:rPr>
        <w:t>1.</w:t>
      </w:r>
      <w:r w:rsidR="00653ABA" w:rsidRPr="00D6660E">
        <w:rPr>
          <w:rFonts w:ascii="Arial" w:hAnsi="Arial" w:cs="Arial"/>
          <w:color w:val="auto"/>
        </w:rPr>
        <w:t>7</w:t>
      </w:r>
      <w:r w:rsidR="00703A54" w:rsidRPr="00D6660E">
        <w:rPr>
          <w:rFonts w:ascii="Arial" w:hAnsi="Arial" w:cs="Arial"/>
          <w:color w:val="auto"/>
        </w:rPr>
        <w:t>. Размещение площадок необходимо предусматривать на расстоянии от окон жилых и общественных зданий не менее, м:</w:t>
      </w:r>
    </w:p>
    <w:p w14:paraId="7ADE5DAA" w14:textId="77777777" w:rsidR="00185F49" w:rsidRPr="00D6660E" w:rsidRDefault="00703A54" w:rsidP="00776614">
      <w:pPr>
        <w:pStyle w:val="a6"/>
        <w:ind w:firstLine="709"/>
        <w:jc w:val="both"/>
        <w:rPr>
          <w:rFonts w:ascii="Arial" w:hAnsi="Arial" w:cs="Arial"/>
          <w:color w:val="auto"/>
        </w:rPr>
      </w:pPr>
      <w:r w:rsidRPr="00D6660E">
        <w:rPr>
          <w:rFonts w:ascii="Arial" w:hAnsi="Arial" w:cs="Arial"/>
          <w:color w:val="auto"/>
        </w:rPr>
        <w:t>- для игр детей дошкольного и младшего школьного возраста - 12 </w:t>
      </w:r>
    </w:p>
    <w:p w14:paraId="3FBC48CE" w14:textId="77777777" w:rsidR="00185F49" w:rsidRPr="00D6660E" w:rsidRDefault="00703A54" w:rsidP="00776614">
      <w:pPr>
        <w:pStyle w:val="a6"/>
        <w:ind w:firstLine="709"/>
        <w:jc w:val="both"/>
        <w:rPr>
          <w:rFonts w:ascii="Arial" w:hAnsi="Arial" w:cs="Arial"/>
          <w:color w:val="auto"/>
        </w:rPr>
      </w:pPr>
      <w:r w:rsidRPr="00D6660E">
        <w:rPr>
          <w:rFonts w:ascii="Arial" w:hAnsi="Arial" w:cs="Arial"/>
          <w:color w:val="auto"/>
        </w:rPr>
        <w:t xml:space="preserve">- для отдыха взрослого населения </w:t>
      </w:r>
      <w:r w:rsidR="00185F49" w:rsidRPr="00D6660E">
        <w:rPr>
          <w:rFonts w:ascii="Arial" w:hAnsi="Arial" w:cs="Arial"/>
          <w:color w:val="auto"/>
        </w:rPr>
        <w:t>–</w:t>
      </w:r>
      <w:r w:rsidRPr="00D6660E">
        <w:rPr>
          <w:rFonts w:ascii="Arial" w:hAnsi="Arial" w:cs="Arial"/>
          <w:color w:val="auto"/>
        </w:rPr>
        <w:t xml:space="preserve"> 10</w:t>
      </w:r>
    </w:p>
    <w:p w14:paraId="3541DF07" w14:textId="77777777" w:rsidR="00185F49" w:rsidRPr="00D6660E" w:rsidRDefault="00703A54" w:rsidP="00776614">
      <w:pPr>
        <w:pStyle w:val="a6"/>
        <w:ind w:firstLine="709"/>
        <w:jc w:val="both"/>
        <w:rPr>
          <w:rFonts w:ascii="Arial" w:hAnsi="Arial" w:cs="Arial"/>
          <w:color w:val="auto"/>
        </w:rPr>
      </w:pPr>
      <w:r w:rsidRPr="00D6660E">
        <w:rPr>
          <w:rFonts w:ascii="Arial" w:hAnsi="Arial" w:cs="Arial"/>
          <w:color w:val="auto"/>
        </w:rPr>
        <w:t>- для занятий физкультурой* - 10 - 40 </w:t>
      </w:r>
    </w:p>
    <w:p w14:paraId="3B15E15E" w14:textId="77777777" w:rsidR="00185F49" w:rsidRPr="00D6660E" w:rsidRDefault="00703A54" w:rsidP="00776614">
      <w:pPr>
        <w:pStyle w:val="a6"/>
        <w:ind w:firstLine="709"/>
        <w:jc w:val="both"/>
        <w:rPr>
          <w:rFonts w:ascii="Arial" w:hAnsi="Arial" w:cs="Arial"/>
          <w:color w:val="auto"/>
        </w:rPr>
      </w:pPr>
      <w:r w:rsidRPr="00D6660E">
        <w:rPr>
          <w:rFonts w:ascii="Arial" w:hAnsi="Arial" w:cs="Arial"/>
          <w:color w:val="auto"/>
        </w:rPr>
        <w:t>* Принимается в зависимости от шумовых характеристик; наибольшие значения - для хоккейных и футбольных площадок, наименьшие - для площадок для настольного тенниса.</w:t>
      </w:r>
    </w:p>
    <w:p w14:paraId="5173941C" w14:textId="77777777" w:rsidR="00703A54" w:rsidRPr="00D6660E" w:rsidRDefault="00703A54" w:rsidP="00776614">
      <w:pPr>
        <w:pStyle w:val="a6"/>
        <w:ind w:firstLine="709"/>
        <w:jc w:val="both"/>
        <w:rPr>
          <w:rFonts w:ascii="Arial" w:hAnsi="Arial" w:cs="Arial"/>
          <w:color w:val="auto"/>
        </w:rPr>
      </w:pPr>
      <w:r w:rsidRPr="00D6660E">
        <w:rPr>
          <w:rFonts w:ascii="Arial" w:hAnsi="Arial" w:cs="Arial"/>
          <w:color w:val="auto"/>
        </w:rPr>
        <w:t>- для хозяйственных целей - 20.</w:t>
      </w:r>
    </w:p>
    <w:bookmarkEnd w:id="92"/>
    <w:p w14:paraId="5A05E284" w14:textId="77777777" w:rsidR="00703A54" w:rsidRPr="00D6660E" w:rsidRDefault="00653ABA" w:rsidP="00776614">
      <w:pPr>
        <w:pStyle w:val="a6"/>
        <w:ind w:firstLine="709"/>
        <w:jc w:val="both"/>
        <w:rPr>
          <w:rFonts w:ascii="Arial" w:hAnsi="Arial" w:cs="Arial"/>
          <w:color w:val="auto"/>
        </w:rPr>
      </w:pPr>
      <w:r w:rsidRPr="00D6660E">
        <w:rPr>
          <w:rFonts w:ascii="Arial" w:hAnsi="Arial" w:cs="Arial"/>
          <w:color w:val="auto"/>
        </w:rPr>
        <w:t>1.8</w:t>
      </w:r>
      <w:r w:rsidR="00703A54" w:rsidRPr="00D6660E">
        <w:rPr>
          <w:rFonts w:ascii="Arial" w:hAnsi="Arial" w:cs="Arial"/>
          <w:color w:val="auto"/>
        </w:rPr>
        <w:t xml:space="preserve">. </w:t>
      </w:r>
      <w:bookmarkStart w:id="93" w:name="_Hlk75880444"/>
      <w:r w:rsidR="00703A54" w:rsidRPr="00D6660E">
        <w:rPr>
          <w:rFonts w:ascii="Arial" w:hAnsi="Arial" w:cs="Arial"/>
          <w:color w:val="auto"/>
        </w:rPr>
        <w:t>Требования по благоустройству придомовой территории в части создания спортивно-игровой инфраструктуры.</w:t>
      </w:r>
    </w:p>
    <w:p w14:paraId="2ECFD4D2" w14:textId="77777777" w:rsidR="00185F49" w:rsidRPr="00D6660E" w:rsidRDefault="00703A54" w:rsidP="00776614">
      <w:pPr>
        <w:pStyle w:val="a6"/>
        <w:ind w:firstLine="709"/>
        <w:jc w:val="both"/>
        <w:rPr>
          <w:rFonts w:ascii="Arial" w:hAnsi="Arial" w:cs="Arial"/>
          <w:color w:val="auto"/>
        </w:rPr>
      </w:pPr>
      <w:r w:rsidRPr="00D6660E">
        <w:rPr>
          <w:rFonts w:ascii="Arial" w:hAnsi="Arial" w:cs="Arial"/>
          <w:color w:val="auto"/>
        </w:rPr>
        <w:t>В рамках решения задачи создания качественной городской среды, а также условий, обеспечивающих возможность для населения (прежде всего - для детей и молодежи) вести здоровый образ жизни и систематически заниматься физической подготовкой, следует предусматривать размещение на придомовой территории площадок для занятий физкультурой и спортом всех возрастных групп населения, учитывая принципы: функционального разнообразия; максимального использования возможностей проектных решений; экономичности, функциональности и безопасности спортивных сооружений.</w:t>
      </w:r>
    </w:p>
    <w:p w14:paraId="76244138" w14:textId="77777777" w:rsidR="00703A54" w:rsidRPr="00D6660E" w:rsidRDefault="00703A54" w:rsidP="00776614">
      <w:pPr>
        <w:pStyle w:val="a6"/>
        <w:ind w:firstLine="709"/>
        <w:jc w:val="both"/>
        <w:rPr>
          <w:rFonts w:ascii="Arial" w:hAnsi="Arial" w:cs="Arial"/>
          <w:color w:val="auto"/>
        </w:rPr>
      </w:pPr>
      <w:r w:rsidRPr="00D6660E">
        <w:rPr>
          <w:rFonts w:ascii="Arial" w:hAnsi="Arial" w:cs="Arial"/>
          <w:color w:val="auto"/>
        </w:rPr>
        <w:t xml:space="preserve">Обязательный перечень элементов комплексного благоустройства на спортивных площадках включает: </w:t>
      </w:r>
      <w:r w:rsidR="00185F49" w:rsidRPr="00D6660E">
        <w:rPr>
          <w:rFonts w:ascii="Arial" w:hAnsi="Arial" w:cs="Arial"/>
          <w:color w:val="auto"/>
        </w:rPr>
        <w:t>«</w:t>
      </w:r>
      <w:r w:rsidRPr="00D6660E">
        <w:rPr>
          <w:rFonts w:ascii="Arial" w:hAnsi="Arial" w:cs="Arial"/>
          <w:color w:val="auto"/>
        </w:rPr>
        <w:t>мягкие</w:t>
      </w:r>
      <w:r w:rsidR="00185F49" w:rsidRPr="00D6660E">
        <w:rPr>
          <w:rFonts w:ascii="Arial" w:hAnsi="Arial" w:cs="Arial"/>
          <w:color w:val="auto"/>
        </w:rPr>
        <w:t>»</w:t>
      </w:r>
      <w:r w:rsidRPr="00D6660E">
        <w:rPr>
          <w:rFonts w:ascii="Arial" w:hAnsi="Arial" w:cs="Arial"/>
          <w:color w:val="auto"/>
        </w:rPr>
        <w:t xml:space="preserve"> виды покрытия, элементы сопряжения поверхности площадки с газоном, озеленение, спортивное оборудование, скамьи и урны, осветительное оборудование.</w:t>
      </w:r>
    </w:p>
    <w:p w14:paraId="67E705BD" w14:textId="77777777" w:rsidR="00703A54" w:rsidRPr="00D6660E" w:rsidRDefault="00185F49" w:rsidP="00776614">
      <w:pPr>
        <w:pStyle w:val="a6"/>
        <w:ind w:firstLine="709"/>
        <w:jc w:val="both"/>
        <w:rPr>
          <w:rFonts w:ascii="Arial" w:hAnsi="Arial" w:cs="Arial"/>
          <w:color w:val="auto"/>
        </w:rPr>
      </w:pPr>
      <w:bookmarkStart w:id="94" w:name="_Hlk75868905"/>
      <w:r w:rsidRPr="00D6660E">
        <w:rPr>
          <w:rFonts w:ascii="Arial" w:hAnsi="Arial" w:cs="Arial"/>
          <w:color w:val="auto"/>
        </w:rPr>
        <w:t>«Мягкие»</w:t>
      </w:r>
      <w:r w:rsidR="00703A54" w:rsidRPr="00D6660E">
        <w:rPr>
          <w:rFonts w:ascii="Arial" w:hAnsi="Arial" w:cs="Arial"/>
          <w:color w:val="auto"/>
        </w:rPr>
        <w:t xml:space="preserve"> виды покрытия (выполняемые </w:t>
      </w:r>
      <w:proofErr w:type="gramStart"/>
      <w:r w:rsidR="00703A54" w:rsidRPr="00D6660E">
        <w:rPr>
          <w:rFonts w:ascii="Arial" w:hAnsi="Arial" w:cs="Arial"/>
          <w:color w:val="auto"/>
        </w:rPr>
        <w:t>из природных или искусственных сыпучих материалов</w:t>
      </w:r>
      <w:proofErr w:type="gramEnd"/>
      <w:r w:rsidR="00703A54" w:rsidRPr="00D6660E">
        <w:rPr>
          <w:rFonts w:ascii="Arial" w:hAnsi="Arial" w:cs="Arial"/>
          <w:color w:val="auto"/>
        </w:rPr>
        <w:t xml:space="preserve"> находящихся в естественном состоянии, сухих смесях, </w:t>
      </w:r>
      <w:r w:rsidR="00703A54" w:rsidRPr="00D6660E">
        <w:rPr>
          <w:rFonts w:ascii="Arial" w:hAnsi="Arial" w:cs="Arial"/>
          <w:color w:val="auto"/>
        </w:rPr>
        <w:lastRenderedPageBreak/>
        <w:t>уплотненных или укрепленных вяжущими веществами) следует предусматривать на спортивных площадках в местах расположения спортивного оборудования, связанных с возможностью падения занимающихся.</w:t>
      </w:r>
    </w:p>
    <w:bookmarkEnd w:id="94"/>
    <w:p w14:paraId="24D4225E" w14:textId="77777777" w:rsidR="00703A54" w:rsidRPr="00D6660E" w:rsidRDefault="00703A54" w:rsidP="00776614">
      <w:pPr>
        <w:pStyle w:val="a6"/>
        <w:ind w:firstLine="709"/>
        <w:jc w:val="both"/>
        <w:rPr>
          <w:rFonts w:ascii="Arial" w:hAnsi="Arial" w:cs="Arial"/>
          <w:color w:val="auto"/>
        </w:rPr>
      </w:pPr>
      <w:r w:rsidRPr="00D6660E">
        <w:rPr>
          <w:rFonts w:ascii="Arial" w:hAnsi="Arial" w:cs="Arial"/>
          <w:color w:val="auto"/>
        </w:rPr>
        <w:t>При выборе элементов обустройства спортивно-игровой инфраструктуры придомовой территории следует руководствоваться каталогами сертифицированного оборудования.</w:t>
      </w:r>
    </w:p>
    <w:p w14:paraId="7937298A" w14:textId="77777777" w:rsidR="00703A54" w:rsidRPr="00D6660E" w:rsidRDefault="00703A54" w:rsidP="00776614">
      <w:pPr>
        <w:pStyle w:val="a6"/>
        <w:ind w:firstLine="709"/>
        <w:jc w:val="both"/>
        <w:rPr>
          <w:rFonts w:ascii="Arial" w:hAnsi="Arial" w:cs="Arial"/>
          <w:color w:val="auto"/>
        </w:rPr>
      </w:pPr>
      <w:r w:rsidRPr="00D6660E">
        <w:rPr>
          <w:rFonts w:ascii="Arial" w:hAnsi="Arial" w:cs="Arial"/>
          <w:color w:val="auto"/>
        </w:rPr>
        <w:t>Площадки должны соответствовать параметрам доступности для МГН.</w:t>
      </w:r>
    </w:p>
    <w:bookmarkEnd w:id="93"/>
    <w:p w14:paraId="54419894" w14:textId="77777777" w:rsidR="00D0793E" w:rsidRPr="00D6660E" w:rsidRDefault="00D0793E" w:rsidP="00776614">
      <w:pPr>
        <w:pStyle w:val="a6"/>
        <w:ind w:firstLine="709"/>
        <w:jc w:val="both"/>
        <w:rPr>
          <w:rFonts w:ascii="Arial" w:hAnsi="Arial" w:cs="Arial"/>
          <w:strike/>
          <w:color w:val="auto"/>
        </w:rPr>
      </w:pPr>
    </w:p>
    <w:p w14:paraId="738752EF" w14:textId="77777777" w:rsidR="00703A54" w:rsidRPr="00D6660E" w:rsidRDefault="00185F49" w:rsidP="00776614">
      <w:pPr>
        <w:pStyle w:val="a6"/>
        <w:ind w:firstLine="709"/>
        <w:jc w:val="both"/>
        <w:rPr>
          <w:rFonts w:ascii="Arial" w:hAnsi="Arial" w:cs="Arial"/>
          <w:b/>
          <w:color w:val="auto"/>
        </w:rPr>
      </w:pPr>
      <w:bookmarkStart w:id="95" w:name="_Hlk73687814"/>
      <w:r w:rsidRPr="00D6660E">
        <w:rPr>
          <w:rFonts w:ascii="Arial" w:hAnsi="Arial" w:cs="Arial"/>
          <w:b/>
          <w:color w:val="auto"/>
        </w:rPr>
        <w:t>2</w:t>
      </w:r>
      <w:r w:rsidR="00703A54" w:rsidRPr="00D6660E">
        <w:rPr>
          <w:rFonts w:ascii="Arial" w:hAnsi="Arial" w:cs="Arial"/>
          <w:b/>
          <w:color w:val="auto"/>
        </w:rPr>
        <w:t>. Требования к организации квартала, микрорайона</w:t>
      </w:r>
      <w:bookmarkEnd w:id="95"/>
      <w:r w:rsidR="00703A54" w:rsidRPr="00D6660E">
        <w:rPr>
          <w:rFonts w:ascii="Arial" w:hAnsi="Arial" w:cs="Arial"/>
          <w:b/>
          <w:color w:val="auto"/>
        </w:rPr>
        <w:t>.</w:t>
      </w:r>
    </w:p>
    <w:p w14:paraId="29858D9E" w14:textId="77777777" w:rsidR="00703A54" w:rsidRPr="00D6660E" w:rsidRDefault="00185F49" w:rsidP="00776614">
      <w:pPr>
        <w:pStyle w:val="a6"/>
        <w:ind w:firstLine="709"/>
        <w:jc w:val="both"/>
        <w:rPr>
          <w:rFonts w:ascii="Arial" w:hAnsi="Arial" w:cs="Arial"/>
          <w:color w:val="auto"/>
        </w:rPr>
      </w:pPr>
      <w:r w:rsidRPr="00D6660E">
        <w:rPr>
          <w:rFonts w:ascii="Arial" w:hAnsi="Arial" w:cs="Arial"/>
          <w:color w:val="auto"/>
        </w:rPr>
        <w:t>2.1.</w:t>
      </w:r>
      <w:r w:rsidR="00703A54" w:rsidRPr="00D6660E">
        <w:rPr>
          <w:rFonts w:ascii="Arial" w:hAnsi="Arial" w:cs="Arial"/>
          <w:color w:val="auto"/>
        </w:rPr>
        <w:t xml:space="preserve"> Расчетные показатели интенсивности использования территории жилых микрорайонов принимаются по СП 42.13330.2016, приложение Б.</w:t>
      </w:r>
    </w:p>
    <w:p w14:paraId="0396A45E" w14:textId="77777777" w:rsidR="00703A54" w:rsidRPr="00D6660E" w:rsidRDefault="00185F49" w:rsidP="00776614">
      <w:pPr>
        <w:pStyle w:val="a6"/>
        <w:ind w:firstLine="709"/>
        <w:jc w:val="both"/>
        <w:rPr>
          <w:rFonts w:ascii="Arial" w:hAnsi="Arial" w:cs="Arial"/>
          <w:color w:val="auto"/>
        </w:rPr>
      </w:pPr>
      <w:r w:rsidRPr="00D6660E">
        <w:rPr>
          <w:rFonts w:ascii="Arial" w:hAnsi="Arial" w:cs="Arial"/>
          <w:color w:val="auto"/>
        </w:rPr>
        <w:t>2.2.</w:t>
      </w:r>
      <w:r w:rsidR="00703A54" w:rsidRPr="00D6660E">
        <w:rPr>
          <w:rFonts w:ascii="Arial" w:hAnsi="Arial" w:cs="Arial"/>
          <w:color w:val="auto"/>
        </w:rPr>
        <w:t xml:space="preserve"> В целях развития застроенных территорий </w:t>
      </w:r>
      <w:r w:rsidR="00E859E5" w:rsidRPr="00D6660E">
        <w:rPr>
          <w:rFonts w:ascii="Arial" w:hAnsi="Arial" w:cs="Arial"/>
          <w:color w:val="auto"/>
        </w:rPr>
        <w:t xml:space="preserve">в </w:t>
      </w:r>
      <w:r w:rsidR="000D70E3" w:rsidRPr="00D6660E">
        <w:rPr>
          <w:rFonts w:ascii="Arial" w:hAnsi="Arial" w:cs="Arial"/>
          <w:color w:val="auto"/>
        </w:rPr>
        <w:t>С</w:t>
      </w:r>
      <w:r w:rsidR="00E859E5" w:rsidRPr="00D6660E">
        <w:rPr>
          <w:rFonts w:ascii="Arial" w:hAnsi="Arial" w:cs="Arial"/>
          <w:color w:val="auto"/>
        </w:rPr>
        <w:t>емилукском муниц</w:t>
      </w:r>
      <w:r w:rsidR="00B50F28" w:rsidRPr="00D6660E">
        <w:rPr>
          <w:rFonts w:ascii="Arial" w:hAnsi="Arial" w:cs="Arial"/>
          <w:color w:val="auto"/>
        </w:rPr>
        <w:t>и</w:t>
      </w:r>
      <w:r w:rsidR="00E859E5" w:rsidRPr="00D6660E">
        <w:rPr>
          <w:rFonts w:ascii="Arial" w:hAnsi="Arial" w:cs="Arial"/>
          <w:color w:val="auto"/>
        </w:rPr>
        <w:t xml:space="preserve">пальном районе </w:t>
      </w:r>
      <w:r w:rsidR="00703A54" w:rsidRPr="00D6660E">
        <w:rPr>
          <w:rFonts w:ascii="Arial" w:hAnsi="Arial" w:cs="Arial"/>
          <w:color w:val="auto"/>
        </w:rPr>
        <w:t>и привлечения потенциальных инвесторов для заключения договоров о развитии застроенной территории, а также договоров о комплексном развитии территории допускается, в случае заключения таких договоров, устройство части необходимых по расчету элементов жилой территории (помещений для игр детей и отдыха взрослых, спортивных залов, озелененных пространств) в объеме зданий; необходимым условием такого размещения указанных элементов жилой застройки является наличие соответствующих конструкций, ограждений, гидроизоляции, звукоизолирующих перекрытий и перегородок, обособленных шахт для вентиляции и запасных выходов.</w:t>
      </w:r>
    </w:p>
    <w:p w14:paraId="452C65F1" w14:textId="77777777" w:rsidR="00703A54" w:rsidRPr="00D6660E" w:rsidRDefault="00E859E5" w:rsidP="00776614">
      <w:pPr>
        <w:pStyle w:val="a6"/>
        <w:ind w:firstLine="709"/>
        <w:jc w:val="both"/>
        <w:rPr>
          <w:rFonts w:ascii="Arial" w:hAnsi="Arial" w:cs="Arial"/>
          <w:color w:val="auto"/>
        </w:rPr>
      </w:pPr>
      <w:r w:rsidRPr="00D6660E">
        <w:rPr>
          <w:rFonts w:ascii="Arial" w:hAnsi="Arial" w:cs="Arial"/>
          <w:color w:val="auto"/>
        </w:rPr>
        <w:t>2.3.</w:t>
      </w:r>
      <w:r w:rsidR="00703A54" w:rsidRPr="00D6660E">
        <w:rPr>
          <w:rFonts w:ascii="Arial" w:hAnsi="Arial" w:cs="Arial"/>
          <w:color w:val="auto"/>
        </w:rPr>
        <w:t xml:space="preserve"> Для отдельного многоквартирного дома размер земельного участка допускается принимать в соответствии с СП 30-101-98.</w:t>
      </w:r>
    </w:p>
    <w:p w14:paraId="534FA671" w14:textId="77777777" w:rsidR="00E859E5" w:rsidRPr="00D6660E" w:rsidRDefault="00E859E5" w:rsidP="00776614">
      <w:pPr>
        <w:pStyle w:val="a6"/>
        <w:ind w:firstLine="709"/>
        <w:jc w:val="both"/>
        <w:rPr>
          <w:rFonts w:ascii="Arial" w:hAnsi="Arial" w:cs="Arial"/>
          <w:color w:val="auto"/>
        </w:rPr>
      </w:pPr>
      <w:r w:rsidRPr="00D6660E">
        <w:rPr>
          <w:rFonts w:ascii="Arial" w:hAnsi="Arial" w:cs="Arial"/>
          <w:color w:val="auto"/>
        </w:rPr>
        <w:t xml:space="preserve">2.4. </w:t>
      </w:r>
      <w:r w:rsidR="00703A54" w:rsidRPr="00D6660E">
        <w:rPr>
          <w:rFonts w:ascii="Arial" w:hAnsi="Arial" w:cs="Arial"/>
          <w:color w:val="auto"/>
        </w:rPr>
        <w:t xml:space="preserve">в правилах землепользования и застройки </w:t>
      </w:r>
      <w:r w:rsidR="00885210" w:rsidRPr="00D6660E">
        <w:rPr>
          <w:rFonts w:ascii="Arial" w:hAnsi="Arial" w:cs="Arial"/>
          <w:color w:val="auto"/>
        </w:rPr>
        <w:t>городского поселения</w:t>
      </w:r>
      <w:r w:rsidRPr="00D6660E">
        <w:rPr>
          <w:rFonts w:ascii="Arial" w:hAnsi="Arial" w:cs="Arial"/>
          <w:color w:val="auto"/>
        </w:rPr>
        <w:t xml:space="preserve"> </w:t>
      </w:r>
      <w:r w:rsidR="00703A54" w:rsidRPr="00D6660E">
        <w:rPr>
          <w:rFonts w:ascii="Arial" w:hAnsi="Arial" w:cs="Arial"/>
          <w:color w:val="auto"/>
        </w:rPr>
        <w:t xml:space="preserve">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в разделе </w:t>
      </w:r>
      <w:r w:rsidRPr="00D6660E">
        <w:rPr>
          <w:rFonts w:ascii="Arial" w:hAnsi="Arial" w:cs="Arial"/>
          <w:color w:val="auto"/>
        </w:rPr>
        <w:t>«</w:t>
      </w:r>
      <w:r w:rsidR="00703A54" w:rsidRPr="00D6660E">
        <w:rPr>
          <w:rFonts w:ascii="Arial" w:hAnsi="Arial" w:cs="Arial"/>
          <w:color w:val="auto"/>
        </w:rPr>
        <w:t>Предельные размеры (минимальные и (или) максимальные) земельных участков и предельные параметры разрешенного строительства, реконструкции объе</w:t>
      </w:r>
      <w:r w:rsidRPr="00D6660E">
        <w:rPr>
          <w:rFonts w:ascii="Arial" w:hAnsi="Arial" w:cs="Arial"/>
          <w:color w:val="auto"/>
        </w:rPr>
        <w:t>ктов капитального строительства»</w:t>
      </w:r>
      <w:r w:rsidR="00703A54" w:rsidRPr="00D6660E">
        <w:rPr>
          <w:rFonts w:ascii="Arial" w:hAnsi="Arial" w:cs="Arial"/>
          <w:color w:val="auto"/>
        </w:rPr>
        <w:t xml:space="preserve"> может устанавливать дополнительные показатели, характеризующие предельно допустимый строительный объем зданий и сооружений по отношению к площади участка, плотность застройки земельного участка, максимальный процент застройки земельного участка с учетом местных градостроительных особенностей (облик поселения, историческая среда, ландшафт).</w:t>
      </w:r>
    </w:p>
    <w:p w14:paraId="31B1195D" w14:textId="77777777" w:rsidR="00703A54" w:rsidRPr="00D6660E" w:rsidRDefault="00E859E5" w:rsidP="00776614">
      <w:pPr>
        <w:pStyle w:val="a6"/>
        <w:ind w:firstLine="709"/>
        <w:jc w:val="both"/>
        <w:rPr>
          <w:rFonts w:ascii="Arial" w:hAnsi="Arial" w:cs="Arial"/>
          <w:color w:val="auto"/>
        </w:rPr>
      </w:pPr>
      <w:r w:rsidRPr="00D6660E">
        <w:rPr>
          <w:rFonts w:ascii="Arial" w:hAnsi="Arial" w:cs="Arial"/>
          <w:color w:val="auto"/>
        </w:rPr>
        <w:t>2.5.</w:t>
      </w:r>
      <w:r w:rsidR="00703A54" w:rsidRPr="00D6660E">
        <w:rPr>
          <w:rFonts w:ascii="Arial" w:hAnsi="Arial" w:cs="Arial"/>
          <w:color w:val="auto"/>
        </w:rPr>
        <w:t xml:space="preserve"> Расчетная плотность населения микрорайона при многоэтажной комплексной застройке и средней жилищной обеспеченности 20 м2 на 1 чел. не должна превышать 450 чел./га.</w:t>
      </w:r>
    </w:p>
    <w:p w14:paraId="7226D63B" w14:textId="77777777" w:rsidR="00703A54" w:rsidRPr="00D6660E" w:rsidRDefault="00E859E5" w:rsidP="00776614">
      <w:pPr>
        <w:pStyle w:val="a6"/>
        <w:ind w:firstLine="709"/>
        <w:jc w:val="both"/>
        <w:rPr>
          <w:rFonts w:ascii="Arial" w:hAnsi="Arial" w:cs="Arial"/>
          <w:color w:val="auto"/>
        </w:rPr>
      </w:pPr>
      <w:r w:rsidRPr="00D6660E">
        <w:rPr>
          <w:rFonts w:ascii="Arial" w:hAnsi="Arial" w:cs="Arial"/>
          <w:color w:val="auto"/>
        </w:rPr>
        <w:t>2.6.</w:t>
      </w:r>
      <w:r w:rsidR="00703A54" w:rsidRPr="00D6660E">
        <w:rPr>
          <w:rFonts w:ascii="Arial" w:hAnsi="Arial" w:cs="Arial"/>
          <w:color w:val="auto"/>
        </w:rPr>
        <w:t xml:space="preserve"> В многоэтажной многоквартирной застройке жилые здания с квартирами на первых этажах следует располагать, как правило, с отступом от красной линии магистральных улиц не менее 6 м, жилых улиц и проездов - не менее 3 м.</w:t>
      </w:r>
    </w:p>
    <w:p w14:paraId="56F58048" w14:textId="77777777" w:rsidR="00703A54" w:rsidRPr="00D6660E" w:rsidRDefault="00E859E5" w:rsidP="00776614">
      <w:pPr>
        <w:pStyle w:val="a6"/>
        <w:ind w:firstLine="709"/>
        <w:jc w:val="both"/>
        <w:rPr>
          <w:rFonts w:ascii="Arial" w:hAnsi="Arial" w:cs="Arial"/>
          <w:color w:val="auto"/>
        </w:rPr>
      </w:pPr>
      <w:r w:rsidRPr="00D6660E">
        <w:rPr>
          <w:rFonts w:ascii="Arial" w:hAnsi="Arial" w:cs="Arial"/>
          <w:color w:val="auto"/>
        </w:rPr>
        <w:t>2.7.</w:t>
      </w:r>
      <w:r w:rsidR="00703A54" w:rsidRPr="00D6660E">
        <w:rPr>
          <w:rFonts w:ascii="Arial" w:hAnsi="Arial" w:cs="Arial"/>
          <w:color w:val="auto"/>
        </w:rPr>
        <w:t xml:space="preserve"> По красной линии допускается размещать жилые здания со встроенными или пристроенными помещениями общественного назначения (кроме детских дошкольных учреждений), а в условиях сложившейся застройки на жилых улицах - жилые здания с квартирами на первых этажах.</w:t>
      </w:r>
    </w:p>
    <w:p w14:paraId="234724E6" w14:textId="77777777" w:rsidR="00703A54" w:rsidRPr="00D6660E" w:rsidRDefault="00E859E5" w:rsidP="00776614">
      <w:pPr>
        <w:pStyle w:val="a6"/>
        <w:ind w:firstLine="709"/>
        <w:jc w:val="both"/>
        <w:rPr>
          <w:rFonts w:ascii="Arial" w:hAnsi="Arial" w:cs="Arial"/>
          <w:color w:val="auto"/>
        </w:rPr>
      </w:pPr>
      <w:r w:rsidRPr="00D6660E">
        <w:rPr>
          <w:rFonts w:ascii="Arial" w:hAnsi="Arial" w:cs="Arial"/>
          <w:color w:val="auto"/>
        </w:rPr>
        <w:t>2.8.</w:t>
      </w:r>
      <w:r w:rsidR="00703A54" w:rsidRPr="00D6660E">
        <w:rPr>
          <w:rFonts w:ascii="Arial" w:hAnsi="Arial" w:cs="Arial"/>
          <w:color w:val="auto"/>
        </w:rPr>
        <w:t xml:space="preserve"> Расстояния между жилыми, жилыми и общественными зданиями (а также размещаемыми в жилой застройке производственными зданиями) следует принимать на основе расчетов инсоляции и освещенности согласно СанПиН 2.2.1/2.1.1.1076-01, в соответствии с нормами освещенности, </w:t>
      </w:r>
      <w:r w:rsidR="00703A54" w:rsidRPr="00D6660E">
        <w:rPr>
          <w:rFonts w:ascii="Arial" w:hAnsi="Arial" w:cs="Arial"/>
          <w:color w:val="auto"/>
        </w:rPr>
        <w:lastRenderedPageBreak/>
        <w:t xml:space="preserve">приведенными в СП 52.13330.2016, </w:t>
      </w:r>
      <w:proofErr w:type="gramStart"/>
      <w:r w:rsidR="00703A54" w:rsidRPr="00D6660E">
        <w:rPr>
          <w:rFonts w:ascii="Arial" w:hAnsi="Arial" w:cs="Arial"/>
          <w:color w:val="auto"/>
        </w:rPr>
        <w:t>и</w:t>
      </w:r>
      <w:proofErr w:type="gramEnd"/>
      <w:r w:rsidR="00703A54" w:rsidRPr="00D6660E">
        <w:rPr>
          <w:rFonts w:ascii="Arial" w:hAnsi="Arial" w:cs="Arial"/>
          <w:color w:val="auto"/>
        </w:rPr>
        <w:t xml:space="preserve"> а также в соответствии с противопожарными требованиями.</w:t>
      </w:r>
    </w:p>
    <w:p w14:paraId="7B5F3DC1" w14:textId="77777777" w:rsidR="00E859E5" w:rsidRPr="00D6660E" w:rsidRDefault="00E859E5" w:rsidP="00776614">
      <w:pPr>
        <w:pStyle w:val="a6"/>
        <w:ind w:firstLine="709"/>
        <w:jc w:val="both"/>
        <w:rPr>
          <w:rFonts w:ascii="Arial" w:hAnsi="Arial" w:cs="Arial"/>
          <w:color w:val="auto"/>
        </w:rPr>
      </w:pPr>
      <w:r w:rsidRPr="00D6660E">
        <w:rPr>
          <w:rFonts w:ascii="Arial" w:hAnsi="Arial" w:cs="Arial"/>
          <w:color w:val="auto"/>
        </w:rPr>
        <w:t>2.9.</w:t>
      </w:r>
      <w:r w:rsidR="00703A54" w:rsidRPr="00D6660E">
        <w:rPr>
          <w:rFonts w:ascii="Arial" w:hAnsi="Arial" w:cs="Arial"/>
          <w:color w:val="auto"/>
        </w:rPr>
        <w:t xml:space="preserve"> Расстояния (бытовые разрывы) между длинными сторонами секционных жилых домов </w:t>
      </w:r>
      <w:proofErr w:type="spellStart"/>
      <w:r w:rsidR="00703A54" w:rsidRPr="00D6660E">
        <w:rPr>
          <w:rFonts w:ascii="Arial" w:hAnsi="Arial" w:cs="Arial"/>
          <w:color w:val="auto"/>
        </w:rPr>
        <w:t>среднеэтажной</w:t>
      </w:r>
      <w:proofErr w:type="spellEnd"/>
      <w:r w:rsidR="00703A54" w:rsidRPr="00D6660E">
        <w:rPr>
          <w:rFonts w:ascii="Arial" w:hAnsi="Arial" w:cs="Arial"/>
          <w:color w:val="auto"/>
        </w:rPr>
        <w:t xml:space="preserve"> застройки следует принимать - не менее 20 м, а многоэтажной застройки</w:t>
      </w:r>
    </w:p>
    <w:p w14:paraId="0FD109C8" w14:textId="77777777" w:rsidR="00703A54" w:rsidRPr="00D6660E" w:rsidRDefault="00703A54" w:rsidP="00E859E5">
      <w:pPr>
        <w:pStyle w:val="a6"/>
        <w:jc w:val="both"/>
        <w:rPr>
          <w:rFonts w:ascii="Arial" w:hAnsi="Arial" w:cs="Arial"/>
          <w:color w:val="auto"/>
        </w:rPr>
      </w:pPr>
      <w:r w:rsidRPr="00D6660E">
        <w:rPr>
          <w:rFonts w:ascii="Arial" w:hAnsi="Arial" w:cs="Arial"/>
          <w:color w:val="auto"/>
        </w:rPr>
        <w:t xml:space="preserve">- не менее 40 м; между длинными сторонами и торцами без окон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w:t>
      </w:r>
      <w:proofErr w:type="spellStart"/>
      <w:r w:rsidRPr="00D6660E">
        <w:rPr>
          <w:rFonts w:ascii="Arial" w:hAnsi="Arial" w:cs="Arial"/>
          <w:color w:val="auto"/>
        </w:rPr>
        <w:t>непросматриваемости</w:t>
      </w:r>
      <w:proofErr w:type="spellEnd"/>
      <w:r w:rsidRPr="00D6660E">
        <w:rPr>
          <w:rFonts w:ascii="Arial" w:hAnsi="Arial" w:cs="Arial"/>
          <w:color w:val="auto"/>
        </w:rPr>
        <w:t xml:space="preserve"> жилых помещений и кухонь </w:t>
      </w:r>
      <w:r w:rsidR="00E859E5" w:rsidRPr="00D6660E">
        <w:rPr>
          <w:rFonts w:ascii="Arial" w:hAnsi="Arial" w:cs="Arial"/>
          <w:color w:val="auto"/>
        </w:rPr>
        <w:t>«</w:t>
      </w:r>
      <w:r w:rsidRPr="00D6660E">
        <w:rPr>
          <w:rFonts w:ascii="Arial" w:hAnsi="Arial" w:cs="Arial"/>
          <w:color w:val="auto"/>
        </w:rPr>
        <w:t>из окна в окно</w:t>
      </w:r>
      <w:r w:rsidR="00E859E5" w:rsidRPr="00D6660E">
        <w:rPr>
          <w:rFonts w:ascii="Arial" w:hAnsi="Arial" w:cs="Arial"/>
          <w:color w:val="auto"/>
        </w:rPr>
        <w:t>».</w:t>
      </w:r>
    </w:p>
    <w:p w14:paraId="6170EA16" w14:textId="77777777" w:rsidR="00703A54" w:rsidRPr="00D6660E" w:rsidRDefault="00E859E5" w:rsidP="00776614">
      <w:pPr>
        <w:pStyle w:val="a6"/>
        <w:ind w:firstLine="709"/>
        <w:jc w:val="both"/>
        <w:rPr>
          <w:rFonts w:ascii="Arial" w:hAnsi="Arial" w:cs="Arial"/>
          <w:color w:val="auto"/>
        </w:rPr>
      </w:pPr>
      <w:bookmarkStart w:id="96" w:name="_Hlk75881766"/>
      <w:r w:rsidRPr="00D6660E">
        <w:rPr>
          <w:rFonts w:ascii="Arial" w:hAnsi="Arial" w:cs="Arial"/>
          <w:color w:val="auto"/>
        </w:rPr>
        <w:t>2.</w:t>
      </w:r>
      <w:r w:rsidR="00703A54" w:rsidRPr="00D6660E">
        <w:rPr>
          <w:rFonts w:ascii="Arial" w:hAnsi="Arial" w:cs="Arial"/>
          <w:color w:val="auto"/>
        </w:rPr>
        <w:t>10</w:t>
      </w:r>
      <w:r w:rsidRPr="00D6660E">
        <w:rPr>
          <w:rFonts w:ascii="Arial" w:hAnsi="Arial" w:cs="Arial"/>
          <w:color w:val="auto"/>
        </w:rPr>
        <w:t>.</w:t>
      </w:r>
      <w:r w:rsidR="00703A54" w:rsidRPr="00D6660E">
        <w:rPr>
          <w:rFonts w:ascii="Arial" w:hAnsi="Arial" w:cs="Arial"/>
          <w:color w:val="auto"/>
        </w:rPr>
        <w:t xml:space="preserve"> Площадь озелененных территорий в кварталах многоквартирной жилой застройки следует принимать не менее 6 м/чел. Площадь озелененной территории квартала,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территории квартала, микрорайона.</w:t>
      </w:r>
    </w:p>
    <w:p w14:paraId="43D1432E" w14:textId="77777777" w:rsidR="00703A54" w:rsidRPr="00D6660E" w:rsidRDefault="00703A54" w:rsidP="00776614">
      <w:pPr>
        <w:pStyle w:val="a6"/>
        <w:ind w:firstLine="709"/>
        <w:jc w:val="both"/>
        <w:rPr>
          <w:rFonts w:ascii="Arial" w:hAnsi="Arial" w:cs="Arial"/>
          <w:color w:val="auto"/>
        </w:rPr>
      </w:pPr>
      <w:r w:rsidRPr="00D6660E">
        <w:rPr>
          <w:rFonts w:ascii="Arial" w:hAnsi="Arial" w:cs="Arial"/>
          <w:color w:val="auto"/>
        </w:rPr>
        <w:t>В площадь озелененных территорий включается вся территория квартала, микрорайона, кроме площади застройки жилых домов, участков общественных учреждений, а также проездов, стоянок и физкультурных площадок.</w:t>
      </w:r>
    </w:p>
    <w:p w14:paraId="4E0B18D9" w14:textId="77777777" w:rsidR="00703A54" w:rsidRPr="00D6660E" w:rsidRDefault="00703A54" w:rsidP="00776614">
      <w:pPr>
        <w:pStyle w:val="a6"/>
        <w:ind w:firstLine="709"/>
        <w:jc w:val="both"/>
        <w:rPr>
          <w:rFonts w:ascii="Arial" w:hAnsi="Arial" w:cs="Arial"/>
          <w:color w:val="auto"/>
        </w:rPr>
      </w:pPr>
      <w:r w:rsidRPr="00D6660E">
        <w:rPr>
          <w:rFonts w:ascii="Arial" w:hAnsi="Arial" w:cs="Arial"/>
          <w:color w:val="auto"/>
        </w:rPr>
        <w:t>В случае примыкания жилого квартала, микрорайона к общегородским зеленым массивам возможно сокращение нормы обеспеченности жителей территориями зеленых насаждений жилого района на 25%.</w:t>
      </w:r>
    </w:p>
    <w:p w14:paraId="1AC50E35" w14:textId="77777777" w:rsidR="00703A54" w:rsidRPr="00D6660E" w:rsidRDefault="00703A54" w:rsidP="00776614">
      <w:pPr>
        <w:pStyle w:val="a6"/>
        <w:ind w:firstLine="709"/>
        <w:jc w:val="both"/>
        <w:rPr>
          <w:rFonts w:ascii="Arial" w:hAnsi="Arial" w:cs="Arial"/>
          <w:color w:val="auto"/>
        </w:rPr>
      </w:pPr>
      <w:r w:rsidRPr="00D6660E">
        <w:rPr>
          <w:rFonts w:ascii="Arial" w:hAnsi="Arial" w:cs="Arial"/>
          <w:color w:val="auto"/>
        </w:rPr>
        <w:t xml:space="preserve">Минимальная площадь </w:t>
      </w:r>
      <w:proofErr w:type="spellStart"/>
      <w:r w:rsidRPr="00D6660E">
        <w:rPr>
          <w:rFonts w:ascii="Arial" w:hAnsi="Arial" w:cs="Arial"/>
          <w:color w:val="auto"/>
        </w:rPr>
        <w:t>озелененности</w:t>
      </w:r>
      <w:proofErr w:type="spellEnd"/>
      <w:r w:rsidRPr="00D6660E">
        <w:rPr>
          <w:rFonts w:ascii="Arial" w:hAnsi="Arial" w:cs="Arial"/>
          <w:color w:val="auto"/>
        </w:rPr>
        <w:t xml:space="preserve"> для квартала, микрорайона определяется из расчета максимально возможной численности населения.</w:t>
      </w:r>
    </w:p>
    <w:bookmarkEnd w:id="96"/>
    <w:p w14:paraId="14BEC4C6" w14:textId="77777777" w:rsidR="00703A54" w:rsidRPr="00D6660E" w:rsidRDefault="00E859E5" w:rsidP="00776614">
      <w:pPr>
        <w:pStyle w:val="a6"/>
        <w:ind w:firstLine="709"/>
        <w:jc w:val="both"/>
        <w:rPr>
          <w:rFonts w:ascii="Arial" w:hAnsi="Arial" w:cs="Arial"/>
          <w:color w:val="auto"/>
        </w:rPr>
      </w:pPr>
      <w:r w:rsidRPr="00D6660E">
        <w:rPr>
          <w:rFonts w:ascii="Arial" w:hAnsi="Arial" w:cs="Arial"/>
          <w:color w:val="auto"/>
        </w:rPr>
        <w:t>2.</w:t>
      </w:r>
      <w:r w:rsidR="00703A54" w:rsidRPr="00D6660E">
        <w:rPr>
          <w:rFonts w:ascii="Arial" w:hAnsi="Arial" w:cs="Arial"/>
          <w:color w:val="auto"/>
        </w:rPr>
        <w:t>1</w:t>
      </w:r>
      <w:r w:rsidRPr="00D6660E">
        <w:rPr>
          <w:rFonts w:ascii="Arial" w:hAnsi="Arial" w:cs="Arial"/>
          <w:color w:val="auto"/>
        </w:rPr>
        <w:t xml:space="preserve">1. </w:t>
      </w:r>
      <w:r w:rsidR="00703A54" w:rsidRPr="00D6660E">
        <w:rPr>
          <w:rFonts w:ascii="Arial" w:hAnsi="Arial" w:cs="Arial"/>
          <w:color w:val="auto"/>
        </w:rPr>
        <w:t>Мероприятия по созданию полноценной жизнедеятельности инвалидов и малоподвижных групп населения принимаются в соответствии с требованиями СП 59.13330.2016, СП 35-101-2001, СП 35-102-2001, СП 35-103-2001, СП 140.13330.2012.</w:t>
      </w:r>
      <w:r w:rsidR="00703A54" w:rsidRPr="00D6660E">
        <w:rPr>
          <w:rFonts w:ascii="Arial" w:hAnsi="Arial" w:cs="Arial"/>
          <w:color w:val="auto"/>
        </w:rPr>
        <w:br/>
      </w:r>
    </w:p>
    <w:p w14:paraId="758F9846" w14:textId="77777777" w:rsidR="00703A54" w:rsidRPr="00D6660E" w:rsidRDefault="00703A54" w:rsidP="00776614">
      <w:pPr>
        <w:pStyle w:val="a6"/>
        <w:ind w:firstLine="709"/>
        <w:jc w:val="both"/>
        <w:rPr>
          <w:rFonts w:ascii="Arial" w:hAnsi="Arial" w:cs="Arial"/>
          <w:color w:val="auto"/>
        </w:rPr>
      </w:pPr>
      <w:bookmarkStart w:id="97" w:name="_Hlk73687841"/>
      <w:r w:rsidRPr="00D6660E">
        <w:rPr>
          <w:rFonts w:ascii="Arial" w:hAnsi="Arial" w:cs="Arial"/>
          <w:b/>
          <w:color w:val="auto"/>
        </w:rPr>
        <w:t xml:space="preserve">3.Нормы расчета </w:t>
      </w:r>
      <w:proofErr w:type="spellStart"/>
      <w:r w:rsidRPr="00D6660E">
        <w:rPr>
          <w:rFonts w:ascii="Arial" w:hAnsi="Arial" w:cs="Arial"/>
          <w:b/>
          <w:color w:val="auto"/>
        </w:rPr>
        <w:t>приобъектных</w:t>
      </w:r>
      <w:proofErr w:type="spellEnd"/>
      <w:r w:rsidRPr="00D6660E">
        <w:rPr>
          <w:rFonts w:ascii="Arial" w:hAnsi="Arial" w:cs="Arial"/>
          <w:b/>
          <w:color w:val="auto"/>
        </w:rPr>
        <w:t xml:space="preserve"> стоянок легковых автомобилей</w:t>
      </w:r>
      <w:bookmarkEnd w:id="97"/>
      <w:r w:rsidR="00E859E5" w:rsidRPr="00D6660E">
        <w:rPr>
          <w:rFonts w:ascii="Arial" w:hAnsi="Arial" w:cs="Arial"/>
          <w:b/>
          <w:color w:val="auto"/>
        </w:rPr>
        <w:t>.</w:t>
      </w:r>
    </w:p>
    <w:p w14:paraId="20D1A60D" w14:textId="77777777" w:rsidR="00703A54" w:rsidRPr="00D6660E" w:rsidRDefault="00703A54" w:rsidP="00776614">
      <w:pPr>
        <w:pStyle w:val="a6"/>
        <w:ind w:firstLine="709"/>
        <w:jc w:val="both"/>
        <w:rPr>
          <w:rFonts w:ascii="Arial" w:hAnsi="Arial" w:cs="Arial"/>
          <w:color w:val="auto"/>
        </w:rPr>
      </w:pPr>
      <w:r w:rsidRPr="00D6660E">
        <w:rPr>
          <w:rFonts w:ascii="Arial" w:hAnsi="Arial" w:cs="Arial"/>
          <w:color w:val="auto"/>
        </w:rPr>
        <w:t xml:space="preserve">Для паркования легковых автомобилей работников и посетителей объектов различного функционального назначения следует предусматривать </w:t>
      </w:r>
      <w:proofErr w:type="spellStart"/>
      <w:r w:rsidRPr="00D6660E">
        <w:rPr>
          <w:rFonts w:ascii="Arial" w:hAnsi="Arial" w:cs="Arial"/>
          <w:color w:val="auto"/>
        </w:rPr>
        <w:t>приобъектные</w:t>
      </w:r>
      <w:proofErr w:type="spellEnd"/>
      <w:r w:rsidRPr="00D6660E">
        <w:rPr>
          <w:rFonts w:ascii="Arial" w:hAnsi="Arial" w:cs="Arial"/>
          <w:color w:val="auto"/>
        </w:rPr>
        <w:t xml:space="preserve"> стоянки.</w:t>
      </w:r>
    </w:p>
    <w:p w14:paraId="25DBF480" w14:textId="77777777" w:rsidR="00703A54" w:rsidRPr="00D6660E" w:rsidRDefault="00703A54" w:rsidP="00776614">
      <w:pPr>
        <w:pStyle w:val="a6"/>
        <w:ind w:firstLine="709"/>
        <w:jc w:val="both"/>
        <w:rPr>
          <w:rFonts w:ascii="Arial" w:hAnsi="Arial" w:cs="Arial"/>
          <w:color w:val="auto"/>
        </w:rPr>
      </w:pPr>
      <w:r w:rsidRPr="00D6660E">
        <w:rPr>
          <w:rFonts w:ascii="Arial" w:hAnsi="Arial" w:cs="Arial"/>
          <w:color w:val="auto"/>
        </w:rPr>
        <w:t xml:space="preserve">Расчетное количество </w:t>
      </w:r>
      <w:proofErr w:type="spellStart"/>
      <w:r w:rsidRPr="00D6660E">
        <w:rPr>
          <w:rFonts w:ascii="Arial" w:hAnsi="Arial" w:cs="Arial"/>
          <w:color w:val="auto"/>
        </w:rPr>
        <w:t>машино</w:t>
      </w:r>
      <w:proofErr w:type="spellEnd"/>
      <w:r w:rsidRPr="00D6660E">
        <w:rPr>
          <w:rFonts w:ascii="Arial" w:hAnsi="Arial" w:cs="Arial"/>
          <w:color w:val="auto"/>
        </w:rPr>
        <w:t>-мест для парковки у объектов различного назначения (</w:t>
      </w:r>
      <w:proofErr w:type="spellStart"/>
      <w:r w:rsidRPr="00D6660E">
        <w:rPr>
          <w:rFonts w:ascii="Arial" w:hAnsi="Arial" w:cs="Arial"/>
          <w:color w:val="auto"/>
        </w:rPr>
        <w:t>приобъектных</w:t>
      </w:r>
      <w:proofErr w:type="spellEnd"/>
      <w:r w:rsidRPr="00D6660E">
        <w:rPr>
          <w:rFonts w:ascii="Arial" w:hAnsi="Arial" w:cs="Arial"/>
          <w:color w:val="auto"/>
        </w:rPr>
        <w:t xml:space="preserve"> стоянок) следует принимать в соответствии с СП 42.13330.2016 с учетом, что для группы объектов с различным режимом суточного функционирования допускается снижение расчетного количества </w:t>
      </w:r>
      <w:proofErr w:type="spellStart"/>
      <w:r w:rsidRPr="00D6660E">
        <w:rPr>
          <w:rFonts w:ascii="Arial" w:hAnsi="Arial" w:cs="Arial"/>
          <w:color w:val="auto"/>
        </w:rPr>
        <w:t>машино</w:t>
      </w:r>
      <w:proofErr w:type="spellEnd"/>
      <w:r w:rsidRPr="00D6660E">
        <w:rPr>
          <w:rFonts w:ascii="Arial" w:hAnsi="Arial" w:cs="Arial"/>
          <w:color w:val="auto"/>
        </w:rPr>
        <w:t>-мест по каждому объекту в отдельности на 10 - 15%.</w:t>
      </w:r>
    </w:p>
    <w:p w14:paraId="023F99B0" w14:textId="77777777" w:rsidR="00E859E5" w:rsidRPr="00D6660E" w:rsidRDefault="00703A54" w:rsidP="00776614">
      <w:pPr>
        <w:pStyle w:val="a6"/>
        <w:ind w:firstLine="709"/>
        <w:jc w:val="both"/>
        <w:rPr>
          <w:rFonts w:ascii="Arial" w:hAnsi="Arial" w:cs="Arial"/>
          <w:color w:val="auto"/>
        </w:rPr>
      </w:pPr>
      <w:r w:rsidRPr="00D6660E">
        <w:rPr>
          <w:rFonts w:ascii="Arial" w:hAnsi="Arial" w:cs="Arial"/>
          <w:color w:val="auto"/>
        </w:rPr>
        <w:t xml:space="preserve">При расчете </w:t>
      </w:r>
      <w:proofErr w:type="spellStart"/>
      <w:r w:rsidRPr="00D6660E">
        <w:rPr>
          <w:rFonts w:ascii="Arial" w:hAnsi="Arial" w:cs="Arial"/>
          <w:color w:val="auto"/>
        </w:rPr>
        <w:t>приобъектных</w:t>
      </w:r>
      <w:proofErr w:type="spellEnd"/>
      <w:r w:rsidRPr="00D6660E">
        <w:rPr>
          <w:rFonts w:ascii="Arial" w:hAnsi="Arial" w:cs="Arial"/>
          <w:color w:val="auto"/>
        </w:rPr>
        <w:t xml:space="preserve"> стоянок на территории средних, малых городов населенных пунктов Воронежской области допускается нормы СП 42.13330.2016 сокращать (увеличивать</w:t>
      </w:r>
      <w:r w:rsidR="00885210" w:rsidRPr="00D6660E">
        <w:rPr>
          <w:rFonts w:ascii="Arial" w:hAnsi="Arial" w:cs="Arial"/>
          <w:color w:val="auto"/>
        </w:rPr>
        <w:t>)</w:t>
      </w:r>
      <w:r w:rsidRPr="00D6660E">
        <w:rPr>
          <w:rFonts w:ascii="Arial" w:hAnsi="Arial" w:cs="Arial"/>
          <w:color w:val="auto"/>
        </w:rPr>
        <w:t>.</w:t>
      </w:r>
    </w:p>
    <w:p w14:paraId="5CF7977A" w14:textId="77777777" w:rsidR="00703A54" w:rsidRPr="00D6660E" w:rsidRDefault="00703A54" w:rsidP="00776614">
      <w:pPr>
        <w:pStyle w:val="a6"/>
        <w:ind w:firstLine="709"/>
        <w:jc w:val="both"/>
        <w:rPr>
          <w:rFonts w:ascii="Arial" w:hAnsi="Arial" w:cs="Arial"/>
          <w:color w:val="auto"/>
        </w:rPr>
      </w:pPr>
      <w:r w:rsidRPr="00D6660E">
        <w:rPr>
          <w:rFonts w:ascii="Arial" w:hAnsi="Arial" w:cs="Arial"/>
          <w:color w:val="auto"/>
        </w:rPr>
        <w:t xml:space="preserve"> Для дошкольных образовательных и общеобразовательных организаций расчетное количество </w:t>
      </w:r>
      <w:proofErr w:type="spellStart"/>
      <w:r w:rsidRPr="00D6660E">
        <w:rPr>
          <w:rFonts w:ascii="Arial" w:hAnsi="Arial" w:cs="Arial"/>
          <w:color w:val="auto"/>
        </w:rPr>
        <w:t>машино</w:t>
      </w:r>
      <w:proofErr w:type="spellEnd"/>
      <w:r w:rsidRPr="00D6660E">
        <w:rPr>
          <w:rFonts w:ascii="Arial" w:hAnsi="Arial" w:cs="Arial"/>
          <w:color w:val="auto"/>
        </w:rPr>
        <w:t xml:space="preserve">-мест принимается по заданию на проектирование, но не менее 2 </w:t>
      </w:r>
      <w:proofErr w:type="spellStart"/>
      <w:r w:rsidRPr="00D6660E">
        <w:rPr>
          <w:rFonts w:ascii="Arial" w:hAnsi="Arial" w:cs="Arial"/>
          <w:color w:val="auto"/>
        </w:rPr>
        <w:t>машино</w:t>
      </w:r>
      <w:proofErr w:type="spellEnd"/>
      <w:r w:rsidRPr="00D6660E">
        <w:rPr>
          <w:rFonts w:ascii="Arial" w:hAnsi="Arial" w:cs="Arial"/>
          <w:color w:val="auto"/>
        </w:rPr>
        <w:t>-мест на объект.</w:t>
      </w:r>
    </w:p>
    <w:p w14:paraId="217B1969" w14:textId="77777777" w:rsidR="00703A54" w:rsidRPr="00D6660E" w:rsidRDefault="00703A54" w:rsidP="00776614">
      <w:pPr>
        <w:pStyle w:val="a6"/>
        <w:ind w:firstLine="709"/>
        <w:jc w:val="both"/>
        <w:rPr>
          <w:rFonts w:ascii="Arial" w:hAnsi="Arial" w:cs="Arial"/>
          <w:color w:val="auto"/>
        </w:rPr>
      </w:pPr>
      <w:r w:rsidRPr="00D6660E">
        <w:rPr>
          <w:rFonts w:ascii="Arial" w:hAnsi="Arial" w:cs="Arial"/>
          <w:color w:val="auto"/>
        </w:rPr>
        <w:t xml:space="preserve"> </w:t>
      </w:r>
      <w:proofErr w:type="spellStart"/>
      <w:r w:rsidRPr="00D6660E">
        <w:rPr>
          <w:rFonts w:ascii="Arial" w:hAnsi="Arial" w:cs="Arial"/>
          <w:color w:val="auto"/>
        </w:rPr>
        <w:t>Приобъектные</w:t>
      </w:r>
      <w:proofErr w:type="spellEnd"/>
      <w:r w:rsidRPr="00D6660E">
        <w:rPr>
          <w:rFonts w:ascii="Arial" w:hAnsi="Arial" w:cs="Arial"/>
          <w:color w:val="auto"/>
        </w:rPr>
        <w:t xml:space="preserve"> стоянки проектируются на расстоянии от объектов застройки, территорий дошкольных образовательных, общеобразовательных, медицинских организаций в соответствии с п. 1.3.10.5 настоящих РНГП исходя из количества </w:t>
      </w:r>
      <w:proofErr w:type="spellStart"/>
      <w:r w:rsidRPr="00D6660E">
        <w:rPr>
          <w:rFonts w:ascii="Arial" w:hAnsi="Arial" w:cs="Arial"/>
          <w:color w:val="auto"/>
        </w:rPr>
        <w:t>машино</w:t>
      </w:r>
      <w:proofErr w:type="spellEnd"/>
      <w:r w:rsidRPr="00D6660E">
        <w:rPr>
          <w:rFonts w:ascii="Arial" w:hAnsi="Arial" w:cs="Arial"/>
          <w:color w:val="auto"/>
        </w:rPr>
        <w:t>-мест.</w:t>
      </w:r>
    </w:p>
    <w:p w14:paraId="0A8AA5D1" w14:textId="77777777" w:rsidR="00E859E5" w:rsidRPr="00D6660E" w:rsidRDefault="00703A54" w:rsidP="00776614">
      <w:pPr>
        <w:pStyle w:val="a6"/>
        <w:ind w:firstLine="709"/>
        <w:jc w:val="both"/>
        <w:rPr>
          <w:rFonts w:ascii="Arial" w:hAnsi="Arial" w:cs="Arial"/>
          <w:color w:val="auto"/>
        </w:rPr>
      </w:pPr>
      <w:r w:rsidRPr="00D6660E">
        <w:rPr>
          <w:rFonts w:ascii="Arial" w:hAnsi="Arial" w:cs="Arial"/>
          <w:color w:val="auto"/>
        </w:rPr>
        <w:t xml:space="preserve">В случаях, когда существующие здания и сооружения реконструируются </w:t>
      </w:r>
      <w:r w:rsidRPr="00D6660E">
        <w:rPr>
          <w:rFonts w:ascii="Arial" w:hAnsi="Arial" w:cs="Arial"/>
          <w:color w:val="auto"/>
        </w:rPr>
        <w:lastRenderedPageBreak/>
        <w:t>без изменения внешних габаритов с целью перепрофилирования под иной вид использования, допускается количество парковочных мест принимать по фактическому положению.</w:t>
      </w:r>
    </w:p>
    <w:p w14:paraId="04080025" w14:textId="77777777" w:rsidR="00703A54" w:rsidRPr="00D6660E" w:rsidRDefault="00703A54" w:rsidP="00776614">
      <w:pPr>
        <w:pStyle w:val="a6"/>
        <w:ind w:firstLine="709"/>
        <w:jc w:val="both"/>
        <w:rPr>
          <w:rFonts w:ascii="Arial" w:hAnsi="Arial" w:cs="Arial"/>
          <w:color w:val="auto"/>
        </w:rPr>
      </w:pPr>
      <w:r w:rsidRPr="00D6660E">
        <w:rPr>
          <w:rFonts w:ascii="Arial" w:hAnsi="Arial" w:cs="Arial"/>
          <w:color w:val="auto"/>
        </w:rPr>
        <w:t>На открытых автостоянках около учреждений обслуживания следует выделять не менее 10% мест (но не менее одного места) для автотранспортных средств, принадлежащих инвалидам и другим маломобильным группам населения.</w:t>
      </w:r>
    </w:p>
    <w:p w14:paraId="41FA4E47" w14:textId="77777777" w:rsidR="00703A54" w:rsidRPr="00D6660E" w:rsidRDefault="00703A54" w:rsidP="00776614">
      <w:pPr>
        <w:pStyle w:val="a6"/>
        <w:ind w:firstLine="709"/>
        <w:jc w:val="both"/>
        <w:rPr>
          <w:rFonts w:ascii="Arial" w:hAnsi="Arial" w:cs="Arial"/>
          <w:b/>
          <w:bCs/>
          <w:color w:val="auto"/>
        </w:rPr>
      </w:pPr>
    </w:p>
    <w:p w14:paraId="6F73895C" w14:textId="77777777" w:rsidR="00885210" w:rsidRPr="00D6660E" w:rsidRDefault="00885210" w:rsidP="00D6660E">
      <w:pPr>
        <w:pStyle w:val="a6"/>
        <w:rPr>
          <w:rFonts w:ascii="Arial" w:hAnsi="Arial" w:cs="Arial"/>
          <w:b/>
          <w:color w:val="auto"/>
        </w:rPr>
      </w:pPr>
    </w:p>
    <w:p w14:paraId="3E6979A5" w14:textId="77777777" w:rsidR="00653ABA" w:rsidRPr="00D6660E" w:rsidRDefault="00653ABA" w:rsidP="00E859E5">
      <w:pPr>
        <w:pStyle w:val="a6"/>
        <w:ind w:firstLine="709"/>
        <w:jc w:val="center"/>
        <w:rPr>
          <w:rFonts w:ascii="Arial" w:hAnsi="Arial" w:cs="Arial"/>
          <w:b/>
          <w:color w:val="auto"/>
        </w:rPr>
      </w:pPr>
    </w:p>
    <w:p w14:paraId="6F6C8615" w14:textId="77777777" w:rsidR="001C562E" w:rsidRPr="00D6660E" w:rsidRDefault="001C562E" w:rsidP="00CE3267">
      <w:pPr>
        <w:pStyle w:val="a6"/>
        <w:ind w:firstLine="709"/>
        <w:jc w:val="right"/>
        <w:rPr>
          <w:rFonts w:ascii="Arial" w:hAnsi="Arial" w:cs="Arial"/>
          <w:b/>
          <w:color w:val="auto"/>
        </w:rPr>
      </w:pPr>
      <w:r w:rsidRPr="00D6660E">
        <w:rPr>
          <w:rFonts w:ascii="Arial" w:hAnsi="Arial" w:cs="Arial"/>
          <w:b/>
          <w:color w:val="auto"/>
        </w:rPr>
        <w:t xml:space="preserve">Приложение </w:t>
      </w:r>
      <w:r w:rsidR="00653ABA" w:rsidRPr="00D6660E">
        <w:rPr>
          <w:rFonts w:ascii="Arial" w:hAnsi="Arial" w:cs="Arial"/>
          <w:b/>
          <w:color w:val="auto"/>
        </w:rPr>
        <w:t>2</w:t>
      </w:r>
    </w:p>
    <w:p w14:paraId="3160B6FC" w14:textId="77777777" w:rsidR="001C562E" w:rsidRPr="00D6660E" w:rsidRDefault="001C562E" w:rsidP="00CE3267">
      <w:pPr>
        <w:pStyle w:val="a6"/>
        <w:ind w:firstLine="709"/>
        <w:jc w:val="center"/>
        <w:rPr>
          <w:rFonts w:ascii="Arial" w:hAnsi="Arial" w:cs="Arial"/>
          <w:b/>
          <w:bCs/>
          <w:color w:val="auto"/>
        </w:rPr>
      </w:pPr>
      <w:r w:rsidRPr="00D6660E">
        <w:rPr>
          <w:rFonts w:ascii="Arial" w:hAnsi="Arial" w:cs="Arial"/>
          <w:b/>
          <w:bCs/>
          <w:color w:val="auto"/>
        </w:rPr>
        <w:br/>
      </w:r>
      <w:bookmarkStart w:id="98" w:name="_Hlk73688207"/>
      <w:r w:rsidR="00725860" w:rsidRPr="00D6660E">
        <w:rPr>
          <w:rFonts w:ascii="Arial" w:hAnsi="Arial" w:cs="Arial"/>
          <w:b/>
          <w:bCs/>
          <w:color w:val="auto"/>
        </w:rPr>
        <w:t>НОРМАТИВНЫЕ ПОКАЗАТЕЛИ МАЛОЭТАЖНОЙ ЖИЛОЙ ЗАСТРОЙКИ</w:t>
      </w:r>
      <w:bookmarkEnd w:id="98"/>
    </w:p>
    <w:p w14:paraId="6658B5FD" w14:textId="77777777" w:rsidR="001C562E" w:rsidRPr="00D6660E" w:rsidRDefault="001C562E" w:rsidP="00725860">
      <w:pPr>
        <w:pStyle w:val="a6"/>
        <w:ind w:firstLine="709"/>
        <w:jc w:val="both"/>
        <w:rPr>
          <w:rFonts w:ascii="Arial" w:hAnsi="Arial" w:cs="Arial"/>
          <w:color w:val="auto"/>
        </w:rPr>
      </w:pPr>
      <w:r w:rsidRPr="00D6660E">
        <w:rPr>
          <w:rFonts w:ascii="Arial" w:hAnsi="Arial" w:cs="Arial"/>
          <w:color w:val="auto"/>
        </w:rPr>
        <w:br/>
      </w:r>
      <w:r w:rsidR="00725860" w:rsidRPr="00D6660E">
        <w:rPr>
          <w:rFonts w:ascii="Arial" w:hAnsi="Arial" w:cs="Arial"/>
          <w:color w:val="auto"/>
        </w:rPr>
        <w:t xml:space="preserve">           </w:t>
      </w:r>
      <w:r w:rsidRPr="00D6660E">
        <w:rPr>
          <w:rFonts w:ascii="Arial" w:hAnsi="Arial" w:cs="Arial"/>
          <w:color w:val="auto"/>
        </w:rPr>
        <w:t>Нормативное соотношение территорий различного функционального назначения в составе жилых образований кот</w:t>
      </w:r>
      <w:r w:rsidR="00713B85" w:rsidRPr="00D6660E">
        <w:rPr>
          <w:rFonts w:ascii="Arial" w:hAnsi="Arial" w:cs="Arial"/>
          <w:color w:val="auto"/>
        </w:rPr>
        <w:t>т</w:t>
      </w:r>
      <w:r w:rsidRPr="00D6660E">
        <w:rPr>
          <w:rFonts w:ascii="Arial" w:hAnsi="Arial" w:cs="Arial"/>
          <w:color w:val="auto"/>
        </w:rPr>
        <w:t>еджной застройки</w:t>
      </w:r>
      <w:r w:rsidR="00725860" w:rsidRPr="00D6660E">
        <w:rPr>
          <w:rFonts w:ascii="Arial" w:hAnsi="Arial" w:cs="Arial"/>
          <w:color w:val="auto"/>
        </w:rPr>
        <w:t xml:space="preserve"> (в</w:t>
      </w:r>
      <w:r w:rsidRPr="00D6660E">
        <w:rPr>
          <w:rFonts w:ascii="Arial" w:hAnsi="Arial" w:cs="Arial"/>
          <w:color w:val="auto"/>
        </w:rPr>
        <w:t xml:space="preserve"> процентах</w:t>
      </w:r>
      <w:r w:rsidR="00725860" w:rsidRPr="00D6660E">
        <w:rPr>
          <w:rFonts w:ascii="Arial" w:hAnsi="Arial" w:cs="Arial"/>
          <w:color w:val="auto"/>
        </w:rPr>
        <w:t>)</w:t>
      </w:r>
    </w:p>
    <w:tbl>
      <w:tblPr>
        <w:tblW w:w="0" w:type="auto"/>
        <w:tblCellMar>
          <w:left w:w="0" w:type="dxa"/>
          <w:right w:w="0" w:type="dxa"/>
        </w:tblCellMar>
        <w:tblLook w:val="04A0" w:firstRow="1" w:lastRow="0" w:firstColumn="1" w:lastColumn="0" w:noHBand="0" w:noVBand="1"/>
      </w:tblPr>
      <w:tblGrid>
        <w:gridCol w:w="2694"/>
        <w:gridCol w:w="1524"/>
        <w:gridCol w:w="1807"/>
        <w:gridCol w:w="1574"/>
        <w:gridCol w:w="1472"/>
      </w:tblGrid>
      <w:tr w:rsidR="001C562E" w:rsidRPr="00D6660E" w14:paraId="54E973E3" w14:textId="77777777" w:rsidTr="001C562E">
        <w:trPr>
          <w:trHeight w:val="15"/>
        </w:trPr>
        <w:tc>
          <w:tcPr>
            <w:tcW w:w="4066" w:type="dxa"/>
            <w:tcBorders>
              <w:top w:val="nil"/>
              <w:left w:val="nil"/>
              <w:bottom w:val="nil"/>
              <w:right w:val="nil"/>
            </w:tcBorders>
            <w:shd w:val="clear" w:color="auto" w:fill="auto"/>
            <w:hideMark/>
          </w:tcPr>
          <w:p w14:paraId="744A9FF2" w14:textId="77777777" w:rsidR="001C562E" w:rsidRPr="00D6660E" w:rsidRDefault="001C562E" w:rsidP="00776614">
            <w:pPr>
              <w:pStyle w:val="a6"/>
              <w:ind w:firstLine="709"/>
              <w:jc w:val="both"/>
              <w:rPr>
                <w:rFonts w:ascii="Arial" w:hAnsi="Arial" w:cs="Arial"/>
                <w:color w:val="auto"/>
              </w:rPr>
            </w:pPr>
          </w:p>
        </w:tc>
        <w:tc>
          <w:tcPr>
            <w:tcW w:w="1848" w:type="dxa"/>
            <w:tcBorders>
              <w:top w:val="nil"/>
              <w:left w:val="nil"/>
              <w:bottom w:val="nil"/>
              <w:right w:val="nil"/>
            </w:tcBorders>
            <w:shd w:val="clear" w:color="auto" w:fill="auto"/>
            <w:hideMark/>
          </w:tcPr>
          <w:p w14:paraId="6DE6FC79" w14:textId="77777777" w:rsidR="001C562E" w:rsidRPr="00D6660E" w:rsidRDefault="001C562E" w:rsidP="00776614">
            <w:pPr>
              <w:pStyle w:val="a6"/>
              <w:ind w:firstLine="709"/>
              <w:jc w:val="both"/>
              <w:rPr>
                <w:rFonts w:ascii="Arial" w:hAnsi="Arial" w:cs="Arial"/>
                <w:color w:val="auto"/>
              </w:rPr>
            </w:pPr>
          </w:p>
        </w:tc>
        <w:tc>
          <w:tcPr>
            <w:tcW w:w="1848" w:type="dxa"/>
            <w:tcBorders>
              <w:top w:val="nil"/>
              <w:left w:val="nil"/>
              <w:bottom w:val="nil"/>
              <w:right w:val="nil"/>
            </w:tcBorders>
            <w:shd w:val="clear" w:color="auto" w:fill="auto"/>
            <w:hideMark/>
          </w:tcPr>
          <w:p w14:paraId="5170AE02" w14:textId="77777777" w:rsidR="001C562E" w:rsidRPr="00D6660E" w:rsidRDefault="001C562E" w:rsidP="00776614">
            <w:pPr>
              <w:pStyle w:val="a6"/>
              <w:ind w:firstLine="709"/>
              <w:jc w:val="both"/>
              <w:rPr>
                <w:rFonts w:ascii="Arial" w:hAnsi="Arial" w:cs="Arial"/>
                <w:color w:val="auto"/>
              </w:rPr>
            </w:pPr>
          </w:p>
        </w:tc>
        <w:tc>
          <w:tcPr>
            <w:tcW w:w="1663" w:type="dxa"/>
            <w:tcBorders>
              <w:top w:val="nil"/>
              <w:left w:val="nil"/>
              <w:bottom w:val="nil"/>
              <w:right w:val="nil"/>
            </w:tcBorders>
            <w:shd w:val="clear" w:color="auto" w:fill="auto"/>
            <w:hideMark/>
          </w:tcPr>
          <w:p w14:paraId="6AD06CE6" w14:textId="77777777" w:rsidR="001C562E" w:rsidRPr="00D6660E" w:rsidRDefault="001C562E" w:rsidP="00776614">
            <w:pPr>
              <w:pStyle w:val="a6"/>
              <w:ind w:firstLine="709"/>
              <w:jc w:val="both"/>
              <w:rPr>
                <w:rFonts w:ascii="Arial" w:hAnsi="Arial" w:cs="Arial"/>
                <w:color w:val="auto"/>
              </w:rPr>
            </w:pPr>
          </w:p>
        </w:tc>
        <w:tc>
          <w:tcPr>
            <w:tcW w:w="1848" w:type="dxa"/>
            <w:tcBorders>
              <w:top w:val="nil"/>
              <w:left w:val="nil"/>
              <w:bottom w:val="nil"/>
              <w:right w:val="nil"/>
            </w:tcBorders>
            <w:shd w:val="clear" w:color="auto" w:fill="auto"/>
            <w:hideMark/>
          </w:tcPr>
          <w:p w14:paraId="58EE9C27" w14:textId="77777777" w:rsidR="001C562E" w:rsidRPr="00D6660E" w:rsidRDefault="001C562E" w:rsidP="00776614">
            <w:pPr>
              <w:pStyle w:val="a6"/>
              <w:ind w:firstLine="709"/>
              <w:jc w:val="both"/>
              <w:rPr>
                <w:rFonts w:ascii="Arial" w:hAnsi="Arial" w:cs="Arial"/>
                <w:color w:val="auto"/>
              </w:rPr>
            </w:pPr>
          </w:p>
        </w:tc>
      </w:tr>
      <w:tr w:rsidR="001C562E" w:rsidRPr="00D6660E" w14:paraId="65B4038A" w14:textId="77777777" w:rsidTr="001C562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B0F9EA3" w14:textId="77777777" w:rsidR="001C562E" w:rsidRPr="00D6660E" w:rsidRDefault="001C562E" w:rsidP="003E4534">
            <w:pPr>
              <w:pStyle w:val="a6"/>
              <w:jc w:val="center"/>
              <w:rPr>
                <w:rFonts w:ascii="Arial" w:hAnsi="Arial" w:cs="Arial"/>
              </w:rPr>
            </w:pPr>
            <w:r w:rsidRPr="00D6660E">
              <w:rPr>
                <w:rFonts w:ascii="Arial" w:hAnsi="Arial" w:cs="Arial"/>
              </w:rPr>
              <w:t>Вид жилого образования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1459E85" w14:textId="77777777" w:rsidR="001C562E" w:rsidRPr="00D6660E" w:rsidRDefault="001C562E" w:rsidP="003E4534">
            <w:pPr>
              <w:pStyle w:val="a6"/>
              <w:jc w:val="center"/>
              <w:rPr>
                <w:rFonts w:ascii="Arial" w:hAnsi="Arial" w:cs="Arial"/>
              </w:rPr>
            </w:pPr>
            <w:r w:rsidRPr="00D6660E">
              <w:rPr>
                <w:rFonts w:ascii="Arial" w:hAnsi="Arial" w:cs="Arial"/>
              </w:rPr>
              <w:t>Участки жилой застройки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6DF1CD9" w14:textId="77777777" w:rsidR="001C562E" w:rsidRPr="00D6660E" w:rsidRDefault="001C562E" w:rsidP="003E4534">
            <w:pPr>
              <w:pStyle w:val="a6"/>
              <w:jc w:val="center"/>
              <w:rPr>
                <w:rFonts w:ascii="Arial" w:hAnsi="Arial" w:cs="Arial"/>
              </w:rPr>
            </w:pPr>
            <w:r w:rsidRPr="00D6660E">
              <w:rPr>
                <w:rFonts w:ascii="Arial" w:hAnsi="Arial" w:cs="Arial"/>
              </w:rPr>
              <w:t>Участки общественной застройки</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8628414" w14:textId="77777777" w:rsidR="001C562E" w:rsidRPr="00D6660E" w:rsidRDefault="001C562E" w:rsidP="003E4534">
            <w:pPr>
              <w:pStyle w:val="a6"/>
              <w:jc w:val="center"/>
              <w:rPr>
                <w:rFonts w:ascii="Arial" w:hAnsi="Arial" w:cs="Arial"/>
              </w:rPr>
            </w:pPr>
            <w:r w:rsidRPr="00D6660E">
              <w:rPr>
                <w:rFonts w:ascii="Arial" w:hAnsi="Arial" w:cs="Arial"/>
              </w:rPr>
              <w:t>Территории зеленых насаждений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671C589" w14:textId="77777777" w:rsidR="001C562E" w:rsidRPr="00D6660E" w:rsidRDefault="001C562E" w:rsidP="003E4534">
            <w:pPr>
              <w:pStyle w:val="a6"/>
              <w:jc w:val="center"/>
              <w:rPr>
                <w:rFonts w:ascii="Arial" w:hAnsi="Arial" w:cs="Arial"/>
              </w:rPr>
            </w:pPr>
            <w:r w:rsidRPr="00D6660E">
              <w:rPr>
                <w:rFonts w:ascii="Arial" w:hAnsi="Arial" w:cs="Arial"/>
              </w:rPr>
              <w:t>Улицы, проезды, стоянки</w:t>
            </w:r>
          </w:p>
        </w:tc>
      </w:tr>
      <w:tr w:rsidR="001C562E" w:rsidRPr="00D6660E" w14:paraId="4E00813B" w14:textId="77777777" w:rsidTr="001C562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5F8BF1E" w14:textId="77777777" w:rsidR="001C562E" w:rsidRPr="00D6660E" w:rsidRDefault="001C562E" w:rsidP="00725860">
            <w:pPr>
              <w:pStyle w:val="a6"/>
              <w:rPr>
                <w:rFonts w:ascii="Arial" w:hAnsi="Arial" w:cs="Arial"/>
                <w:color w:val="auto"/>
              </w:rPr>
            </w:pPr>
            <w:r w:rsidRPr="00D6660E">
              <w:rPr>
                <w:rFonts w:ascii="Arial" w:hAnsi="Arial" w:cs="Arial"/>
                <w:color w:val="auto"/>
              </w:rPr>
              <w:t>Коттеджный поселок</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2C8B0A5" w14:textId="77777777" w:rsidR="001C562E" w:rsidRPr="00D6660E" w:rsidRDefault="001C562E" w:rsidP="003E4534">
            <w:pPr>
              <w:pStyle w:val="a6"/>
              <w:jc w:val="center"/>
              <w:rPr>
                <w:rFonts w:ascii="Arial" w:hAnsi="Arial" w:cs="Arial"/>
              </w:rPr>
            </w:pPr>
            <w:r w:rsidRPr="00D6660E">
              <w:rPr>
                <w:rFonts w:ascii="Arial" w:hAnsi="Arial" w:cs="Arial"/>
              </w:rPr>
              <w:t>Не более 75</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82DA67A" w14:textId="77777777" w:rsidR="001C562E" w:rsidRPr="00D6660E" w:rsidRDefault="001C562E" w:rsidP="003E4534">
            <w:pPr>
              <w:pStyle w:val="a6"/>
              <w:jc w:val="center"/>
              <w:rPr>
                <w:rFonts w:ascii="Arial" w:hAnsi="Arial" w:cs="Arial"/>
              </w:rPr>
            </w:pPr>
            <w:r w:rsidRPr="00D6660E">
              <w:rPr>
                <w:rFonts w:ascii="Arial" w:hAnsi="Arial" w:cs="Arial"/>
              </w:rPr>
              <w:t>3,0-8,0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A58459A" w14:textId="77777777" w:rsidR="001C562E" w:rsidRPr="00D6660E" w:rsidRDefault="001C562E" w:rsidP="003E4534">
            <w:pPr>
              <w:pStyle w:val="a6"/>
              <w:jc w:val="center"/>
              <w:rPr>
                <w:rFonts w:ascii="Arial" w:hAnsi="Arial" w:cs="Arial"/>
              </w:rPr>
            </w:pPr>
            <w:r w:rsidRPr="00D6660E">
              <w:rPr>
                <w:rFonts w:ascii="Arial" w:hAnsi="Arial" w:cs="Arial"/>
              </w:rPr>
              <w:t>Не менее 3,0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772F007" w14:textId="77777777" w:rsidR="001C562E" w:rsidRPr="00D6660E" w:rsidRDefault="001C562E" w:rsidP="003E4534">
            <w:pPr>
              <w:pStyle w:val="a6"/>
              <w:jc w:val="center"/>
              <w:rPr>
                <w:rFonts w:ascii="Arial" w:hAnsi="Arial" w:cs="Arial"/>
              </w:rPr>
            </w:pPr>
            <w:r w:rsidRPr="00D6660E">
              <w:rPr>
                <w:rFonts w:ascii="Arial" w:hAnsi="Arial" w:cs="Arial"/>
              </w:rPr>
              <w:t>14,0-16,0</w:t>
            </w:r>
          </w:p>
          <w:p w14:paraId="2F6EF02B" w14:textId="77777777" w:rsidR="003E4534" w:rsidRPr="00D6660E" w:rsidRDefault="003E4534" w:rsidP="003E4534">
            <w:pPr>
              <w:pStyle w:val="a6"/>
              <w:jc w:val="center"/>
              <w:rPr>
                <w:rFonts w:ascii="Arial" w:hAnsi="Arial" w:cs="Arial"/>
              </w:rPr>
            </w:pPr>
          </w:p>
        </w:tc>
      </w:tr>
      <w:tr w:rsidR="001C562E" w:rsidRPr="00D6660E" w14:paraId="5FBAC2A9" w14:textId="77777777" w:rsidTr="001C562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46A8596" w14:textId="77777777" w:rsidR="001C562E" w:rsidRPr="00D6660E" w:rsidRDefault="001C562E" w:rsidP="00725860">
            <w:pPr>
              <w:pStyle w:val="a6"/>
              <w:rPr>
                <w:rFonts w:ascii="Arial" w:hAnsi="Arial" w:cs="Arial"/>
                <w:color w:val="auto"/>
              </w:rPr>
            </w:pPr>
            <w:r w:rsidRPr="00D6660E">
              <w:rPr>
                <w:rFonts w:ascii="Arial" w:hAnsi="Arial" w:cs="Arial"/>
                <w:color w:val="auto"/>
              </w:rPr>
              <w:t>Комплекс коттеджной застройки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593741B" w14:textId="77777777" w:rsidR="001C562E" w:rsidRPr="00D6660E" w:rsidRDefault="001C562E" w:rsidP="003E4534">
            <w:pPr>
              <w:pStyle w:val="a6"/>
              <w:jc w:val="center"/>
              <w:rPr>
                <w:rFonts w:ascii="Arial" w:hAnsi="Arial" w:cs="Arial"/>
              </w:rPr>
            </w:pPr>
            <w:r w:rsidRPr="00D6660E">
              <w:rPr>
                <w:rFonts w:ascii="Arial" w:hAnsi="Arial" w:cs="Arial"/>
              </w:rPr>
              <w:t>Не более 85</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4D9F486" w14:textId="77777777" w:rsidR="001C562E" w:rsidRPr="00D6660E" w:rsidRDefault="001C562E" w:rsidP="003E4534">
            <w:pPr>
              <w:pStyle w:val="a6"/>
              <w:jc w:val="center"/>
              <w:rPr>
                <w:rFonts w:ascii="Arial" w:hAnsi="Arial" w:cs="Arial"/>
              </w:rPr>
            </w:pPr>
            <w:r w:rsidRPr="00D6660E">
              <w:rPr>
                <w:rFonts w:ascii="Arial" w:hAnsi="Arial" w:cs="Arial"/>
              </w:rPr>
              <w:t>3,0-5,0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8865B72" w14:textId="77777777" w:rsidR="001C562E" w:rsidRPr="00D6660E" w:rsidRDefault="001C562E" w:rsidP="003E4534">
            <w:pPr>
              <w:pStyle w:val="a6"/>
              <w:jc w:val="center"/>
              <w:rPr>
                <w:rFonts w:ascii="Arial" w:hAnsi="Arial" w:cs="Arial"/>
              </w:rPr>
            </w:pPr>
            <w:r w:rsidRPr="00D6660E">
              <w:rPr>
                <w:rFonts w:ascii="Arial" w:hAnsi="Arial" w:cs="Arial"/>
              </w:rPr>
              <w:t>Не менее 3,0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56F090C" w14:textId="77777777" w:rsidR="001C562E" w:rsidRPr="00D6660E" w:rsidRDefault="001C562E" w:rsidP="003E4534">
            <w:pPr>
              <w:pStyle w:val="a6"/>
              <w:jc w:val="center"/>
              <w:rPr>
                <w:rFonts w:ascii="Arial" w:hAnsi="Arial" w:cs="Arial"/>
              </w:rPr>
            </w:pPr>
            <w:r w:rsidRPr="00D6660E">
              <w:rPr>
                <w:rFonts w:ascii="Arial" w:hAnsi="Arial" w:cs="Arial"/>
              </w:rPr>
              <w:t>5,0-7,0</w:t>
            </w:r>
          </w:p>
        </w:tc>
      </w:tr>
    </w:tbl>
    <w:p w14:paraId="1ACABB2B"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Основными показателями плотности застройки являются:</w:t>
      </w:r>
    </w:p>
    <w:p w14:paraId="6E7B1811"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 xml:space="preserve">- коэффициент застройки - отношение площади, занятой под зданиями и </w:t>
      </w:r>
      <w:proofErr w:type="gramStart"/>
      <w:r w:rsidRPr="00D6660E">
        <w:rPr>
          <w:rFonts w:ascii="Arial" w:hAnsi="Arial" w:cs="Arial"/>
          <w:color w:val="auto"/>
        </w:rPr>
        <w:t>сооружениями,  площади</w:t>
      </w:r>
      <w:proofErr w:type="gramEnd"/>
      <w:r w:rsidRPr="00D6660E">
        <w:rPr>
          <w:rFonts w:ascii="Arial" w:hAnsi="Arial" w:cs="Arial"/>
          <w:color w:val="auto"/>
        </w:rPr>
        <w:t xml:space="preserve"> участка (квартала);</w:t>
      </w:r>
    </w:p>
    <w:p w14:paraId="03572DE7"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 коэффициент плотности застройки - отношение площади всех этажей зданий и сооружений к площади участка (квартала).    </w:t>
      </w:r>
      <w:r w:rsidR="00713B85" w:rsidRPr="00D6660E">
        <w:rPr>
          <w:rFonts w:ascii="Arial" w:hAnsi="Arial" w:cs="Arial"/>
          <w:color w:val="auto"/>
        </w:rPr>
        <w:t>  </w:t>
      </w:r>
    </w:p>
    <w:p w14:paraId="4288B5C8" w14:textId="77777777" w:rsidR="001C562E" w:rsidRPr="00D6660E" w:rsidRDefault="001C562E" w:rsidP="00776614">
      <w:pPr>
        <w:pStyle w:val="a6"/>
        <w:ind w:firstLine="709"/>
        <w:jc w:val="both"/>
        <w:rPr>
          <w:rFonts w:ascii="Arial" w:hAnsi="Arial" w:cs="Arial"/>
          <w:color w:val="auto"/>
        </w:rPr>
      </w:pPr>
    </w:p>
    <w:p w14:paraId="11B2A2B5" w14:textId="77777777" w:rsidR="001C562E" w:rsidRPr="00D6660E" w:rsidRDefault="001C562E" w:rsidP="00713B85">
      <w:pPr>
        <w:pStyle w:val="a6"/>
        <w:ind w:firstLine="709"/>
        <w:jc w:val="center"/>
        <w:rPr>
          <w:rFonts w:ascii="Arial" w:hAnsi="Arial" w:cs="Arial"/>
          <w:b/>
          <w:color w:val="auto"/>
        </w:rPr>
      </w:pPr>
      <w:r w:rsidRPr="00D6660E">
        <w:rPr>
          <w:rFonts w:ascii="Arial" w:hAnsi="Arial" w:cs="Arial"/>
          <w:b/>
          <w:color w:val="auto"/>
        </w:rPr>
        <w:t>Показатели плотности застройки участков территориальных зон</w:t>
      </w:r>
    </w:p>
    <w:tbl>
      <w:tblPr>
        <w:tblW w:w="0" w:type="auto"/>
        <w:tblCellMar>
          <w:left w:w="0" w:type="dxa"/>
          <w:right w:w="0" w:type="dxa"/>
        </w:tblCellMar>
        <w:tblLook w:val="04A0" w:firstRow="1" w:lastRow="0" w:firstColumn="1" w:lastColumn="0" w:noHBand="0" w:noVBand="1"/>
      </w:tblPr>
      <w:tblGrid>
        <w:gridCol w:w="5295"/>
        <w:gridCol w:w="1888"/>
        <w:gridCol w:w="1888"/>
      </w:tblGrid>
      <w:tr w:rsidR="001C562E" w:rsidRPr="00D6660E" w14:paraId="45619A4A" w14:textId="77777777" w:rsidTr="006670D6">
        <w:trPr>
          <w:trHeight w:val="15"/>
        </w:trPr>
        <w:tc>
          <w:tcPr>
            <w:tcW w:w="5547" w:type="dxa"/>
            <w:tcBorders>
              <w:top w:val="nil"/>
              <w:left w:val="nil"/>
              <w:bottom w:val="nil"/>
              <w:right w:val="nil"/>
            </w:tcBorders>
            <w:shd w:val="clear" w:color="auto" w:fill="auto"/>
            <w:hideMark/>
          </w:tcPr>
          <w:p w14:paraId="0D18C68F" w14:textId="77777777" w:rsidR="001C562E" w:rsidRPr="00D6660E" w:rsidRDefault="001C562E" w:rsidP="00776614">
            <w:pPr>
              <w:pStyle w:val="a6"/>
              <w:ind w:firstLine="709"/>
              <w:jc w:val="both"/>
              <w:rPr>
                <w:rFonts w:ascii="Arial" w:hAnsi="Arial" w:cs="Arial"/>
                <w:color w:val="auto"/>
              </w:rPr>
            </w:pPr>
          </w:p>
        </w:tc>
        <w:tc>
          <w:tcPr>
            <w:tcW w:w="1904" w:type="dxa"/>
            <w:tcBorders>
              <w:top w:val="nil"/>
              <w:left w:val="nil"/>
              <w:bottom w:val="nil"/>
              <w:right w:val="nil"/>
            </w:tcBorders>
            <w:shd w:val="clear" w:color="auto" w:fill="auto"/>
            <w:hideMark/>
          </w:tcPr>
          <w:p w14:paraId="0A861666" w14:textId="77777777" w:rsidR="001C562E" w:rsidRPr="00D6660E" w:rsidRDefault="001C562E" w:rsidP="00776614">
            <w:pPr>
              <w:pStyle w:val="a6"/>
              <w:ind w:firstLine="709"/>
              <w:jc w:val="both"/>
              <w:rPr>
                <w:rFonts w:ascii="Arial" w:hAnsi="Arial" w:cs="Arial"/>
                <w:color w:val="auto"/>
              </w:rPr>
            </w:pPr>
          </w:p>
        </w:tc>
        <w:tc>
          <w:tcPr>
            <w:tcW w:w="1904" w:type="dxa"/>
            <w:tcBorders>
              <w:top w:val="nil"/>
              <w:left w:val="nil"/>
              <w:bottom w:val="nil"/>
              <w:right w:val="nil"/>
            </w:tcBorders>
            <w:shd w:val="clear" w:color="auto" w:fill="auto"/>
            <w:hideMark/>
          </w:tcPr>
          <w:p w14:paraId="5515EE3E" w14:textId="77777777" w:rsidR="001C562E" w:rsidRPr="00D6660E" w:rsidRDefault="001C562E" w:rsidP="00776614">
            <w:pPr>
              <w:pStyle w:val="a6"/>
              <w:ind w:firstLine="709"/>
              <w:jc w:val="both"/>
              <w:rPr>
                <w:rFonts w:ascii="Arial" w:hAnsi="Arial" w:cs="Arial"/>
                <w:color w:val="auto"/>
              </w:rPr>
            </w:pPr>
          </w:p>
        </w:tc>
      </w:tr>
      <w:tr w:rsidR="001C562E" w:rsidRPr="00D6660E" w14:paraId="359DE855" w14:textId="77777777" w:rsidTr="006670D6">
        <w:tc>
          <w:tcPr>
            <w:tcW w:w="55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C68D396"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Территориальные зоны</w:t>
            </w: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C89FF00" w14:textId="77777777" w:rsidR="001C562E" w:rsidRPr="00D6660E" w:rsidRDefault="001C562E" w:rsidP="006670D6">
            <w:pPr>
              <w:pStyle w:val="a6"/>
              <w:jc w:val="both"/>
              <w:rPr>
                <w:rFonts w:ascii="Arial" w:hAnsi="Arial" w:cs="Arial"/>
                <w:color w:val="auto"/>
              </w:rPr>
            </w:pPr>
            <w:r w:rsidRPr="00D6660E">
              <w:rPr>
                <w:rFonts w:ascii="Arial" w:hAnsi="Arial" w:cs="Arial"/>
                <w:color w:val="auto"/>
              </w:rPr>
              <w:t>Коэффициент застройки</w:t>
            </w: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5089738" w14:textId="77777777" w:rsidR="001C562E" w:rsidRPr="00D6660E" w:rsidRDefault="001C562E" w:rsidP="006670D6">
            <w:pPr>
              <w:pStyle w:val="a6"/>
              <w:jc w:val="both"/>
              <w:rPr>
                <w:rFonts w:ascii="Arial" w:hAnsi="Arial" w:cs="Arial"/>
                <w:color w:val="auto"/>
              </w:rPr>
            </w:pPr>
            <w:r w:rsidRPr="00D6660E">
              <w:rPr>
                <w:rFonts w:ascii="Arial" w:hAnsi="Arial" w:cs="Arial"/>
                <w:color w:val="auto"/>
              </w:rPr>
              <w:t>Коэффициент плотности застройки</w:t>
            </w:r>
          </w:p>
        </w:tc>
      </w:tr>
      <w:tr w:rsidR="001C562E" w:rsidRPr="00D6660E" w14:paraId="01495511" w14:textId="77777777" w:rsidTr="006670D6">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5E6C612"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Жилая</w:t>
            </w:r>
          </w:p>
        </w:tc>
      </w:tr>
      <w:tr w:rsidR="001C562E" w:rsidRPr="00D6660E" w14:paraId="6F08D515" w14:textId="77777777" w:rsidTr="006670D6">
        <w:tc>
          <w:tcPr>
            <w:tcW w:w="55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5512D50"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Застройка многоквартирными многоэтажными жилыми домами</w:t>
            </w: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644427C"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0,4</w:t>
            </w: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3B76E22"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1,2</w:t>
            </w:r>
          </w:p>
        </w:tc>
      </w:tr>
      <w:tr w:rsidR="001C562E" w:rsidRPr="00D6660E" w14:paraId="66B578A5" w14:textId="77777777" w:rsidTr="006670D6">
        <w:tc>
          <w:tcPr>
            <w:tcW w:w="55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0E37273"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То же, реконструируемая</w:t>
            </w: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0AA8E4D"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0,6</w:t>
            </w: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A2208B9"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1,6</w:t>
            </w:r>
          </w:p>
        </w:tc>
      </w:tr>
      <w:tr w:rsidR="001C562E" w:rsidRPr="00D6660E" w14:paraId="3264ABB0" w14:textId="77777777" w:rsidTr="006670D6">
        <w:tc>
          <w:tcPr>
            <w:tcW w:w="55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AE2512B"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Застройка многоквартирными жилыми домами малой и средней этажности</w:t>
            </w: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750C8CC"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0,4</w:t>
            </w: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133FC59"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0,8</w:t>
            </w:r>
          </w:p>
        </w:tc>
      </w:tr>
      <w:tr w:rsidR="001C562E" w:rsidRPr="00D6660E" w14:paraId="558E8D71" w14:textId="77777777" w:rsidTr="006670D6">
        <w:tc>
          <w:tcPr>
            <w:tcW w:w="55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B1B521B"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 xml:space="preserve">Застройка блокированными жилыми домами с </w:t>
            </w:r>
            <w:proofErr w:type="spellStart"/>
            <w:r w:rsidRPr="00D6660E">
              <w:rPr>
                <w:rFonts w:ascii="Arial" w:hAnsi="Arial" w:cs="Arial"/>
                <w:color w:val="auto"/>
              </w:rPr>
              <w:t>приквартирными</w:t>
            </w:r>
            <w:proofErr w:type="spellEnd"/>
            <w:r w:rsidRPr="00D6660E">
              <w:rPr>
                <w:rFonts w:ascii="Arial" w:hAnsi="Arial" w:cs="Arial"/>
                <w:color w:val="auto"/>
              </w:rPr>
              <w:t xml:space="preserve"> земельными участками</w:t>
            </w: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229C77A"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0,3</w:t>
            </w: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7D65BDA"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0,6</w:t>
            </w:r>
          </w:p>
        </w:tc>
      </w:tr>
      <w:tr w:rsidR="001C562E" w:rsidRPr="00D6660E" w14:paraId="6DA0C092" w14:textId="77777777" w:rsidTr="006670D6">
        <w:tc>
          <w:tcPr>
            <w:tcW w:w="55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8D4FA52"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Застройка одно-двухквартирными жилыми домами с приусадебными земельными участками</w:t>
            </w: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D94068F"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0,2</w:t>
            </w: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2CC95EF"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0,4</w:t>
            </w:r>
          </w:p>
        </w:tc>
      </w:tr>
      <w:tr w:rsidR="001C562E" w:rsidRPr="00D6660E" w14:paraId="2491BFAF" w14:textId="77777777" w:rsidTr="006670D6">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B089D92"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Общественно-деловая</w:t>
            </w:r>
          </w:p>
        </w:tc>
      </w:tr>
      <w:tr w:rsidR="001C562E" w:rsidRPr="00D6660E" w14:paraId="3295A3BA" w14:textId="77777777" w:rsidTr="006670D6">
        <w:tc>
          <w:tcPr>
            <w:tcW w:w="55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67367A8"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Многофункциональная застройка</w:t>
            </w: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45C4BA9"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1,0</w:t>
            </w: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3CF4BA4"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3,0</w:t>
            </w:r>
          </w:p>
        </w:tc>
      </w:tr>
      <w:tr w:rsidR="001C562E" w:rsidRPr="00D6660E" w14:paraId="6EE3883F" w14:textId="77777777" w:rsidTr="006670D6">
        <w:tc>
          <w:tcPr>
            <w:tcW w:w="55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1B6E58C"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lastRenderedPageBreak/>
              <w:t>Специализированная общественная застройка</w:t>
            </w: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090F091"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0,8</w:t>
            </w: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369DA2B"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2,4</w:t>
            </w:r>
          </w:p>
        </w:tc>
      </w:tr>
      <w:tr w:rsidR="001C562E" w:rsidRPr="00D6660E" w14:paraId="4AB7BCED" w14:textId="77777777" w:rsidTr="006670D6">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9EED6EB"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Производственная</w:t>
            </w:r>
          </w:p>
        </w:tc>
      </w:tr>
      <w:tr w:rsidR="001C562E" w:rsidRPr="00D6660E" w14:paraId="5535EDBF" w14:textId="77777777" w:rsidTr="006670D6">
        <w:tc>
          <w:tcPr>
            <w:tcW w:w="55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5D7BBD9"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Промышленная</w:t>
            </w: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04E2EF3"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0,8</w:t>
            </w: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26C062F"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2,4</w:t>
            </w:r>
          </w:p>
        </w:tc>
      </w:tr>
      <w:tr w:rsidR="001C562E" w:rsidRPr="00D6660E" w14:paraId="5DB49EB7" w14:textId="77777777" w:rsidTr="006670D6">
        <w:tc>
          <w:tcPr>
            <w:tcW w:w="55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0EEACD4"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Коммунально-складская</w:t>
            </w: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F68FED5"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0,6</w:t>
            </w: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A050599"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1,8</w:t>
            </w:r>
          </w:p>
        </w:tc>
      </w:tr>
      <w:tr w:rsidR="001C562E" w:rsidRPr="00D6660E" w14:paraId="5A61BDBC" w14:textId="77777777" w:rsidTr="006670D6">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539AE0A" w14:textId="77777777" w:rsidR="00725860" w:rsidRPr="00D6660E" w:rsidRDefault="001C562E" w:rsidP="00725860">
            <w:pPr>
              <w:pStyle w:val="a6"/>
              <w:ind w:firstLine="709"/>
              <w:jc w:val="both"/>
              <w:rPr>
                <w:rFonts w:ascii="Arial" w:hAnsi="Arial" w:cs="Arial"/>
                <w:color w:val="auto"/>
              </w:rPr>
            </w:pPr>
            <w:r w:rsidRPr="00D6660E">
              <w:rPr>
                <w:rFonts w:ascii="Arial" w:hAnsi="Arial" w:cs="Arial"/>
                <w:color w:val="auto"/>
              </w:rPr>
              <w:t>Примечания</w:t>
            </w:r>
            <w:r w:rsidR="00725860" w:rsidRPr="00D6660E">
              <w:rPr>
                <w:rFonts w:ascii="Arial" w:hAnsi="Arial" w:cs="Arial"/>
                <w:color w:val="auto"/>
              </w:rPr>
              <w:t>:</w:t>
            </w:r>
            <w:r w:rsidRPr="00D6660E">
              <w:rPr>
                <w:rFonts w:ascii="Arial" w:hAnsi="Arial" w:cs="Arial"/>
                <w:color w:val="auto"/>
              </w:rPr>
              <w:br/>
            </w:r>
            <w:r w:rsidR="00725860" w:rsidRPr="00D6660E">
              <w:rPr>
                <w:rFonts w:ascii="Arial" w:hAnsi="Arial" w:cs="Arial"/>
                <w:color w:val="auto"/>
              </w:rPr>
              <w:t xml:space="preserve">          </w:t>
            </w:r>
            <w:r w:rsidRPr="00D6660E">
              <w:rPr>
                <w:rFonts w:ascii="Arial" w:hAnsi="Arial" w:cs="Arial"/>
                <w:color w:val="auto"/>
              </w:rPr>
              <w:t>1</w:t>
            </w:r>
            <w:r w:rsidR="00725860" w:rsidRPr="00D6660E">
              <w:rPr>
                <w:rFonts w:ascii="Arial" w:hAnsi="Arial" w:cs="Arial"/>
                <w:color w:val="auto"/>
              </w:rPr>
              <w:t>.</w:t>
            </w:r>
            <w:r w:rsidRPr="00D6660E">
              <w:rPr>
                <w:rFonts w:ascii="Arial" w:hAnsi="Arial" w:cs="Arial"/>
                <w:color w:val="auto"/>
              </w:rPr>
              <w:t xml:space="preserve"> Для жилых, общественно-деловых зон коэффициенты застройки и плотности застройки приведены для территории квартала (брутто) с учетом необходимых по расчету учреждений и предприятий обслуживания, гаражей, стоянок автомобилей, зеленых насаждений, площадок и других объектов благоустройства. Для производственных зон указанные коэффициенты приведены для кварталов производственной застройки, включающей в себя один или несколько объектов</w:t>
            </w:r>
            <w:r w:rsidR="00725860" w:rsidRPr="00D6660E">
              <w:rPr>
                <w:rFonts w:ascii="Arial" w:hAnsi="Arial" w:cs="Arial"/>
                <w:color w:val="auto"/>
              </w:rPr>
              <w:t>.</w:t>
            </w:r>
          </w:p>
          <w:p w14:paraId="40D6B47D" w14:textId="77777777" w:rsidR="00713B85" w:rsidRPr="00D6660E" w:rsidRDefault="001C562E" w:rsidP="00725860">
            <w:pPr>
              <w:pStyle w:val="a6"/>
              <w:ind w:firstLine="709"/>
              <w:jc w:val="both"/>
              <w:rPr>
                <w:rFonts w:ascii="Arial" w:hAnsi="Arial" w:cs="Arial"/>
                <w:color w:val="auto"/>
              </w:rPr>
            </w:pPr>
            <w:r w:rsidRPr="00D6660E">
              <w:rPr>
                <w:rFonts w:ascii="Arial" w:hAnsi="Arial" w:cs="Arial"/>
                <w:color w:val="auto"/>
              </w:rPr>
              <w:t>2</w:t>
            </w:r>
            <w:r w:rsidR="00713B85" w:rsidRPr="00D6660E">
              <w:rPr>
                <w:rFonts w:ascii="Arial" w:hAnsi="Arial" w:cs="Arial"/>
                <w:color w:val="auto"/>
              </w:rPr>
              <w:t>.</w:t>
            </w:r>
            <w:r w:rsidRPr="00D6660E">
              <w:rPr>
                <w:rFonts w:ascii="Arial" w:hAnsi="Arial" w:cs="Arial"/>
                <w:color w:val="auto"/>
              </w:rPr>
              <w:t xml:space="preserve">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стоянок автомобилей и другие виды благоустройства.</w:t>
            </w:r>
            <w:r w:rsidRPr="00D6660E">
              <w:rPr>
                <w:rFonts w:ascii="Arial" w:hAnsi="Arial" w:cs="Arial"/>
                <w:color w:val="auto"/>
              </w:rPr>
              <w:br/>
            </w:r>
            <w:r w:rsidR="00725860" w:rsidRPr="00D6660E">
              <w:rPr>
                <w:rFonts w:ascii="Arial" w:hAnsi="Arial" w:cs="Arial"/>
                <w:color w:val="auto"/>
              </w:rPr>
              <w:t xml:space="preserve">           </w:t>
            </w:r>
            <w:r w:rsidRPr="00D6660E">
              <w:rPr>
                <w:rFonts w:ascii="Arial" w:hAnsi="Arial" w:cs="Arial"/>
                <w:color w:val="auto"/>
              </w:rPr>
              <w:t>3</w:t>
            </w:r>
            <w:r w:rsidR="00713B85" w:rsidRPr="00D6660E">
              <w:rPr>
                <w:rFonts w:ascii="Arial" w:hAnsi="Arial" w:cs="Arial"/>
                <w:color w:val="auto"/>
              </w:rPr>
              <w:t>.</w:t>
            </w:r>
            <w:r w:rsidRPr="00D6660E">
              <w:rPr>
                <w:rFonts w:ascii="Arial" w:hAnsi="Arial" w:cs="Arial"/>
                <w:color w:val="auto"/>
              </w:rPr>
              <w:t xml:space="preserve"> Границами кварталов являются красные линии.</w:t>
            </w:r>
          </w:p>
          <w:p w14:paraId="07D6E6D2" w14:textId="77777777" w:rsidR="001C562E" w:rsidRPr="00D6660E" w:rsidRDefault="001C562E" w:rsidP="00725860">
            <w:pPr>
              <w:pStyle w:val="a6"/>
              <w:ind w:firstLine="709"/>
              <w:jc w:val="both"/>
              <w:rPr>
                <w:rFonts w:ascii="Arial" w:hAnsi="Arial" w:cs="Arial"/>
                <w:color w:val="auto"/>
              </w:rPr>
            </w:pPr>
            <w:r w:rsidRPr="00D6660E">
              <w:rPr>
                <w:rFonts w:ascii="Arial" w:hAnsi="Arial" w:cs="Arial"/>
                <w:color w:val="auto"/>
              </w:rPr>
              <w:t>4</w:t>
            </w:r>
            <w:r w:rsidR="00713B85" w:rsidRPr="00D6660E">
              <w:rPr>
                <w:rFonts w:ascii="Arial" w:hAnsi="Arial" w:cs="Arial"/>
                <w:color w:val="auto"/>
              </w:rPr>
              <w:t>.</w:t>
            </w:r>
            <w:r w:rsidRPr="00D6660E">
              <w:rPr>
                <w:rFonts w:ascii="Arial" w:hAnsi="Arial" w:cs="Arial"/>
                <w:color w:val="auto"/>
              </w:rPr>
              <w:t xml:space="preserve">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организаций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образовательных организаций и общеобразовательных организаций начального общего образования).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w:t>
            </w:r>
          </w:p>
        </w:tc>
      </w:tr>
    </w:tbl>
    <w:p w14:paraId="72B8BF05"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     </w:t>
      </w:r>
    </w:p>
    <w:p w14:paraId="348507F8" w14:textId="77777777" w:rsidR="001C562E" w:rsidRPr="00D6660E" w:rsidRDefault="001C562E" w:rsidP="00713B85">
      <w:pPr>
        <w:pStyle w:val="a6"/>
        <w:ind w:firstLine="709"/>
        <w:jc w:val="center"/>
        <w:rPr>
          <w:rFonts w:ascii="Arial" w:hAnsi="Arial" w:cs="Arial"/>
          <w:b/>
          <w:bCs/>
          <w:color w:val="auto"/>
        </w:rPr>
      </w:pPr>
      <w:r w:rsidRPr="00D6660E">
        <w:rPr>
          <w:rFonts w:ascii="Arial" w:hAnsi="Arial" w:cs="Arial"/>
          <w:b/>
          <w:bCs/>
          <w:color w:val="auto"/>
        </w:rPr>
        <w:t xml:space="preserve">Размеры приусадебных и </w:t>
      </w:r>
      <w:proofErr w:type="spellStart"/>
      <w:r w:rsidRPr="00D6660E">
        <w:rPr>
          <w:rFonts w:ascii="Arial" w:hAnsi="Arial" w:cs="Arial"/>
          <w:b/>
          <w:bCs/>
          <w:color w:val="auto"/>
        </w:rPr>
        <w:t>приквартирных</w:t>
      </w:r>
      <w:proofErr w:type="spellEnd"/>
      <w:r w:rsidRPr="00D6660E">
        <w:rPr>
          <w:rFonts w:ascii="Arial" w:hAnsi="Arial" w:cs="Arial"/>
          <w:b/>
          <w:bCs/>
          <w:color w:val="auto"/>
        </w:rPr>
        <w:t xml:space="preserve"> земельных участков</w:t>
      </w:r>
    </w:p>
    <w:p w14:paraId="6E8F9752" w14:textId="77777777" w:rsidR="006670D6" w:rsidRPr="00D6660E" w:rsidRDefault="001C562E" w:rsidP="006670D6">
      <w:pPr>
        <w:pStyle w:val="a6"/>
        <w:ind w:firstLine="709"/>
        <w:jc w:val="both"/>
        <w:rPr>
          <w:rFonts w:ascii="Arial" w:hAnsi="Arial" w:cs="Arial"/>
        </w:rPr>
      </w:pPr>
      <w:r w:rsidRPr="00D6660E">
        <w:rPr>
          <w:rFonts w:ascii="Arial" w:hAnsi="Arial" w:cs="Arial"/>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городов разной величины следующие:</w:t>
      </w:r>
    </w:p>
    <w:p w14:paraId="15AD2A04" w14:textId="77777777" w:rsidR="00713B85" w:rsidRPr="00D6660E" w:rsidRDefault="00713B85" w:rsidP="006670D6">
      <w:pPr>
        <w:pStyle w:val="a6"/>
        <w:ind w:firstLine="709"/>
        <w:jc w:val="both"/>
        <w:rPr>
          <w:rFonts w:ascii="Arial" w:hAnsi="Arial" w:cs="Arial"/>
        </w:rPr>
      </w:pPr>
      <w:r w:rsidRPr="00D6660E">
        <w:rPr>
          <w:rFonts w:ascii="Arial" w:hAnsi="Arial" w:cs="Arial"/>
        </w:rPr>
        <w:t xml:space="preserve">- </w:t>
      </w:r>
      <w:r w:rsidR="001C562E" w:rsidRPr="00D6660E">
        <w:rPr>
          <w:rFonts w:ascii="Arial" w:hAnsi="Arial" w:cs="Arial"/>
          <w:highlight w:val="yellow"/>
        </w:rPr>
        <w:t>400-600 м</w:t>
      </w:r>
      <w:r w:rsidR="00F07100">
        <w:rPr>
          <w:rFonts w:ascii="Arial" w:hAnsi="Arial" w:cs="Arial"/>
          <w:highlight w:val="yellow"/>
        </w:rPr>
      </w:r>
      <w:r w:rsidR="00F07100">
        <w:rPr>
          <w:rFonts w:ascii="Arial" w:hAnsi="Arial" w:cs="Arial"/>
          <w:highlight w:val="yellow"/>
        </w:rPr>
        <w:pict w14:anchorId="2C97A3F8">
          <v:rect id="Прямоугольник 11" o:spid="_x0000_s1029" alt="data:image;base64,R0lGODdhCwAXAIABAAAAAP///ywAAAAACwAXAAACGoyPqct9ABd4bjbLsNKJI+tBokOW5ommalIAADs="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r w:rsidR="001C562E" w:rsidRPr="00D6660E">
        <w:rPr>
          <w:rFonts w:ascii="Arial" w:hAnsi="Arial" w:cs="Arial"/>
          <w:highlight w:val="yellow"/>
        </w:rPr>
        <w:t>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w:t>
      </w:r>
      <w:r w:rsidR="001C562E" w:rsidRPr="00D6660E">
        <w:rPr>
          <w:rFonts w:ascii="Arial" w:hAnsi="Arial" w:cs="Arial"/>
        </w:rPr>
        <w:t xml:space="preserve">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p>
    <w:p w14:paraId="2F318D6F" w14:textId="77777777" w:rsidR="00713B85" w:rsidRPr="00D6660E" w:rsidRDefault="00713B85" w:rsidP="006670D6">
      <w:pPr>
        <w:pStyle w:val="a6"/>
        <w:ind w:firstLine="709"/>
        <w:jc w:val="both"/>
        <w:rPr>
          <w:rFonts w:ascii="Arial" w:hAnsi="Arial" w:cs="Arial"/>
        </w:rPr>
      </w:pPr>
      <w:r w:rsidRPr="00D6660E">
        <w:rPr>
          <w:rFonts w:ascii="Arial" w:hAnsi="Arial" w:cs="Arial"/>
        </w:rPr>
        <w:t xml:space="preserve">- </w:t>
      </w:r>
      <w:r w:rsidR="001C562E" w:rsidRPr="00D6660E">
        <w:rPr>
          <w:rFonts w:ascii="Arial" w:hAnsi="Arial" w:cs="Arial"/>
        </w:rPr>
        <w:t>200-400 м</w:t>
      </w:r>
      <w:r w:rsidR="00F07100">
        <w:rPr>
          <w:rFonts w:ascii="Arial" w:hAnsi="Arial" w:cs="Arial"/>
        </w:rPr>
      </w:r>
      <w:r w:rsidR="00F07100">
        <w:rPr>
          <w:rFonts w:ascii="Arial" w:hAnsi="Arial" w:cs="Arial"/>
        </w:rPr>
        <w:pict w14:anchorId="7BBAF9ED">
          <v:rect id="Прямоугольник 10" o:spid="_x0000_s1028" alt="data:image;base64,R0lGODdhCwAXAIABAAAAAP///ywAAAAACwAXAAACGoyPqct9ABd4bjbLsNKJI+tBokOW5ommalIAADs="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r w:rsidR="001C562E" w:rsidRPr="00D6660E">
        <w:rPr>
          <w:rFonts w:ascii="Arial" w:hAnsi="Arial" w:cs="Arial"/>
        </w:rPr>
        <w:t xml:space="preserve">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и больших городов, на резервных территориях больших городов, при реконструкции существующей </w:t>
      </w:r>
      <w:r w:rsidR="001C562E" w:rsidRPr="00D6660E">
        <w:rPr>
          <w:rFonts w:ascii="Arial" w:hAnsi="Arial" w:cs="Arial"/>
        </w:rPr>
        <w:lastRenderedPageBreak/>
        <w:t>индивидуальной усадебной застройки и в новых и развивающихся поселках в пригородной зоне городов любой величины;</w:t>
      </w:r>
    </w:p>
    <w:p w14:paraId="1B0B94B9" w14:textId="77777777" w:rsidR="006670D6" w:rsidRPr="00D6660E" w:rsidRDefault="00713B85" w:rsidP="006670D6">
      <w:pPr>
        <w:pStyle w:val="a6"/>
        <w:ind w:firstLine="709"/>
        <w:jc w:val="both"/>
        <w:rPr>
          <w:rFonts w:ascii="Arial" w:hAnsi="Arial" w:cs="Arial"/>
        </w:rPr>
      </w:pPr>
      <w:r w:rsidRPr="00D6660E">
        <w:rPr>
          <w:rFonts w:ascii="Arial" w:hAnsi="Arial" w:cs="Arial"/>
        </w:rPr>
        <w:t xml:space="preserve">- </w:t>
      </w:r>
      <w:r w:rsidR="001C562E" w:rsidRPr="00D6660E">
        <w:rPr>
          <w:rFonts w:ascii="Arial" w:hAnsi="Arial" w:cs="Arial"/>
        </w:rPr>
        <w:t>60-100 м</w:t>
      </w:r>
      <w:r w:rsidR="00F07100">
        <w:rPr>
          <w:rFonts w:ascii="Arial" w:hAnsi="Arial" w:cs="Arial"/>
        </w:rPr>
      </w:r>
      <w:r w:rsidR="00F07100">
        <w:rPr>
          <w:rFonts w:ascii="Arial" w:hAnsi="Arial" w:cs="Arial"/>
        </w:rPr>
        <w:pict w14:anchorId="2312F1D4">
          <v:rect id="Прямоугольник 9" o:spid="_x0000_s1027" alt="data:image;base64,R0lGODdhCwAXAIABAAAAAP///ywAAAAACwAXAAACGoyPqct9ABd4bjbLsNKJI+tBokOW5ommalIAADs="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r w:rsidR="001C562E" w:rsidRPr="00D6660E">
        <w:rPr>
          <w:rFonts w:ascii="Arial" w:hAnsi="Arial" w:cs="Arial"/>
        </w:rPr>
        <w:t>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
    <w:p w14:paraId="265535EE" w14:textId="77777777" w:rsidR="00713B85" w:rsidRPr="00D6660E" w:rsidRDefault="00713B85" w:rsidP="00776614">
      <w:pPr>
        <w:pStyle w:val="a6"/>
        <w:ind w:firstLine="709"/>
        <w:jc w:val="both"/>
        <w:rPr>
          <w:rFonts w:ascii="Arial" w:hAnsi="Arial" w:cs="Arial"/>
          <w:color w:val="auto"/>
          <w:highlight w:val="yellow"/>
        </w:rPr>
      </w:pPr>
      <w:r w:rsidRPr="00D6660E">
        <w:rPr>
          <w:rFonts w:ascii="Arial" w:hAnsi="Arial" w:cs="Arial"/>
        </w:rPr>
        <w:t xml:space="preserve">- </w:t>
      </w:r>
      <w:r w:rsidR="001C562E" w:rsidRPr="00D6660E">
        <w:rPr>
          <w:rFonts w:ascii="Arial" w:hAnsi="Arial" w:cs="Arial"/>
        </w:rPr>
        <w:t>30-60 м</w:t>
      </w:r>
      <w:r w:rsidR="00F07100">
        <w:rPr>
          <w:rFonts w:ascii="Arial" w:hAnsi="Arial" w:cs="Arial"/>
        </w:rPr>
      </w:r>
      <w:r w:rsidR="00F07100">
        <w:rPr>
          <w:rFonts w:ascii="Arial" w:hAnsi="Arial" w:cs="Arial"/>
        </w:rPr>
        <w:pict w14:anchorId="6CBD7816">
          <v:rect id="Прямоугольник 8" o:spid="_x0000_s1026" alt="data:image;base64,R0lGODdhCwAXAIABAAAAAP///ywAAAAACwAXAAACGoyPqct9ABd4bjbLsNKJI+tBokOW5ommalIAADs="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r w:rsidR="001C562E" w:rsidRPr="00D6660E">
        <w:rPr>
          <w:rFonts w:ascii="Arial" w:hAnsi="Arial" w:cs="Arial"/>
        </w:rPr>
        <w:t> (без площади застройки) - при многоквартирных одно-, двух-, трехэтажных блокированных домах или двух-, трех-, четырех(пяти)-этажных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застройки и в условиях реконструкции.</w:t>
      </w:r>
    </w:p>
    <w:p w14:paraId="2E02B232" w14:textId="77777777" w:rsidR="00713B85" w:rsidRPr="00D6660E" w:rsidRDefault="00713B85" w:rsidP="00776614">
      <w:pPr>
        <w:pStyle w:val="a6"/>
        <w:ind w:firstLine="709"/>
        <w:jc w:val="both"/>
        <w:rPr>
          <w:rFonts w:ascii="Arial" w:hAnsi="Arial" w:cs="Arial"/>
          <w:color w:val="auto"/>
          <w:highlight w:val="yellow"/>
        </w:rPr>
      </w:pPr>
    </w:p>
    <w:p w14:paraId="387AEDA0" w14:textId="77777777" w:rsidR="00713B85" w:rsidRPr="00D6660E" w:rsidRDefault="00713B85" w:rsidP="00776614">
      <w:pPr>
        <w:pStyle w:val="a6"/>
        <w:ind w:firstLine="709"/>
        <w:jc w:val="both"/>
        <w:rPr>
          <w:rFonts w:ascii="Arial" w:hAnsi="Arial" w:cs="Arial"/>
          <w:color w:val="auto"/>
          <w:highlight w:val="yellow"/>
        </w:rPr>
      </w:pPr>
    </w:p>
    <w:p w14:paraId="5EFAD536" w14:textId="77777777" w:rsidR="00CE3267" w:rsidRPr="00D6660E" w:rsidRDefault="0046693A" w:rsidP="00CE3267">
      <w:pPr>
        <w:pStyle w:val="a6"/>
        <w:ind w:firstLine="709"/>
        <w:jc w:val="right"/>
        <w:rPr>
          <w:rFonts w:ascii="Arial" w:hAnsi="Arial" w:cs="Arial"/>
          <w:b/>
          <w:color w:val="auto"/>
        </w:rPr>
      </w:pPr>
      <w:bookmarkStart w:id="99" w:name="bookmark27"/>
      <w:bookmarkStart w:id="100" w:name="bookmark28"/>
      <w:bookmarkStart w:id="101" w:name="bookmark39"/>
      <w:r w:rsidRPr="00D6660E">
        <w:rPr>
          <w:rFonts w:ascii="Arial" w:hAnsi="Arial" w:cs="Arial"/>
          <w:b/>
          <w:color w:val="auto"/>
        </w:rPr>
        <w:t xml:space="preserve">Приложение </w:t>
      </w:r>
      <w:r w:rsidR="00653ABA" w:rsidRPr="00D6660E">
        <w:rPr>
          <w:rFonts w:ascii="Arial" w:hAnsi="Arial" w:cs="Arial"/>
          <w:b/>
          <w:color w:val="auto"/>
        </w:rPr>
        <w:t>3</w:t>
      </w:r>
      <w:r w:rsidRPr="00D6660E">
        <w:rPr>
          <w:rFonts w:ascii="Arial" w:hAnsi="Arial" w:cs="Arial"/>
          <w:b/>
          <w:color w:val="auto"/>
        </w:rPr>
        <w:t xml:space="preserve">. </w:t>
      </w:r>
      <w:bookmarkEnd w:id="99"/>
      <w:bookmarkEnd w:id="100"/>
    </w:p>
    <w:p w14:paraId="57D25A66" w14:textId="77777777" w:rsidR="00CE3267" w:rsidRPr="00D6660E" w:rsidRDefault="00CE3267" w:rsidP="00776614">
      <w:pPr>
        <w:pStyle w:val="a6"/>
        <w:ind w:firstLine="709"/>
        <w:jc w:val="both"/>
        <w:rPr>
          <w:rFonts w:ascii="Arial" w:hAnsi="Arial" w:cs="Arial"/>
          <w:b/>
          <w:color w:val="auto"/>
        </w:rPr>
      </w:pPr>
    </w:p>
    <w:p w14:paraId="3BE2D678" w14:textId="77777777" w:rsidR="0046693A" w:rsidRPr="00D6660E" w:rsidRDefault="0046693A" w:rsidP="00713B85">
      <w:pPr>
        <w:pStyle w:val="a6"/>
        <w:ind w:firstLine="709"/>
        <w:jc w:val="center"/>
        <w:rPr>
          <w:rFonts w:ascii="Arial" w:hAnsi="Arial" w:cs="Arial"/>
          <w:b/>
          <w:color w:val="auto"/>
        </w:rPr>
      </w:pPr>
      <w:bookmarkStart w:id="102" w:name="_Hlk73688248"/>
      <w:r w:rsidRPr="00D6660E">
        <w:rPr>
          <w:rFonts w:ascii="Arial" w:hAnsi="Arial" w:cs="Arial"/>
          <w:b/>
          <w:color w:val="auto"/>
        </w:rPr>
        <w:t>П</w:t>
      </w:r>
      <w:r w:rsidR="006670D6" w:rsidRPr="00D6660E">
        <w:rPr>
          <w:rFonts w:ascii="Arial" w:hAnsi="Arial" w:cs="Arial"/>
          <w:b/>
          <w:color w:val="auto"/>
        </w:rPr>
        <w:t>ЛАНИРОВОЧНЫЕ ОГРАНИЧЕНИЯ ГРАДОСТРОИТЕЛЬНОЙ ДЕЯТЕЛЬНОСТИ.</w:t>
      </w:r>
    </w:p>
    <w:p w14:paraId="084A8427" w14:textId="77777777" w:rsidR="006670D6" w:rsidRPr="00D6660E" w:rsidRDefault="006670D6" w:rsidP="00713B85">
      <w:pPr>
        <w:pStyle w:val="a6"/>
        <w:ind w:firstLine="709"/>
        <w:jc w:val="center"/>
        <w:rPr>
          <w:rFonts w:ascii="Arial" w:hAnsi="Arial" w:cs="Arial"/>
          <w:b/>
          <w:color w:val="auto"/>
        </w:rPr>
      </w:pPr>
    </w:p>
    <w:p w14:paraId="2DBC7561" w14:textId="77777777" w:rsidR="0046693A" w:rsidRPr="00D6660E" w:rsidRDefault="0046693A" w:rsidP="006670D6">
      <w:pPr>
        <w:pStyle w:val="a6"/>
        <w:ind w:firstLine="709"/>
        <w:jc w:val="center"/>
        <w:rPr>
          <w:rFonts w:ascii="Arial" w:hAnsi="Arial" w:cs="Arial"/>
          <w:b/>
          <w:color w:val="auto"/>
        </w:rPr>
      </w:pPr>
      <w:r w:rsidRPr="00D6660E">
        <w:rPr>
          <w:rFonts w:ascii="Arial" w:hAnsi="Arial" w:cs="Arial"/>
          <w:b/>
          <w:color w:val="auto"/>
        </w:rPr>
        <w:t>Зоны с особыми условиями использования территорий</w:t>
      </w:r>
      <w:bookmarkEnd w:id="102"/>
      <w:r w:rsidRPr="00D6660E">
        <w:rPr>
          <w:rFonts w:ascii="Arial" w:hAnsi="Arial" w:cs="Arial"/>
          <w:b/>
          <w:color w:val="auto"/>
        </w:rPr>
        <w:t>.</w:t>
      </w:r>
    </w:p>
    <w:tbl>
      <w:tblPr>
        <w:tblStyle w:val="a5"/>
        <w:tblW w:w="0" w:type="auto"/>
        <w:jc w:val="center"/>
        <w:tblLayout w:type="fixed"/>
        <w:tblLook w:val="04A0" w:firstRow="1" w:lastRow="0" w:firstColumn="1" w:lastColumn="0" w:noHBand="0" w:noVBand="1"/>
      </w:tblPr>
      <w:tblGrid>
        <w:gridCol w:w="2235"/>
        <w:gridCol w:w="3969"/>
        <w:gridCol w:w="3366"/>
      </w:tblGrid>
      <w:tr w:rsidR="0046693A" w:rsidRPr="00D6660E" w14:paraId="0B077E94" w14:textId="77777777" w:rsidTr="006670D6">
        <w:trPr>
          <w:jc w:val="center"/>
        </w:trPr>
        <w:tc>
          <w:tcPr>
            <w:tcW w:w="2235" w:type="dxa"/>
            <w:vAlign w:val="center"/>
          </w:tcPr>
          <w:bookmarkEnd w:id="101"/>
          <w:p w14:paraId="31EFE055" w14:textId="77777777" w:rsidR="0046693A" w:rsidRPr="00D6660E" w:rsidRDefault="0046693A" w:rsidP="006670D6">
            <w:pPr>
              <w:pStyle w:val="a6"/>
              <w:jc w:val="center"/>
              <w:rPr>
                <w:rFonts w:ascii="Arial" w:hAnsi="Arial" w:cs="Arial"/>
                <w:color w:val="auto"/>
              </w:rPr>
            </w:pPr>
            <w:r w:rsidRPr="00D6660E">
              <w:rPr>
                <w:rFonts w:ascii="Arial" w:hAnsi="Arial" w:cs="Arial"/>
                <w:color w:val="auto"/>
              </w:rPr>
              <w:t>Наименование ЗОУИТ</w:t>
            </w:r>
          </w:p>
        </w:tc>
        <w:tc>
          <w:tcPr>
            <w:tcW w:w="3969" w:type="dxa"/>
            <w:vAlign w:val="center"/>
          </w:tcPr>
          <w:p w14:paraId="5A7DEB67" w14:textId="77777777" w:rsidR="0046693A" w:rsidRPr="00D6660E" w:rsidRDefault="0046693A" w:rsidP="006670D6">
            <w:pPr>
              <w:pStyle w:val="a6"/>
              <w:ind w:firstLine="709"/>
              <w:jc w:val="center"/>
              <w:rPr>
                <w:rFonts w:ascii="Arial" w:hAnsi="Arial" w:cs="Arial"/>
                <w:color w:val="auto"/>
              </w:rPr>
            </w:pPr>
            <w:r w:rsidRPr="00D6660E">
              <w:rPr>
                <w:rFonts w:ascii="Arial" w:hAnsi="Arial" w:cs="Arial"/>
                <w:color w:val="auto"/>
              </w:rPr>
              <w:t>Определение ЗОУИТ</w:t>
            </w:r>
          </w:p>
        </w:tc>
        <w:tc>
          <w:tcPr>
            <w:tcW w:w="3366" w:type="dxa"/>
            <w:vAlign w:val="center"/>
          </w:tcPr>
          <w:p w14:paraId="2BBCB60C" w14:textId="77777777" w:rsidR="0046693A" w:rsidRPr="00D6660E" w:rsidRDefault="0046693A" w:rsidP="006670D6">
            <w:pPr>
              <w:pStyle w:val="a6"/>
              <w:ind w:firstLine="709"/>
              <w:jc w:val="center"/>
              <w:rPr>
                <w:rFonts w:ascii="Arial" w:hAnsi="Arial" w:cs="Arial"/>
                <w:color w:val="auto"/>
              </w:rPr>
            </w:pPr>
            <w:r w:rsidRPr="00D6660E">
              <w:rPr>
                <w:rFonts w:ascii="Arial" w:hAnsi="Arial" w:cs="Arial"/>
                <w:color w:val="auto"/>
              </w:rPr>
              <w:t>Нормативно-правовое</w:t>
            </w:r>
          </w:p>
          <w:p w14:paraId="01A0A5DB" w14:textId="77777777" w:rsidR="0046693A" w:rsidRPr="00D6660E" w:rsidRDefault="0046693A" w:rsidP="006670D6">
            <w:pPr>
              <w:pStyle w:val="a6"/>
              <w:ind w:firstLine="709"/>
              <w:jc w:val="center"/>
              <w:rPr>
                <w:rFonts w:ascii="Arial" w:hAnsi="Arial" w:cs="Arial"/>
                <w:color w:val="auto"/>
              </w:rPr>
            </w:pPr>
            <w:r w:rsidRPr="00D6660E">
              <w:rPr>
                <w:rFonts w:ascii="Arial" w:hAnsi="Arial" w:cs="Arial"/>
                <w:color w:val="auto"/>
              </w:rPr>
              <w:t>обоснование</w:t>
            </w:r>
          </w:p>
        </w:tc>
      </w:tr>
      <w:tr w:rsidR="0046693A" w:rsidRPr="00D6660E" w14:paraId="52632143" w14:textId="77777777" w:rsidTr="006670D6">
        <w:trPr>
          <w:jc w:val="center"/>
        </w:trPr>
        <w:tc>
          <w:tcPr>
            <w:tcW w:w="2235" w:type="dxa"/>
          </w:tcPr>
          <w:p w14:paraId="398FBA33" w14:textId="77777777" w:rsidR="0046693A" w:rsidRPr="00D6660E" w:rsidRDefault="0046693A" w:rsidP="006670D6">
            <w:pPr>
              <w:pStyle w:val="a6"/>
              <w:rPr>
                <w:rFonts w:ascii="Arial" w:hAnsi="Arial" w:cs="Arial"/>
                <w:color w:val="auto"/>
              </w:rPr>
            </w:pPr>
            <w:proofErr w:type="spellStart"/>
            <w:r w:rsidRPr="00D6660E">
              <w:rPr>
                <w:rStyle w:val="210pt"/>
                <w:rFonts w:ascii="Arial" w:eastAsia="Tahoma" w:hAnsi="Arial" w:cs="Arial"/>
                <w:color w:val="auto"/>
                <w:sz w:val="24"/>
                <w:szCs w:val="24"/>
              </w:rPr>
              <w:t>Приаэродромная</w:t>
            </w:r>
            <w:proofErr w:type="spellEnd"/>
            <w:r w:rsidRPr="00D6660E">
              <w:rPr>
                <w:rStyle w:val="210pt"/>
                <w:rFonts w:ascii="Arial" w:eastAsia="Tahoma" w:hAnsi="Arial" w:cs="Arial"/>
                <w:color w:val="auto"/>
                <w:sz w:val="24"/>
                <w:szCs w:val="24"/>
              </w:rPr>
              <w:t xml:space="preserve"> территория</w:t>
            </w:r>
          </w:p>
        </w:tc>
        <w:tc>
          <w:tcPr>
            <w:tcW w:w="3969" w:type="dxa"/>
          </w:tcPr>
          <w:p w14:paraId="59E711FA" w14:textId="77777777" w:rsidR="0046693A" w:rsidRPr="00D6660E" w:rsidRDefault="0046693A" w:rsidP="006670D6">
            <w:pPr>
              <w:pStyle w:val="a6"/>
              <w:jc w:val="both"/>
              <w:rPr>
                <w:rStyle w:val="210pt"/>
                <w:rFonts w:ascii="Arial" w:eastAsia="Tahoma" w:hAnsi="Arial" w:cs="Arial"/>
                <w:color w:val="auto"/>
                <w:sz w:val="24"/>
                <w:szCs w:val="24"/>
              </w:rPr>
            </w:pPr>
            <w:r w:rsidRPr="00D6660E">
              <w:rPr>
                <w:rStyle w:val="210pt"/>
                <w:rFonts w:ascii="Arial" w:eastAsia="Tahoma" w:hAnsi="Arial" w:cs="Arial"/>
                <w:color w:val="auto"/>
                <w:sz w:val="24"/>
                <w:szCs w:val="24"/>
              </w:rPr>
              <w:t>Зона с особыми условиями использования территории, устанавливаемая на прилегающий к аэродрому участок земной или водной поверхности в целях обеспечения безопасности полетов и исключения вредного воздействия на здоровье людей и деятельность организаций.</w:t>
            </w:r>
          </w:p>
        </w:tc>
        <w:tc>
          <w:tcPr>
            <w:tcW w:w="3366" w:type="dxa"/>
          </w:tcPr>
          <w:p w14:paraId="10A98515" w14:textId="77777777" w:rsidR="0046693A" w:rsidRPr="00D6660E" w:rsidRDefault="0046693A" w:rsidP="00776614">
            <w:pPr>
              <w:pStyle w:val="a6"/>
              <w:ind w:firstLine="709"/>
              <w:jc w:val="both"/>
              <w:rPr>
                <w:rFonts w:ascii="Arial" w:hAnsi="Arial" w:cs="Arial"/>
                <w:color w:val="auto"/>
              </w:rPr>
            </w:pPr>
            <w:r w:rsidRPr="00D6660E">
              <w:rPr>
                <w:rStyle w:val="210pt"/>
                <w:rFonts w:ascii="Arial" w:eastAsia="Tahoma" w:hAnsi="Arial" w:cs="Arial"/>
                <w:color w:val="auto"/>
                <w:sz w:val="24"/>
                <w:szCs w:val="24"/>
              </w:rPr>
              <w:t>Постановление Правительства РФ от 11.03.2010 г. № 138 «Об утверждении Федеральных правил использования воздушного пространства РФ»</w:t>
            </w:r>
          </w:p>
        </w:tc>
      </w:tr>
      <w:tr w:rsidR="0046693A" w:rsidRPr="00D6660E" w14:paraId="13F74634" w14:textId="77777777" w:rsidTr="006670D6">
        <w:trPr>
          <w:jc w:val="center"/>
        </w:trPr>
        <w:tc>
          <w:tcPr>
            <w:tcW w:w="2235" w:type="dxa"/>
          </w:tcPr>
          <w:p w14:paraId="3FFFEEBE" w14:textId="77777777" w:rsidR="0046693A" w:rsidRPr="00D6660E" w:rsidRDefault="0046693A" w:rsidP="006670D6">
            <w:pPr>
              <w:pStyle w:val="a6"/>
              <w:rPr>
                <w:rFonts w:ascii="Arial" w:hAnsi="Arial" w:cs="Arial"/>
                <w:color w:val="auto"/>
              </w:rPr>
            </w:pPr>
            <w:r w:rsidRPr="00D6660E">
              <w:rPr>
                <w:rStyle w:val="210pt"/>
                <w:rFonts w:ascii="Arial" w:eastAsia="Tahoma" w:hAnsi="Arial" w:cs="Arial"/>
                <w:color w:val="auto"/>
                <w:sz w:val="24"/>
                <w:szCs w:val="24"/>
              </w:rPr>
              <w:t>Зоны распространения полезных ископаемых</w:t>
            </w:r>
          </w:p>
        </w:tc>
        <w:tc>
          <w:tcPr>
            <w:tcW w:w="3969" w:type="dxa"/>
          </w:tcPr>
          <w:p w14:paraId="5876BBF9" w14:textId="77777777" w:rsidR="0046693A" w:rsidRPr="00D6660E" w:rsidRDefault="0046693A" w:rsidP="006670D6">
            <w:pPr>
              <w:pStyle w:val="a6"/>
              <w:jc w:val="both"/>
              <w:rPr>
                <w:rStyle w:val="210pt"/>
                <w:rFonts w:ascii="Arial" w:eastAsia="Tahoma" w:hAnsi="Arial" w:cs="Arial"/>
                <w:color w:val="auto"/>
                <w:sz w:val="24"/>
                <w:szCs w:val="24"/>
              </w:rPr>
            </w:pPr>
            <w:r w:rsidRPr="00D6660E">
              <w:rPr>
                <w:rStyle w:val="210pt"/>
                <w:rFonts w:ascii="Arial" w:eastAsia="Tahoma" w:hAnsi="Arial" w:cs="Arial"/>
                <w:color w:val="auto"/>
                <w:sz w:val="24"/>
                <w:szCs w:val="24"/>
              </w:rPr>
              <w:t>Территории, в недрах которых содержатся полезные ископаемые, энергетические и иные ресурсы (природные минеральные образования, углеводороды и подземные воды, химический состав и физические свойства которых позволяют использовать их в сфере материального производства и потребления непосредственно или после переработки).</w:t>
            </w:r>
          </w:p>
        </w:tc>
        <w:tc>
          <w:tcPr>
            <w:tcW w:w="3366" w:type="dxa"/>
          </w:tcPr>
          <w:p w14:paraId="5E162E33" w14:textId="77777777" w:rsidR="0046693A" w:rsidRPr="00D6660E" w:rsidRDefault="0046693A" w:rsidP="00776614">
            <w:pPr>
              <w:pStyle w:val="a6"/>
              <w:ind w:firstLine="709"/>
              <w:jc w:val="both"/>
              <w:rPr>
                <w:rFonts w:ascii="Arial" w:hAnsi="Arial" w:cs="Arial"/>
                <w:color w:val="auto"/>
              </w:rPr>
            </w:pPr>
            <w:r w:rsidRPr="00D6660E">
              <w:rPr>
                <w:rStyle w:val="210pt"/>
                <w:rFonts w:ascii="Arial" w:eastAsia="Tahoma" w:hAnsi="Arial" w:cs="Arial"/>
                <w:color w:val="auto"/>
                <w:sz w:val="24"/>
                <w:szCs w:val="24"/>
              </w:rPr>
              <w:t xml:space="preserve">Закон РФ от 21.02.1992 г. № 2395-1 «О недрах»; «Модельный кодекс о недрах и недропользовании для государств-участников СНГ», </w:t>
            </w:r>
            <w:proofErr w:type="spellStart"/>
            <w:r w:rsidRPr="00D6660E">
              <w:rPr>
                <w:rStyle w:val="210pt"/>
                <w:rFonts w:ascii="Arial" w:eastAsia="Tahoma" w:hAnsi="Arial" w:cs="Arial"/>
                <w:color w:val="auto"/>
                <w:sz w:val="24"/>
                <w:szCs w:val="24"/>
              </w:rPr>
              <w:t>прин</w:t>
            </w:r>
            <w:proofErr w:type="spellEnd"/>
            <w:r w:rsidRPr="00D6660E">
              <w:rPr>
                <w:rStyle w:val="210pt"/>
                <w:rFonts w:ascii="Arial" w:eastAsia="Tahoma" w:hAnsi="Arial" w:cs="Arial"/>
                <w:color w:val="auto"/>
                <w:sz w:val="24"/>
                <w:szCs w:val="24"/>
              </w:rPr>
              <w:t xml:space="preserve">. в г. Санкт-Петербурге 07.12.2002 г. Постановлением </w:t>
            </w:r>
            <w:r w:rsidR="006A6D85" w:rsidRPr="00D6660E">
              <w:rPr>
                <w:rStyle w:val="210pt"/>
                <w:rFonts w:ascii="Arial" w:eastAsia="Tahoma" w:hAnsi="Arial" w:cs="Arial"/>
                <w:color w:val="auto"/>
                <w:sz w:val="24"/>
                <w:szCs w:val="24"/>
              </w:rPr>
              <w:t>№</w:t>
            </w:r>
            <w:r w:rsidRPr="00D6660E">
              <w:rPr>
                <w:rStyle w:val="210pt"/>
                <w:rFonts w:ascii="Arial" w:eastAsia="Tahoma" w:hAnsi="Arial" w:cs="Arial"/>
                <w:color w:val="auto"/>
                <w:sz w:val="24"/>
                <w:szCs w:val="24"/>
              </w:rPr>
              <w:t>20-8 на 20-ом пленарном заседании Межпарламентской Ассамблеи государств-участников СНГ</w:t>
            </w:r>
          </w:p>
        </w:tc>
      </w:tr>
      <w:tr w:rsidR="0046693A" w:rsidRPr="00D6660E" w14:paraId="0C5FB273" w14:textId="77777777" w:rsidTr="006670D6">
        <w:trPr>
          <w:jc w:val="center"/>
        </w:trPr>
        <w:tc>
          <w:tcPr>
            <w:tcW w:w="2235" w:type="dxa"/>
          </w:tcPr>
          <w:p w14:paraId="104CED0B" w14:textId="77777777" w:rsidR="0046693A" w:rsidRPr="00D6660E" w:rsidRDefault="0046693A" w:rsidP="006670D6">
            <w:pPr>
              <w:pStyle w:val="a6"/>
              <w:rPr>
                <w:rFonts w:ascii="Arial" w:hAnsi="Arial" w:cs="Arial"/>
                <w:color w:val="auto"/>
              </w:rPr>
            </w:pPr>
            <w:r w:rsidRPr="00D6660E">
              <w:rPr>
                <w:rFonts w:ascii="Arial" w:hAnsi="Arial" w:cs="Arial"/>
                <w:color w:val="auto"/>
              </w:rPr>
              <w:t xml:space="preserve">Водоохранные </w:t>
            </w:r>
            <w:r w:rsidRPr="00D6660E">
              <w:rPr>
                <w:rFonts w:ascii="Arial" w:hAnsi="Arial" w:cs="Arial"/>
                <w:color w:val="auto"/>
              </w:rPr>
              <w:lastRenderedPageBreak/>
              <w:t>зоны.</w:t>
            </w:r>
          </w:p>
          <w:p w14:paraId="722E82A7" w14:textId="77777777" w:rsidR="0046693A" w:rsidRPr="00D6660E" w:rsidRDefault="0046693A" w:rsidP="006670D6">
            <w:pPr>
              <w:pStyle w:val="a6"/>
              <w:rPr>
                <w:rFonts w:ascii="Arial" w:hAnsi="Arial" w:cs="Arial"/>
                <w:color w:val="auto"/>
              </w:rPr>
            </w:pPr>
            <w:r w:rsidRPr="00D6660E">
              <w:rPr>
                <w:rFonts w:ascii="Arial" w:hAnsi="Arial" w:cs="Arial"/>
                <w:color w:val="auto"/>
              </w:rPr>
              <w:t>Прибрежные защитные полосы.</w:t>
            </w:r>
          </w:p>
          <w:p w14:paraId="7D5741B1" w14:textId="77777777" w:rsidR="0046693A" w:rsidRPr="00D6660E" w:rsidRDefault="0046693A" w:rsidP="006670D6">
            <w:pPr>
              <w:pStyle w:val="a6"/>
              <w:rPr>
                <w:rFonts w:ascii="Arial" w:hAnsi="Arial" w:cs="Arial"/>
                <w:color w:val="auto"/>
              </w:rPr>
            </w:pPr>
            <w:r w:rsidRPr="00D6660E">
              <w:rPr>
                <w:rFonts w:ascii="Arial" w:hAnsi="Arial" w:cs="Arial"/>
                <w:color w:val="auto"/>
              </w:rPr>
              <w:t>Рыбоохранные зоны.</w:t>
            </w:r>
          </w:p>
          <w:p w14:paraId="17801B6A" w14:textId="77777777" w:rsidR="006A6D85" w:rsidRPr="00D6660E" w:rsidRDefault="0046693A" w:rsidP="006670D6">
            <w:pPr>
              <w:pStyle w:val="a6"/>
              <w:rPr>
                <w:rFonts w:ascii="Arial" w:hAnsi="Arial" w:cs="Arial"/>
                <w:color w:val="auto"/>
              </w:rPr>
            </w:pPr>
            <w:r w:rsidRPr="00D6660E">
              <w:rPr>
                <w:rFonts w:ascii="Arial" w:hAnsi="Arial" w:cs="Arial"/>
                <w:color w:val="auto"/>
              </w:rPr>
              <w:t>Рыбохозяйственные</w:t>
            </w:r>
            <w:r w:rsidR="006A6D85" w:rsidRPr="00D6660E">
              <w:rPr>
                <w:rFonts w:ascii="Arial" w:hAnsi="Arial" w:cs="Arial"/>
                <w:color w:val="auto"/>
              </w:rPr>
              <w:t>,</w:t>
            </w:r>
          </w:p>
          <w:p w14:paraId="28A86B94" w14:textId="77777777" w:rsidR="0046693A" w:rsidRPr="00D6660E" w:rsidRDefault="0046693A" w:rsidP="006670D6">
            <w:pPr>
              <w:pStyle w:val="a6"/>
              <w:ind w:firstLine="709"/>
              <w:rPr>
                <w:rFonts w:ascii="Arial" w:hAnsi="Arial" w:cs="Arial"/>
                <w:color w:val="auto"/>
              </w:rPr>
            </w:pPr>
            <w:r w:rsidRPr="00D6660E">
              <w:rPr>
                <w:rFonts w:ascii="Arial" w:hAnsi="Arial" w:cs="Arial"/>
                <w:color w:val="auto"/>
              </w:rPr>
              <w:t xml:space="preserve"> </w:t>
            </w:r>
            <w:r w:rsidR="006670D6" w:rsidRPr="00D6660E">
              <w:rPr>
                <w:rFonts w:ascii="Arial" w:hAnsi="Arial" w:cs="Arial"/>
                <w:color w:val="auto"/>
              </w:rPr>
              <w:t>З</w:t>
            </w:r>
            <w:r w:rsidRPr="00D6660E">
              <w:rPr>
                <w:rFonts w:ascii="Arial" w:hAnsi="Arial" w:cs="Arial"/>
                <w:color w:val="auto"/>
              </w:rPr>
              <w:t>аповедные зоны</w:t>
            </w:r>
          </w:p>
        </w:tc>
        <w:tc>
          <w:tcPr>
            <w:tcW w:w="3969" w:type="dxa"/>
          </w:tcPr>
          <w:p w14:paraId="6033DDD6" w14:textId="77777777" w:rsidR="0046693A" w:rsidRPr="00D6660E" w:rsidRDefault="0046693A" w:rsidP="006670D6">
            <w:pPr>
              <w:pStyle w:val="a6"/>
              <w:jc w:val="both"/>
              <w:rPr>
                <w:rFonts w:ascii="Arial" w:hAnsi="Arial" w:cs="Arial"/>
                <w:color w:val="auto"/>
              </w:rPr>
            </w:pPr>
            <w:r w:rsidRPr="00D6660E">
              <w:rPr>
                <w:rFonts w:ascii="Arial" w:hAnsi="Arial" w:cs="Arial"/>
                <w:color w:val="auto"/>
              </w:rPr>
              <w:lastRenderedPageBreak/>
              <w:t xml:space="preserve">Территории, примыкающие к </w:t>
            </w:r>
            <w:r w:rsidRPr="00D6660E">
              <w:rPr>
                <w:rFonts w:ascii="Arial" w:hAnsi="Arial" w:cs="Arial"/>
                <w:color w:val="auto"/>
              </w:rPr>
              <w:lastRenderedPageBreak/>
              <w:t>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40D2491D" w14:textId="77777777" w:rsidR="0046693A" w:rsidRPr="00D6660E" w:rsidRDefault="0046693A" w:rsidP="006670D6">
            <w:pPr>
              <w:pStyle w:val="a6"/>
              <w:jc w:val="both"/>
              <w:rPr>
                <w:rFonts w:ascii="Arial" w:hAnsi="Arial" w:cs="Arial"/>
                <w:color w:val="auto"/>
              </w:rPr>
            </w:pPr>
            <w:r w:rsidRPr="00D6660E">
              <w:rPr>
                <w:rFonts w:ascii="Arial" w:hAnsi="Arial" w:cs="Arial"/>
                <w:color w:val="auto"/>
              </w:rPr>
              <w:t>Территории, устанавливаемые в границах водоохранных зон и на которых вводятся дополнительные ограничения хозяйственной и иной деятельности.</w:t>
            </w:r>
          </w:p>
          <w:p w14:paraId="5E4BA65D" w14:textId="77777777" w:rsidR="0046693A" w:rsidRPr="00D6660E" w:rsidRDefault="0046693A" w:rsidP="006670D6">
            <w:pPr>
              <w:pStyle w:val="a6"/>
              <w:jc w:val="both"/>
              <w:rPr>
                <w:rFonts w:ascii="Arial" w:hAnsi="Arial" w:cs="Arial"/>
                <w:color w:val="auto"/>
              </w:rPr>
            </w:pPr>
            <w:r w:rsidRPr="00D6660E">
              <w:rPr>
                <w:rFonts w:ascii="Arial" w:hAnsi="Arial" w:cs="Arial"/>
                <w:color w:val="auto"/>
              </w:rPr>
              <w:t>Территория, прилегающая к акватории водного объекта рыбохозяйственного значения.</w:t>
            </w:r>
          </w:p>
          <w:p w14:paraId="173A2CE8" w14:textId="77777777" w:rsidR="0046693A" w:rsidRPr="00D6660E" w:rsidRDefault="0046693A" w:rsidP="006670D6">
            <w:pPr>
              <w:pStyle w:val="a6"/>
              <w:jc w:val="both"/>
              <w:rPr>
                <w:rFonts w:ascii="Arial" w:hAnsi="Arial" w:cs="Arial"/>
                <w:color w:val="auto"/>
              </w:rPr>
            </w:pPr>
            <w:r w:rsidRPr="00D6660E">
              <w:rPr>
                <w:rFonts w:ascii="Arial" w:hAnsi="Arial" w:cs="Arial"/>
                <w:color w:val="auto"/>
              </w:rPr>
              <w:t>Водный объект или его часть с прилегающей к ним территорией, на которых устанавливается особый режим хозяйственной и иной деятельности в целях сохранения водных биоресурсов и создания условий для развития аквакультуры и рыболовства.</w:t>
            </w:r>
          </w:p>
        </w:tc>
        <w:tc>
          <w:tcPr>
            <w:tcW w:w="3366" w:type="dxa"/>
          </w:tcPr>
          <w:p w14:paraId="2DD98212" w14:textId="77777777" w:rsidR="0046693A" w:rsidRPr="00D6660E" w:rsidRDefault="0046693A" w:rsidP="00776614">
            <w:pPr>
              <w:pStyle w:val="a6"/>
              <w:ind w:firstLine="709"/>
              <w:jc w:val="both"/>
              <w:rPr>
                <w:rFonts w:ascii="Arial" w:hAnsi="Arial" w:cs="Arial"/>
                <w:color w:val="auto"/>
              </w:rPr>
            </w:pPr>
            <w:r w:rsidRPr="00D6660E">
              <w:rPr>
                <w:rFonts w:ascii="Arial" w:hAnsi="Arial" w:cs="Arial"/>
                <w:color w:val="auto"/>
              </w:rPr>
              <w:lastRenderedPageBreak/>
              <w:t xml:space="preserve">Водный кодекс РФ. </w:t>
            </w:r>
            <w:r w:rsidRPr="00D6660E">
              <w:rPr>
                <w:rFonts w:ascii="Arial" w:hAnsi="Arial" w:cs="Arial"/>
                <w:color w:val="auto"/>
              </w:rPr>
              <w:lastRenderedPageBreak/>
              <w:t>Закон РФ от 03.06.2006 г. № 74-ФЗ; Федеральный закон от 20.12.2004 г. № 166-ФЗ «О рыболовстве и сохранении водных биологических ресурсов»</w:t>
            </w:r>
          </w:p>
        </w:tc>
      </w:tr>
      <w:tr w:rsidR="0046693A" w:rsidRPr="00D6660E" w14:paraId="3E773FFD" w14:textId="77777777" w:rsidTr="006670D6">
        <w:trPr>
          <w:jc w:val="center"/>
        </w:trPr>
        <w:tc>
          <w:tcPr>
            <w:tcW w:w="2235" w:type="dxa"/>
          </w:tcPr>
          <w:p w14:paraId="4E4DAB4F" w14:textId="77777777" w:rsidR="0046693A" w:rsidRPr="00D6660E" w:rsidRDefault="0046693A" w:rsidP="006670D6">
            <w:pPr>
              <w:pStyle w:val="a6"/>
              <w:jc w:val="both"/>
              <w:rPr>
                <w:rFonts w:ascii="Arial" w:hAnsi="Arial" w:cs="Arial"/>
                <w:color w:val="auto"/>
              </w:rPr>
            </w:pPr>
            <w:r w:rsidRPr="00D6660E">
              <w:rPr>
                <w:rFonts w:ascii="Arial" w:hAnsi="Arial" w:cs="Arial"/>
                <w:color w:val="auto"/>
              </w:rPr>
              <w:lastRenderedPageBreak/>
              <w:t>Зона санитарной охраны водного объекта.</w:t>
            </w:r>
          </w:p>
          <w:p w14:paraId="14B1E51F" w14:textId="77777777" w:rsidR="0046693A" w:rsidRPr="00D6660E" w:rsidRDefault="0046693A" w:rsidP="006670D6">
            <w:pPr>
              <w:pStyle w:val="a6"/>
              <w:jc w:val="both"/>
              <w:rPr>
                <w:rFonts w:ascii="Arial" w:hAnsi="Arial" w:cs="Arial"/>
                <w:color w:val="auto"/>
              </w:rPr>
            </w:pPr>
            <w:r w:rsidRPr="00D6660E">
              <w:rPr>
                <w:rFonts w:ascii="Arial" w:hAnsi="Arial" w:cs="Arial"/>
                <w:color w:val="auto"/>
              </w:rPr>
              <w:t>Зоны санитарной охраны (ЗСО) источников питьевого водоснабжения.</w:t>
            </w:r>
          </w:p>
          <w:p w14:paraId="07AF8D90" w14:textId="77777777" w:rsidR="0046693A" w:rsidRPr="00D6660E" w:rsidRDefault="0046693A" w:rsidP="006670D6">
            <w:pPr>
              <w:pStyle w:val="a6"/>
              <w:jc w:val="both"/>
              <w:rPr>
                <w:rFonts w:ascii="Arial" w:hAnsi="Arial" w:cs="Arial"/>
                <w:color w:val="auto"/>
              </w:rPr>
            </w:pPr>
            <w:r w:rsidRPr="00D6660E">
              <w:rPr>
                <w:rFonts w:ascii="Arial" w:hAnsi="Arial" w:cs="Arial"/>
                <w:color w:val="auto"/>
              </w:rPr>
              <w:t>Санитарно-защитные полосы водоводов</w:t>
            </w:r>
          </w:p>
        </w:tc>
        <w:tc>
          <w:tcPr>
            <w:tcW w:w="3969" w:type="dxa"/>
          </w:tcPr>
          <w:p w14:paraId="74D682BC" w14:textId="77777777" w:rsidR="0046693A" w:rsidRPr="00D6660E" w:rsidRDefault="0046693A" w:rsidP="006670D6">
            <w:pPr>
              <w:pStyle w:val="a6"/>
              <w:jc w:val="both"/>
              <w:rPr>
                <w:rFonts w:ascii="Arial" w:hAnsi="Arial" w:cs="Arial"/>
                <w:color w:val="auto"/>
              </w:rPr>
            </w:pPr>
            <w:r w:rsidRPr="00D6660E">
              <w:rPr>
                <w:rFonts w:ascii="Arial" w:hAnsi="Arial" w:cs="Arial"/>
                <w:color w:val="auto"/>
              </w:rPr>
              <w:t>Территория и акватория, на которых устанавливается особый санитарно-эпидемиологический режим для предотвращения ухудшения качества воды источников централизованного питьевого и хозяйственно-бытового водоснабжения и охраны водопроводных сооружений.</w:t>
            </w:r>
          </w:p>
          <w:p w14:paraId="646253B1" w14:textId="77777777" w:rsidR="0046693A" w:rsidRPr="00D6660E" w:rsidRDefault="0046693A" w:rsidP="006670D6">
            <w:pPr>
              <w:pStyle w:val="a6"/>
              <w:ind w:firstLine="709"/>
              <w:jc w:val="both"/>
              <w:rPr>
                <w:rFonts w:ascii="Arial" w:hAnsi="Arial" w:cs="Arial"/>
                <w:color w:val="auto"/>
              </w:rPr>
            </w:pPr>
            <w:r w:rsidRPr="00D6660E">
              <w:rPr>
                <w:rFonts w:ascii="Arial" w:hAnsi="Arial" w:cs="Arial"/>
                <w:color w:val="auto"/>
              </w:rPr>
              <w:t xml:space="preserve">Территория, основной целью создания и обеспечения особого режима на которой является санитарная охрана от загрязнения источников водоснабжения и </w:t>
            </w:r>
            <w:r w:rsidRPr="00D6660E">
              <w:rPr>
                <w:rFonts w:ascii="Arial" w:hAnsi="Arial" w:cs="Arial"/>
                <w:color w:val="auto"/>
              </w:rPr>
              <w:lastRenderedPageBreak/>
              <w:t>водопроводных сооружений, а также территорий, на которых они расположены. ЗСО организуются на всех водопроводах, вне</w:t>
            </w:r>
            <w:r w:rsidR="006670D6" w:rsidRPr="00D6660E">
              <w:rPr>
                <w:rFonts w:ascii="Arial" w:hAnsi="Arial" w:cs="Arial"/>
                <w:color w:val="auto"/>
              </w:rPr>
              <w:t xml:space="preserve"> </w:t>
            </w:r>
            <w:r w:rsidRPr="00D6660E">
              <w:rPr>
                <w:rFonts w:ascii="Arial" w:hAnsi="Arial" w:cs="Arial"/>
                <w:color w:val="auto"/>
              </w:rPr>
              <w:t>зависимости от ведомственной принадлежности, подающих воду как из поверхностных, так и из подземных источников.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2B318EA2" w14:textId="77777777" w:rsidR="0046693A" w:rsidRPr="00D6660E" w:rsidRDefault="0046693A" w:rsidP="006670D6">
            <w:pPr>
              <w:pStyle w:val="a6"/>
              <w:jc w:val="both"/>
              <w:rPr>
                <w:rFonts w:ascii="Arial" w:hAnsi="Arial" w:cs="Arial"/>
                <w:color w:val="auto"/>
              </w:rPr>
            </w:pPr>
            <w:r w:rsidRPr="00D6660E">
              <w:rPr>
                <w:rFonts w:ascii="Arial" w:hAnsi="Arial" w:cs="Arial"/>
                <w:color w:val="auto"/>
              </w:rPr>
              <w:t>Обеспечивают санитарную охрану водоводов.</w:t>
            </w:r>
          </w:p>
        </w:tc>
        <w:tc>
          <w:tcPr>
            <w:tcW w:w="3366" w:type="dxa"/>
          </w:tcPr>
          <w:p w14:paraId="2739B4D2" w14:textId="77777777" w:rsidR="006670D6" w:rsidRPr="00D6660E" w:rsidRDefault="0046693A" w:rsidP="006670D6">
            <w:pPr>
              <w:pStyle w:val="a6"/>
              <w:jc w:val="both"/>
              <w:rPr>
                <w:rFonts w:ascii="Arial" w:hAnsi="Arial" w:cs="Arial"/>
                <w:color w:val="auto"/>
              </w:rPr>
            </w:pPr>
            <w:r w:rsidRPr="00D6660E">
              <w:rPr>
                <w:rFonts w:ascii="Arial" w:hAnsi="Arial" w:cs="Arial"/>
                <w:color w:val="auto"/>
              </w:rPr>
              <w:lastRenderedPageBreak/>
              <w:t xml:space="preserve">СанПиН 2.1.5.980-00 «Водоотведение населенных </w:t>
            </w:r>
            <w:proofErr w:type="spellStart"/>
            <w:proofErr w:type="gramStart"/>
            <w:r w:rsidRPr="00D6660E">
              <w:rPr>
                <w:rFonts w:ascii="Arial" w:hAnsi="Arial" w:cs="Arial"/>
                <w:color w:val="auto"/>
              </w:rPr>
              <w:t>мест,санитарная</w:t>
            </w:r>
            <w:proofErr w:type="spellEnd"/>
            <w:proofErr w:type="gramEnd"/>
            <w:r w:rsidRPr="00D6660E">
              <w:rPr>
                <w:rFonts w:ascii="Arial" w:hAnsi="Arial" w:cs="Arial"/>
                <w:color w:val="auto"/>
              </w:rPr>
              <w:t xml:space="preserve"> охрана водных объектов.</w:t>
            </w:r>
          </w:p>
          <w:p w14:paraId="6BDA9934" w14:textId="77777777" w:rsidR="0046693A" w:rsidRPr="00D6660E" w:rsidRDefault="0046693A" w:rsidP="006670D6">
            <w:pPr>
              <w:pStyle w:val="a6"/>
              <w:jc w:val="both"/>
              <w:rPr>
                <w:rFonts w:ascii="Arial" w:hAnsi="Arial" w:cs="Arial"/>
                <w:color w:val="auto"/>
              </w:rPr>
            </w:pPr>
            <w:r w:rsidRPr="00D6660E">
              <w:rPr>
                <w:rFonts w:ascii="Arial" w:hAnsi="Arial" w:cs="Arial"/>
                <w:color w:val="auto"/>
              </w:rPr>
              <w:t>Гигиенические требования</w:t>
            </w:r>
          </w:p>
          <w:p w14:paraId="3C345395" w14:textId="77777777" w:rsidR="0046693A" w:rsidRPr="00D6660E" w:rsidRDefault="0046693A" w:rsidP="00A177A7">
            <w:pPr>
              <w:pStyle w:val="a6"/>
              <w:jc w:val="both"/>
              <w:rPr>
                <w:rFonts w:ascii="Arial" w:hAnsi="Arial" w:cs="Arial"/>
                <w:color w:val="auto"/>
              </w:rPr>
            </w:pPr>
            <w:r w:rsidRPr="00D6660E">
              <w:rPr>
                <w:rFonts w:ascii="Arial" w:hAnsi="Arial" w:cs="Arial"/>
                <w:color w:val="auto"/>
              </w:rPr>
              <w:t xml:space="preserve">к охране поверхностных вод»; СанПиН </w:t>
            </w:r>
            <w:r w:rsidR="00A177A7" w:rsidRPr="00D6660E">
              <w:rPr>
                <w:rFonts w:ascii="Arial" w:hAnsi="Arial" w:cs="Arial"/>
                <w:bCs/>
                <w:color w:val="444444"/>
                <w:shd w:val="clear" w:color="auto" w:fill="FFFFFF"/>
              </w:rPr>
              <w:t>2.1.3684-21</w:t>
            </w:r>
            <w:r w:rsidR="00A177A7" w:rsidRPr="00D6660E">
              <w:rPr>
                <w:rFonts w:ascii="Arial" w:hAnsi="Arial" w:cs="Arial"/>
                <w:bCs/>
                <w:color w:val="444444"/>
              </w:rPr>
              <w:br/>
            </w:r>
            <w:r w:rsidR="00A177A7" w:rsidRPr="00D6660E">
              <w:rPr>
                <w:rFonts w:ascii="Arial" w:hAnsi="Arial" w:cs="Arial"/>
                <w:bCs/>
                <w:color w:val="auto"/>
                <w:shd w:val="clear" w:color="auto" w:fill="FFFFFF"/>
              </w:rPr>
              <w:t>"</w:t>
            </w:r>
            <w:proofErr w:type="spellStart"/>
            <w:r w:rsidR="00A177A7" w:rsidRPr="00D6660E">
              <w:rPr>
                <w:rFonts w:ascii="Arial" w:hAnsi="Arial" w:cs="Arial"/>
                <w:bCs/>
                <w:color w:val="auto"/>
                <w:shd w:val="clear" w:color="auto" w:fill="FFFFFF"/>
              </w:rPr>
              <w:t>Санитарно</w:t>
            </w:r>
            <w:proofErr w:type="spellEnd"/>
            <w:r w:rsidR="00A177A7" w:rsidRPr="00D6660E">
              <w:rPr>
                <w:rFonts w:ascii="Arial" w:hAnsi="Arial" w:cs="Arial"/>
                <w:bCs/>
                <w:color w:val="auto"/>
                <w:shd w:val="clear" w:color="auto" w:fill="FFFFFF"/>
              </w:rPr>
              <w:t xml:space="preserve"> 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w:t>
            </w:r>
            <w:r w:rsidR="00A177A7" w:rsidRPr="00D6660E">
              <w:rPr>
                <w:rFonts w:ascii="Arial" w:hAnsi="Arial" w:cs="Arial"/>
                <w:bCs/>
                <w:color w:val="auto"/>
                <w:shd w:val="clear" w:color="auto" w:fill="FFFFFF"/>
              </w:rPr>
              <w:lastRenderedPageBreak/>
              <w:t>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r>
      <w:tr w:rsidR="0046693A" w:rsidRPr="00D6660E" w14:paraId="4B38FAAF" w14:textId="77777777" w:rsidTr="006670D6">
        <w:trPr>
          <w:jc w:val="center"/>
        </w:trPr>
        <w:tc>
          <w:tcPr>
            <w:tcW w:w="2235" w:type="dxa"/>
          </w:tcPr>
          <w:p w14:paraId="7FDEA3F9" w14:textId="77777777" w:rsidR="0046693A" w:rsidRPr="00D6660E" w:rsidRDefault="0046693A" w:rsidP="006670D6">
            <w:pPr>
              <w:pStyle w:val="a6"/>
              <w:jc w:val="both"/>
              <w:rPr>
                <w:rFonts w:ascii="Arial" w:hAnsi="Arial" w:cs="Arial"/>
                <w:color w:val="auto"/>
              </w:rPr>
            </w:pPr>
            <w:r w:rsidRPr="00D6660E">
              <w:rPr>
                <w:rFonts w:ascii="Arial" w:hAnsi="Arial" w:cs="Arial"/>
                <w:color w:val="auto"/>
              </w:rPr>
              <w:lastRenderedPageBreak/>
              <w:t>Зоны затопления, подтопления</w:t>
            </w:r>
          </w:p>
        </w:tc>
        <w:tc>
          <w:tcPr>
            <w:tcW w:w="3969" w:type="dxa"/>
          </w:tcPr>
          <w:p w14:paraId="1B458A36" w14:textId="77777777" w:rsidR="0046693A" w:rsidRPr="00D6660E" w:rsidRDefault="0046693A" w:rsidP="006670D6">
            <w:pPr>
              <w:pStyle w:val="a6"/>
              <w:jc w:val="both"/>
              <w:rPr>
                <w:rFonts w:ascii="Arial" w:hAnsi="Arial" w:cs="Arial"/>
                <w:color w:val="auto"/>
              </w:rPr>
            </w:pPr>
            <w:r w:rsidRPr="00D6660E">
              <w:rPr>
                <w:rFonts w:ascii="Arial" w:hAnsi="Arial" w:cs="Arial"/>
                <w:color w:val="auto"/>
              </w:rPr>
              <w:t>Территория, покрытая водой в результате превышения притока воды по сравнению с пропускной способностью русла реки (водотока).</w:t>
            </w:r>
          </w:p>
          <w:p w14:paraId="55D3EBBE" w14:textId="77777777" w:rsidR="0046693A" w:rsidRPr="00D6660E" w:rsidRDefault="0046693A" w:rsidP="006670D6">
            <w:pPr>
              <w:pStyle w:val="a6"/>
              <w:jc w:val="both"/>
              <w:rPr>
                <w:rFonts w:ascii="Arial" w:hAnsi="Arial" w:cs="Arial"/>
                <w:color w:val="auto"/>
              </w:rPr>
            </w:pPr>
            <w:r w:rsidRPr="00D6660E">
              <w:rPr>
                <w:rFonts w:ascii="Arial" w:hAnsi="Arial" w:cs="Arial"/>
                <w:color w:val="auto"/>
              </w:rPr>
              <w:t>Территория с повышенным уровнем грунтовых вод, нарушающ</w:t>
            </w:r>
            <w:r w:rsidR="006670D6" w:rsidRPr="00D6660E">
              <w:rPr>
                <w:rFonts w:ascii="Arial" w:hAnsi="Arial" w:cs="Arial"/>
                <w:color w:val="auto"/>
              </w:rPr>
              <w:t xml:space="preserve">им ее нормальное использование, </w:t>
            </w:r>
            <w:r w:rsidRPr="00D6660E">
              <w:rPr>
                <w:rFonts w:ascii="Arial" w:hAnsi="Arial" w:cs="Arial"/>
                <w:color w:val="auto"/>
              </w:rPr>
              <w:t xml:space="preserve">строительство и эксплуатацию расположенных на ней объектов. Подтопление территории - комплексный процесс, проявляющийся под действием техногенных и, частично, естественных факторов, при котором в результате нарушения водного режима и баланса территории за расчетный период времени происходит повышение уровня подземных вод, достигающее критических значений, </w:t>
            </w:r>
            <w:r w:rsidRPr="00D6660E">
              <w:rPr>
                <w:rFonts w:ascii="Arial" w:hAnsi="Arial" w:cs="Arial"/>
                <w:color w:val="auto"/>
              </w:rPr>
              <w:lastRenderedPageBreak/>
              <w:t>требующих применения защитных мероприятий.</w:t>
            </w:r>
          </w:p>
        </w:tc>
        <w:tc>
          <w:tcPr>
            <w:tcW w:w="3366" w:type="dxa"/>
          </w:tcPr>
          <w:p w14:paraId="3E07C5B8" w14:textId="77777777" w:rsidR="0046693A" w:rsidRPr="00D6660E" w:rsidRDefault="0046693A" w:rsidP="006670D6">
            <w:pPr>
              <w:pStyle w:val="a6"/>
              <w:jc w:val="both"/>
              <w:rPr>
                <w:rFonts w:ascii="Arial" w:hAnsi="Arial" w:cs="Arial"/>
                <w:color w:val="auto"/>
              </w:rPr>
            </w:pPr>
            <w:r w:rsidRPr="00D6660E">
              <w:rPr>
                <w:rStyle w:val="210pt"/>
                <w:rFonts w:ascii="Arial" w:eastAsia="Tahoma" w:hAnsi="Arial" w:cs="Arial"/>
                <w:color w:val="auto"/>
                <w:sz w:val="24"/>
                <w:szCs w:val="24"/>
              </w:rPr>
              <w:lastRenderedPageBreak/>
              <w:t xml:space="preserve">«Методические рекомендации для органов исполнительной власти субъектов РФ по организации подготовки к </w:t>
            </w:r>
            <w:proofErr w:type="spellStart"/>
            <w:r w:rsidRPr="00D6660E">
              <w:rPr>
                <w:rStyle w:val="210pt"/>
                <w:rFonts w:ascii="Arial" w:eastAsia="Tahoma" w:hAnsi="Arial" w:cs="Arial"/>
                <w:color w:val="auto"/>
                <w:sz w:val="24"/>
                <w:szCs w:val="24"/>
              </w:rPr>
              <w:t>паводкоопасномупериоду</w:t>
            </w:r>
            <w:proofErr w:type="spellEnd"/>
            <w:r w:rsidRPr="00D6660E">
              <w:rPr>
                <w:rStyle w:val="210pt"/>
                <w:rFonts w:ascii="Arial" w:eastAsia="Tahoma" w:hAnsi="Arial" w:cs="Arial"/>
                <w:color w:val="auto"/>
                <w:sz w:val="24"/>
                <w:szCs w:val="24"/>
              </w:rPr>
              <w:t xml:space="preserve">», утв. МЧС России 04.12.2014 N 2-4-87-40-14; </w:t>
            </w:r>
            <w:r w:rsidRPr="00D6660E">
              <w:rPr>
                <w:rFonts w:ascii="Arial" w:hAnsi="Arial" w:cs="Arial"/>
                <w:color w:val="auto"/>
              </w:rPr>
              <w:t xml:space="preserve">Водный кодекс РФ. Закон РФ от 03.06.2006 г. № 74-ФЗ; </w:t>
            </w:r>
            <w:r w:rsidRPr="00D6660E">
              <w:rPr>
                <w:rStyle w:val="210pt"/>
                <w:rFonts w:ascii="Arial" w:eastAsia="Tahoma" w:hAnsi="Arial" w:cs="Arial"/>
                <w:color w:val="auto"/>
                <w:sz w:val="24"/>
                <w:szCs w:val="24"/>
              </w:rPr>
              <w:t>Постановление Правительства РФ от 18.04.2014 г. № 360 «Об определении границ зон затопления, подтопления»</w:t>
            </w:r>
          </w:p>
        </w:tc>
      </w:tr>
      <w:tr w:rsidR="0046693A" w:rsidRPr="00D6660E" w14:paraId="45FF281C" w14:textId="77777777" w:rsidTr="006670D6">
        <w:trPr>
          <w:jc w:val="center"/>
        </w:trPr>
        <w:tc>
          <w:tcPr>
            <w:tcW w:w="2235" w:type="dxa"/>
          </w:tcPr>
          <w:p w14:paraId="63F5F96B" w14:textId="77777777" w:rsidR="0046693A" w:rsidRPr="00D6660E" w:rsidRDefault="0046693A" w:rsidP="006670D6">
            <w:pPr>
              <w:pStyle w:val="a6"/>
              <w:jc w:val="both"/>
              <w:rPr>
                <w:rFonts w:ascii="Arial" w:hAnsi="Arial" w:cs="Arial"/>
                <w:color w:val="auto"/>
              </w:rPr>
            </w:pPr>
            <w:r w:rsidRPr="00D6660E">
              <w:rPr>
                <w:rFonts w:ascii="Arial" w:hAnsi="Arial" w:cs="Arial"/>
                <w:color w:val="auto"/>
              </w:rPr>
              <w:t>Особо защитные участки</w:t>
            </w:r>
            <w:r w:rsidR="006670D6" w:rsidRPr="00D6660E">
              <w:rPr>
                <w:rFonts w:ascii="Arial" w:hAnsi="Arial" w:cs="Arial"/>
                <w:color w:val="auto"/>
              </w:rPr>
              <w:t xml:space="preserve"> лесов в эксплуатационных лесах</w:t>
            </w:r>
            <w:r w:rsidRPr="00D6660E">
              <w:rPr>
                <w:rFonts w:ascii="Arial" w:hAnsi="Arial" w:cs="Arial"/>
                <w:color w:val="auto"/>
              </w:rPr>
              <w:t xml:space="preserve"> защитные леса и резервные леса.</w:t>
            </w:r>
          </w:p>
          <w:p w14:paraId="6E6E62A6" w14:textId="77777777" w:rsidR="0046693A" w:rsidRPr="00D6660E" w:rsidRDefault="0046693A" w:rsidP="006670D6">
            <w:pPr>
              <w:pStyle w:val="a6"/>
              <w:jc w:val="both"/>
              <w:rPr>
                <w:rFonts w:ascii="Arial" w:hAnsi="Arial" w:cs="Arial"/>
                <w:color w:val="auto"/>
              </w:rPr>
            </w:pPr>
            <w:r w:rsidRPr="00D6660E">
              <w:rPr>
                <w:rFonts w:ascii="Arial" w:hAnsi="Arial" w:cs="Arial"/>
                <w:color w:val="auto"/>
              </w:rPr>
              <w:t>Лесопарковые зоны.</w:t>
            </w:r>
          </w:p>
          <w:p w14:paraId="1BCB5FE9" w14:textId="77777777" w:rsidR="0046693A" w:rsidRPr="00D6660E" w:rsidRDefault="0046693A" w:rsidP="006670D6">
            <w:pPr>
              <w:pStyle w:val="a6"/>
              <w:jc w:val="both"/>
              <w:rPr>
                <w:rFonts w:ascii="Arial" w:hAnsi="Arial" w:cs="Arial"/>
                <w:color w:val="auto"/>
              </w:rPr>
            </w:pPr>
            <w:r w:rsidRPr="00D6660E">
              <w:rPr>
                <w:rFonts w:ascii="Arial" w:hAnsi="Arial" w:cs="Arial"/>
                <w:color w:val="auto"/>
              </w:rPr>
              <w:t>Зеленые зоны</w:t>
            </w:r>
          </w:p>
        </w:tc>
        <w:tc>
          <w:tcPr>
            <w:tcW w:w="3969" w:type="dxa"/>
          </w:tcPr>
          <w:p w14:paraId="642B2CCF" w14:textId="77777777" w:rsidR="0046693A" w:rsidRPr="00D6660E" w:rsidRDefault="0046693A" w:rsidP="006670D6">
            <w:pPr>
              <w:pStyle w:val="a6"/>
              <w:jc w:val="both"/>
              <w:rPr>
                <w:rFonts w:ascii="Arial" w:hAnsi="Arial" w:cs="Arial"/>
                <w:color w:val="auto"/>
              </w:rPr>
            </w:pPr>
            <w:r w:rsidRPr="00D6660E">
              <w:rPr>
                <w:rFonts w:ascii="Arial" w:hAnsi="Arial" w:cs="Arial"/>
                <w:color w:val="auto"/>
              </w:rPr>
              <w:t>Участки лесов, имеющих важное значение для выполнения берегозащитных, почвозащитных и других функций.</w:t>
            </w:r>
          </w:p>
          <w:p w14:paraId="6762DFC2" w14:textId="77777777" w:rsidR="0046693A" w:rsidRPr="00D6660E" w:rsidRDefault="0046693A" w:rsidP="006670D6">
            <w:pPr>
              <w:pStyle w:val="a6"/>
              <w:jc w:val="both"/>
              <w:rPr>
                <w:rFonts w:ascii="Arial" w:hAnsi="Arial" w:cs="Arial"/>
                <w:color w:val="auto"/>
              </w:rPr>
            </w:pPr>
            <w:r w:rsidRPr="00D6660E">
              <w:rPr>
                <w:rFonts w:ascii="Arial" w:hAnsi="Arial" w:cs="Arial"/>
                <w:color w:val="auto"/>
              </w:rPr>
              <w:t>Зоны, устанавливаемые в целях организации отдыха населения, сохранения санитарно-гигиенической, оздоровительной и эстетической ценности природных ландшафтов.</w:t>
            </w:r>
          </w:p>
          <w:p w14:paraId="572EF828" w14:textId="77777777" w:rsidR="0046693A" w:rsidRPr="00D6660E" w:rsidRDefault="0046693A" w:rsidP="006670D6">
            <w:pPr>
              <w:pStyle w:val="a6"/>
              <w:jc w:val="both"/>
              <w:rPr>
                <w:rFonts w:ascii="Arial" w:hAnsi="Arial" w:cs="Arial"/>
                <w:color w:val="auto"/>
              </w:rPr>
            </w:pPr>
            <w:r w:rsidRPr="00D6660E">
              <w:rPr>
                <w:rFonts w:ascii="Arial" w:hAnsi="Arial" w:cs="Arial"/>
                <w:color w:val="auto"/>
              </w:rPr>
              <w:t>Зоны, устанавливаемые в целях обеспечения защиты населения от неблагоприятных природных и техногенных воздействий, сохранения и оздоровления окружающей среды.</w:t>
            </w:r>
          </w:p>
        </w:tc>
        <w:tc>
          <w:tcPr>
            <w:tcW w:w="3366" w:type="dxa"/>
          </w:tcPr>
          <w:p w14:paraId="3FF2F8D6" w14:textId="77777777" w:rsidR="0046693A" w:rsidRPr="00D6660E" w:rsidRDefault="0046693A" w:rsidP="006670D6">
            <w:pPr>
              <w:pStyle w:val="a6"/>
              <w:jc w:val="both"/>
              <w:rPr>
                <w:rFonts w:ascii="Arial" w:hAnsi="Arial" w:cs="Arial"/>
                <w:color w:val="auto"/>
              </w:rPr>
            </w:pPr>
            <w:r w:rsidRPr="00D6660E">
              <w:rPr>
                <w:rFonts w:ascii="Arial" w:hAnsi="Arial" w:cs="Arial"/>
                <w:color w:val="auto"/>
              </w:rPr>
              <w:t>Лесной кодекс РФ. Закон РФ от 04.12.2006 г. № 200-ФЗ; Постановление Правительства РФ от 14.12.2009 г. № 1007</w:t>
            </w:r>
          </w:p>
          <w:p w14:paraId="67410F91" w14:textId="77777777" w:rsidR="0046693A" w:rsidRPr="00D6660E" w:rsidRDefault="0046693A" w:rsidP="006670D6">
            <w:pPr>
              <w:pStyle w:val="a6"/>
              <w:jc w:val="both"/>
              <w:rPr>
                <w:rFonts w:ascii="Arial" w:hAnsi="Arial" w:cs="Arial"/>
                <w:color w:val="auto"/>
              </w:rPr>
            </w:pPr>
            <w:r w:rsidRPr="00D6660E">
              <w:rPr>
                <w:rFonts w:ascii="Arial" w:hAnsi="Arial" w:cs="Arial"/>
                <w:color w:val="auto"/>
              </w:rPr>
              <w:t>«Об утверждении Положения об определении функциональных зон в лесопарковых зонах, площади и границ лесопарковых зон, зеленых зон»</w:t>
            </w:r>
          </w:p>
        </w:tc>
      </w:tr>
      <w:tr w:rsidR="0046693A" w:rsidRPr="00D6660E" w14:paraId="19768AA9" w14:textId="77777777" w:rsidTr="006670D6">
        <w:trPr>
          <w:jc w:val="center"/>
        </w:trPr>
        <w:tc>
          <w:tcPr>
            <w:tcW w:w="2235" w:type="dxa"/>
          </w:tcPr>
          <w:p w14:paraId="68B28C5E" w14:textId="77777777" w:rsidR="0046693A" w:rsidRPr="00D6660E" w:rsidRDefault="0046693A" w:rsidP="006670D6">
            <w:pPr>
              <w:pStyle w:val="a6"/>
              <w:jc w:val="both"/>
              <w:rPr>
                <w:rFonts w:ascii="Arial" w:hAnsi="Arial" w:cs="Arial"/>
                <w:color w:val="auto"/>
              </w:rPr>
            </w:pPr>
            <w:r w:rsidRPr="00D6660E">
              <w:rPr>
                <w:rFonts w:ascii="Arial" w:hAnsi="Arial" w:cs="Arial"/>
                <w:color w:val="auto"/>
              </w:rPr>
              <w:t>Особо охраняемые природные территории (ООПТ)</w:t>
            </w:r>
          </w:p>
          <w:p w14:paraId="24BFD5F4" w14:textId="77777777" w:rsidR="0046693A" w:rsidRPr="00D6660E" w:rsidRDefault="0046693A" w:rsidP="00776614">
            <w:pPr>
              <w:pStyle w:val="a6"/>
              <w:ind w:firstLine="709"/>
              <w:jc w:val="both"/>
              <w:rPr>
                <w:rFonts w:ascii="Arial" w:hAnsi="Arial" w:cs="Arial"/>
                <w:color w:val="auto"/>
              </w:rPr>
            </w:pPr>
          </w:p>
        </w:tc>
        <w:tc>
          <w:tcPr>
            <w:tcW w:w="3969" w:type="dxa"/>
          </w:tcPr>
          <w:p w14:paraId="6E7FC961" w14:textId="77777777" w:rsidR="0046693A" w:rsidRPr="00D6660E" w:rsidRDefault="0046693A" w:rsidP="006670D6">
            <w:pPr>
              <w:pStyle w:val="a6"/>
              <w:jc w:val="both"/>
              <w:rPr>
                <w:rFonts w:ascii="Arial" w:hAnsi="Arial" w:cs="Arial"/>
                <w:color w:val="auto"/>
              </w:rPr>
            </w:pPr>
            <w:r w:rsidRPr="00D6660E">
              <w:rPr>
                <w:rFonts w:ascii="Arial" w:hAnsi="Arial" w:cs="Arial"/>
                <w:color w:val="auto"/>
              </w:rPr>
              <w:t>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tc>
        <w:tc>
          <w:tcPr>
            <w:tcW w:w="3366" w:type="dxa"/>
          </w:tcPr>
          <w:p w14:paraId="375D82FA" w14:textId="77777777" w:rsidR="0046693A" w:rsidRPr="00D6660E" w:rsidRDefault="0046693A" w:rsidP="006670D6">
            <w:pPr>
              <w:pStyle w:val="a6"/>
              <w:jc w:val="both"/>
              <w:rPr>
                <w:rFonts w:ascii="Arial" w:hAnsi="Arial" w:cs="Arial"/>
                <w:color w:val="auto"/>
              </w:rPr>
            </w:pPr>
            <w:r w:rsidRPr="00D6660E">
              <w:rPr>
                <w:rFonts w:ascii="Arial" w:hAnsi="Arial" w:cs="Arial"/>
                <w:color w:val="auto"/>
              </w:rPr>
              <w:t>Федеральный закон от 14.03.1995 г. № 33-ФЗ «Об особо охраняемых природных территориях»</w:t>
            </w:r>
          </w:p>
        </w:tc>
      </w:tr>
      <w:tr w:rsidR="0046693A" w:rsidRPr="00D6660E" w14:paraId="71948BA3" w14:textId="77777777" w:rsidTr="006670D6">
        <w:trPr>
          <w:jc w:val="center"/>
        </w:trPr>
        <w:tc>
          <w:tcPr>
            <w:tcW w:w="2235" w:type="dxa"/>
          </w:tcPr>
          <w:p w14:paraId="73B24710" w14:textId="77777777" w:rsidR="0046693A" w:rsidRPr="00D6660E" w:rsidRDefault="0046693A" w:rsidP="006670D6">
            <w:pPr>
              <w:pStyle w:val="a6"/>
              <w:jc w:val="both"/>
              <w:rPr>
                <w:rFonts w:ascii="Arial" w:hAnsi="Arial" w:cs="Arial"/>
                <w:color w:val="auto"/>
              </w:rPr>
            </w:pPr>
            <w:r w:rsidRPr="00D6660E">
              <w:rPr>
                <w:rFonts w:ascii="Arial" w:hAnsi="Arial" w:cs="Arial"/>
                <w:color w:val="auto"/>
              </w:rPr>
              <w:t>Зоны охраны и защитные зоны объектов культурного наследия (ОКН)</w:t>
            </w:r>
          </w:p>
        </w:tc>
        <w:tc>
          <w:tcPr>
            <w:tcW w:w="3969" w:type="dxa"/>
          </w:tcPr>
          <w:p w14:paraId="195D3091" w14:textId="77777777" w:rsidR="0046693A" w:rsidRPr="00D6660E" w:rsidRDefault="0046693A" w:rsidP="006670D6">
            <w:pPr>
              <w:pStyle w:val="a6"/>
              <w:jc w:val="both"/>
              <w:rPr>
                <w:rFonts w:ascii="Arial" w:hAnsi="Arial" w:cs="Arial"/>
                <w:color w:val="auto"/>
              </w:rPr>
            </w:pPr>
            <w:r w:rsidRPr="00D6660E">
              <w:rPr>
                <w:rFonts w:ascii="Arial" w:hAnsi="Arial" w:cs="Arial"/>
                <w:color w:val="auto"/>
              </w:rPr>
              <w:t>Зоны, устанавливаемые в целях обеспечения сохранности ОКН в его исторической среде на сопряженной с ним территории. Зоны охраны ОКН: охранная зона, зона регулирования застройки и хозяйственной деятельности, зона охраняемого природного ландшафта.</w:t>
            </w:r>
          </w:p>
          <w:p w14:paraId="271CF8FA" w14:textId="77777777" w:rsidR="0046693A" w:rsidRPr="00D6660E" w:rsidRDefault="0046693A" w:rsidP="006670D6">
            <w:pPr>
              <w:pStyle w:val="a6"/>
              <w:jc w:val="both"/>
              <w:rPr>
                <w:rFonts w:ascii="Arial" w:hAnsi="Arial" w:cs="Arial"/>
                <w:color w:val="auto"/>
              </w:rPr>
            </w:pPr>
            <w:r w:rsidRPr="00D6660E">
              <w:rPr>
                <w:rFonts w:ascii="Arial" w:hAnsi="Arial" w:cs="Arial"/>
                <w:color w:val="auto"/>
              </w:rPr>
              <w:t xml:space="preserve">Территории, прилегающие к включенным в реестр памятникам и ансамблям и в границах которых в целях обеспечения сохранности объектов культурного наследия </w:t>
            </w:r>
            <w:r w:rsidRPr="00D6660E">
              <w:rPr>
                <w:rFonts w:ascii="Arial" w:hAnsi="Arial" w:cs="Arial"/>
                <w:color w:val="auto"/>
              </w:rPr>
              <w:lastRenderedPageBreak/>
              <w:t>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ОКН установлены требования и ограничения.</w:t>
            </w:r>
          </w:p>
        </w:tc>
        <w:tc>
          <w:tcPr>
            <w:tcW w:w="3366" w:type="dxa"/>
          </w:tcPr>
          <w:p w14:paraId="1D88618B" w14:textId="77777777" w:rsidR="0046693A" w:rsidRPr="00D6660E" w:rsidRDefault="0046693A" w:rsidP="006670D6">
            <w:pPr>
              <w:pStyle w:val="a6"/>
              <w:jc w:val="both"/>
              <w:rPr>
                <w:rFonts w:ascii="Arial" w:hAnsi="Arial" w:cs="Arial"/>
                <w:color w:val="auto"/>
              </w:rPr>
            </w:pPr>
            <w:r w:rsidRPr="00D6660E">
              <w:rPr>
                <w:rFonts w:ascii="Arial" w:hAnsi="Arial" w:cs="Arial"/>
                <w:color w:val="auto"/>
              </w:rPr>
              <w:lastRenderedPageBreak/>
              <w:t>Федеральный закон от 25.06.2002 г. № 73-ФЗ «Об объектах культурного наследия (памятниках истории и культуры) народов РФ»; Постановление правительство РФ от 12.09.2015 г. № 972 «Об утверждении положения о зонах охраны объектов культурного наследия (памятников</w:t>
            </w:r>
          </w:p>
          <w:p w14:paraId="1412D95B" w14:textId="77777777" w:rsidR="0046693A" w:rsidRPr="00D6660E" w:rsidRDefault="0046693A" w:rsidP="006670D6">
            <w:pPr>
              <w:pStyle w:val="a6"/>
              <w:jc w:val="both"/>
              <w:rPr>
                <w:rFonts w:ascii="Arial" w:hAnsi="Arial" w:cs="Arial"/>
                <w:color w:val="auto"/>
              </w:rPr>
            </w:pPr>
            <w:r w:rsidRPr="00D6660E">
              <w:rPr>
                <w:rFonts w:ascii="Arial" w:hAnsi="Arial" w:cs="Arial"/>
                <w:color w:val="auto"/>
              </w:rPr>
              <w:t xml:space="preserve">истории и культуры) народов РФ и о признании </w:t>
            </w:r>
            <w:r w:rsidRPr="00D6660E">
              <w:rPr>
                <w:rFonts w:ascii="Arial" w:hAnsi="Arial" w:cs="Arial"/>
                <w:color w:val="auto"/>
              </w:rPr>
              <w:lastRenderedPageBreak/>
              <w:t>утратившими силу отдельных положений</w:t>
            </w:r>
          </w:p>
          <w:p w14:paraId="322932F4" w14:textId="77777777" w:rsidR="0046693A" w:rsidRPr="00D6660E" w:rsidRDefault="0046693A" w:rsidP="006670D6">
            <w:pPr>
              <w:pStyle w:val="a6"/>
              <w:jc w:val="both"/>
              <w:rPr>
                <w:rFonts w:ascii="Arial" w:hAnsi="Arial" w:cs="Arial"/>
                <w:color w:val="auto"/>
              </w:rPr>
            </w:pPr>
            <w:r w:rsidRPr="00D6660E">
              <w:rPr>
                <w:rFonts w:ascii="Arial" w:hAnsi="Arial" w:cs="Arial"/>
                <w:color w:val="auto"/>
              </w:rPr>
              <w:t>нормативных правовых актов Правительства РФ»</w:t>
            </w:r>
          </w:p>
        </w:tc>
      </w:tr>
      <w:tr w:rsidR="0046693A" w:rsidRPr="00D6660E" w14:paraId="691BBE92" w14:textId="77777777" w:rsidTr="006670D6">
        <w:trPr>
          <w:jc w:val="center"/>
        </w:trPr>
        <w:tc>
          <w:tcPr>
            <w:tcW w:w="2235" w:type="dxa"/>
          </w:tcPr>
          <w:p w14:paraId="6ABDD39D" w14:textId="77777777" w:rsidR="0046693A" w:rsidRPr="00D6660E" w:rsidRDefault="0046693A" w:rsidP="006670D6">
            <w:pPr>
              <w:pStyle w:val="a6"/>
              <w:jc w:val="both"/>
              <w:rPr>
                <w:rFonts w:ascii="Arial" w:hAnsi="Arial" w:cs="Arial"/>
                <w:color w:val="auto"/>
              </w:rPr>
            </w:pPr>
            <w:r w:rsidRPr="00D6660E">
              <w:rPr>
                <w:rStyle w:val="210pt"/>
                <w:rFonts w:ascii="Arial" w:eastAsia="Tahoma" w:hAnsi="Arial" w:cs="Arial"/>
                <w:color w:val="auto"/>
                <w:sz w:val="24"/>
                <w:szCs w:val="24"/>
              </w:rPr>
              <w:lastRenderedPageBreak/>
              <w:t>Охранные зоны и зоны охраняемого природного ландшафта воинских захоронений</w:t>
            </w:r>
          </w:p>
        </w:tc>
        <w:tc>
          <w:tcPr>
            <w:tcW w:w="3969" w:type="dxa"/>
          </w:tcPr>
          <w:p w14:paraId="0F6C215A" w14:textId="77777777" w:rsidR="0046693A" w:rsidRPr="00D6660E" w:rsidRDefault="0046693A" w:rsidP="006670D6">
            <w:pPr>
              <w:pStyle w:val="a6"/>
              <w:jc w:val="both"/>
              <w:rPr>
                <w:rStyle w:val="210pt"/>
                <w:rFonts w:ascii="Arial" w:eastAsia="Tahoma" w:hAnsi="Arial" w:cs="Arial"/>
                <w:color w:val="auto"/>
                <w:sz w:val="24"/>
                <w:szCs w:val="24"/>
              </w:rPr>
            </w:pPr>
            <w:r w:rsidRPr="00D6660E">
              <w:rPr>
                <w:rFonts w:ascii="Arial" w:hAnsi="Arial" w:cs="Arial"/>
                <w:color w:val="auto"/>
              </w:rPr>
              <w:t>Зоны, устанавливаемые в</w:t>
            </w:r>
            <w:r w:rsidRPr="00D6660E">
              <w:rPr>
                <w:rStyle w:val="210pt"/>
                <w:rFonts w:ascii="Arial" w:eastAsia="Tahoma" w:hAnsi="Arial" w:cs="Arial"/>
                <w:color w:val="auto"/>
                <w:sz w:val="24"/>
                <w:szCs w:val="24"/>
              </w:rPr>
              <w:t xml:space="preserve"> целях обеспечения сохранности воинских захоронений.</w:t>
            </w:r>
          </w:p>
        </w:tc>
        <w:tc>
          <w:tcPr>
            <w:tcW w:w="3366" w:type="dxa"/>
          </w:tcPr>
          <w:p w14:paraId="42484214" w14:textId="77777777" w:rsidR="0046693A" w:rsidRPr="00D6660E" w:rsidRDefault="0046693A" w:rsidP="006670D6">
            <w:pPr>
              <w:pStyle w:val="a6"/>
              <w:jc w:val="both"/>
              <w:rPr>
                <w:rFonts w:ascii="Arial" w:hAnsi="Arial" w:cs="Arial"/>
                <w:color w:val="auto"/>
              </w:rPr>
            </w:pPr>
            <w:r w:rsidRPr="00D6660E">
              <w:rPr>
                <w:rStyle w:val="210pt"/>
                <w:rFonts w:ascii="Arial" w:eastAsia="Tahoma" w:hAnsi="Arial" w:cs="Arial"/>
                <w:color w:val="auto"/>
                <w:sz w:val="24"/>
                <w:szCs w:val="24"/>
              </w:rPr>
              <w:t>Закон РФ от 14.01.1993 г. № 4292-1 «Об увековечении памяти погибших при защите Отечества»</w:t>
            </w:r>
          </w:p>
        </w:tc>
      </w:tr>
      <w:tr w:rsidR="0046693A" w:rsidRPr="00D6660E" w14:paraId="02B501A4" w14:textId="77777777" w:rsidTr="006670D6">
        <w:trPr>
          <w:jc w:val="center"/>
        </w:trPr>
        <w:tc>
          <w:tcPr>
            <w:tcW w:w="2235" w:type="dxa"/>
          </w:tcPr>
          <w:p w14:paraId="686AE7EA" w14:textId="77777777" w:rsidR="0046693A" w:rsidRPr="00D6660E" w:rsidRDefault="0046693A" w:rsidP="006670D6">
            <w:pPr>
              <w:pStyle w:val="a6"/>
              <w:jc w:val="both"/>
              <w:rPr>
                <w:rStyle w:val="210pt"/>
                <w:rFonts w:ascii="Arial" w:eastAsia="Tahoma" w:hAnsi="Arial" w:cs="Arial"/>
                <w:color w:val="auto"/>
                <w:sz w:val="24"/>
                <w:szCs w:val="24"/>
              </w:rPr>
            </w:pPr>
            <w:r w:rsidRPr="00D6660E">
              <w:rPr>
                <w:rStyle w:val="210pt"/>
                <w:rFonts w:ascii="Arial" w:eastAsia="Tahoma" w:hAnsi="Arial" w:cs="Arial"/>
                <w:color w:val="auto"/>
                <w:sz w:val="24"/>
                <w:szCs w:val="24"/>
              </w:rPr>
              <w:t>Зона охраняемого объекта</w:t>
            </w:r>
          </w:p>
        </w:tc>
        <w:tc>
          <w:tcPr>
            <w:tcW w:w="3969" w:type="dxa"/>
          </w:tcPr>
          <w:p w14:paraId="684FE607" w14:textId="77777777" w:rsidR="0046693A" w:rsidRPr="00D6660E" w:rsidRDefault="0046693A" w:rsidP="006670D6">
            <w:pPr>
              <w:pStyle w:val="a6"/>
              <w:jc w:val="both"/>
              <w:rPr>
                <w:rStyle w:val="210pt"/>
                <w:rFonts w:ascii="Arial" w:eastAsia="Tahoma" w:hAnsi="Arial" w:cs="Arial"/>
                <w:color w:val="auto"/>
                <w:sz w:val="24"/>
                <w:szCs w:val="24"/>
              </w:rPr>
            </w:pPr>
            <w:r w:rsidRPr="00D6660E">
              <w:rPr>
                <w:rStyle w:val="210pt"/>
                <w:rFonts w:ascii="Arial" w:eastAsia="Tahoma" w:hAnsi="Arial" w:cs="Arial"/>
                <w:color w:val="auto"/>
                <w:sz w:val="24"/>
                <w:szCs w:val="24"/>
              </w:rPr>
              <w:t>Территория (акватория), в границах которой в соответствии с федеральным законодательством устанавливаются особые условия ее использования.</w:t>
            </w:r>
          </w:p>
        </w:tc>
        <w:tc>
          <w:tcPr>
            <w:tcW w:w="3366" w:type="dxa"/>
          </w:tcPr>
          <w:p w14:paraId="5C389B91" w14:textId="77777777" w:rsidR="0046693A" w:rsidRPr="00D6660E" w:rsidRDefault="0046693A" w:rsidP="006670D6">
            <w:pPr>
              <w:pStyle w:val="a6"/>
              <w:jc w:val="both"/>
              <w:rPr>
                <w:rStyle w:val="210pt"/>
                <w:rFonts w:ascii="Arial" w:eastAsia="Tahoma" w:hAnsi="Arial" w:cs="Arial"/>
                <w:color w:val="auto"/>
                <w:sz w:val="24"/>
                <w:szCs w:val="24"/>
              </w:rPr>
            </w:pPr>
            <w:r w:rsidRPr="00D6660E">
              <w:rPr>
                <w:rStyle w:val="210pt"/>
                <w:rFonts w:ascii="Arial" w:eastAsia="Tahoma" w:hAnsi="Arial" w:cs="Arial"/>
                <w:color w:val="auto"/>
                <w:sz w:val="24"/>
                <w:szCs w:val="24"/>
              </w:rPr>
              <w:t>Федеральный закон от 27.05.1996 г. № 57-ФЗ «О государственной охране»</w:t>
            </w:r>
          </w:p>
        </w:tc>
      </w:tr>
      <w:tr w:rsidR="0046693A" w:rsidRPr="00D6660E" w14:paraId="4CA872E7" w14:textId="77777777" w:rsidTr="006670D6">
        <w:trPr>
          <w:jc w:val="center"/>
        </w:trPr>
        <w:tc>
          <w:tcPr>
            <w:tcW w:w="2235" w:type="dxa"/>
          </w:tcPr>
          <w:p w14:paraId="750C9CA2" w14:textId="77777777" w:rsidR="0046693A" w:rsidRPr="00D6660E" w:rsidRDefault="0046693A" w:rsidP="006670D6">
            <w:pPr>
              <w:pStyle w:val="a6"/>
              <w:jc w:val="both"/>
              <w:rPr>
                <w:rStyle w:val="210pt"/>
                <w:rFonts w:ascii="Arial" w:eastAsia="Tahoma" w:hAnsi="Arial" w:cs="Arial"/>
                <w:color w:val="auto"/>
                <w:sz w:val="24"/>
                <w:szCs w:val="24"/>
              </w:rPr>
            </w:pPr>
            <w:r w:rsidRPr="00D6660E">
              <w:rPr>
                <w:rStyle w:val="210pt"/>
                <w:rFonts w:ascii="Arial" w:eastAsia="Tahoma" w:hAnsi="Arial" w:cs="Arial"/>
                <w:color w:val="auto"/>
                <w:sz w:val="24"/>
                <w:szCs w:val="24"/>
              </w:rPr>
              <w:t>Полосы отвода и охранные зоны железных дорог</w:t>
            </w:r>
          </w:p>
        </w:tc>
        <w:tc>
          <w:tcPr>
            <w:tcW w:w="3969" w:type="dxa"/>
          </w:tcPr>
          <w:p w14:paraId="7FE1EB8F" w14:textId="77777777" w:rsidR="0046693A" w:rsidRPr="00D6660E" w:rsidRDefault="0046693A" w:rsidP="006670D6">
            <w:pPr>
              <w:pStyle w:val="a6"/>
              <w:jc w:val="both"/>
              <w:rPr>
                <w:rStyle w:val="210pt"/>
                <w:rFonts w:ascii="Arial" w:eastAsia="Tahoma" w:hAnsi="Arial" w:cs="Arial"/>
                <w:color w:val="auto"/>
                <w:sz w:val="24"/>
                <w:szCs w:val="24"/>
              </w:rPr>
            </w:pPr>
            <w:r w:rsidRPr="00D6660E">
              <w:rPr>
                <w:rStyle w:val="210pt"/>
                <w:rFonts w:ascii="Arial" w:eastAsia="Tahoma" w:hAnsi="Arial" w:cs="Arial"/>
                <w:color w:val="auto"/>
                <w:sz w:val="24"/>
                <w:szCs w:val="24"/>
              </w:rPr>
              <w:t xml:space="preserve">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w:t>
            </w:r>
            <w:r w:rsidRPr="00D6660E">
              <w:rPr>
                <w:rStyle w:val="210pt"/>
                <w:rFonts w:ascii="Arial" w:eastAsia="Tahoma" w:hAnsi="Arial" w:cs="Arial"/>
                <w:color w:val="auto"/>
                <w:sz w:val="24"/>
                <w:szCs w:val="24"/>
              </w:rPr>
              <w:lastRenderedPageBreak/>
              <w:t>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14:paraId="1916D5B2" w14:textId="77777777" w:rsidR="0046693A" w:rsidRPr="00D6660E" w:rsidRDefault="0046693A" w:rsidP="006670D6">
            <w:pPr>
              <w:pStyle w:val="a6"/>
              <w:jc w:val="both"/>
              <w:rPr>
                <w:rStyle w:val="210pt"/>
                <w:rFonts w:ascii="Arial" w:eastAsia="Tahoma" w:hAnsi="Arial" w:cs="Arial"/>
                <w:color w:val="auto"/>
                <w:sz w:val="24"/>
                <w:szCs w:val="24"/>
              </w:rPr>
            </w:pPr>
            <w:r w:rsidRPr="00D6660E">
              <w:rPr>
                <w:rStyle w:val="210pt"/>
                <w:rFonts w:ascii="Arial" w:eastAsia="Tahoma" w:hAnsi="Arial" w:cs="Arial"/>
                <w:color w:val="auto"/>
                <w:sz w:val="24"/>
                <w:szCs w:val="24"/>
              </w:rPr>
              <w:t>Территории, прилегающие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tc>
        <w:tc>
          <w:tcPr>
            <w:tcW w:w="3366" w:type="dxa"/>
          </w:tcPr>
          <w:p w14:paraId="1C10D42D" w14:textId="77777777" w:rsidR="0046693A" w:rsidRPr="00D6660E" w:rsidRDefault="0046693A" w:rsidP="006670D6">
            <w:pPr>
              <w:pStyle w:val="a6"/>
              <w:jc w:val="both"/>
              <w:rPr>
                <w:rStyle w:val="210pt"/>
                <w:rFonts w:ascii="Arial" w:eastAsia="Tahoma" w:hAnsi="Arial" w:cs="Arial"/>
                <w:color w:val="auto"/>
                <w:sz w:val="24"/>
                <w:szCs w:val="24"/>
              </w:rPr>
            </w:pPr>
            <w:r w:rsidRPr="00D6660E">
              <w:rPr>
                <w:rStyle w:val="210pt"/>
                <w:rFonts w:ascii="Arial" w:eastAsia="Tahoma" w:hAnsi="Arial" w:cs="Arial"/>
                <w:color w:val="auto"/>
                <w:sz w:val="24"/>
                <w:szCs w:val="24"/>
              </w:rPr>
              <w:lastRenderedPageBreak/>
              <w:t>Федеральный закон от 10.01.2003 г. № 17-ФЗ «О железнодорожном транспорте в Российской Федерации»</w:t>
            </w:r>
          </w:p>
        </w:tc>
      </w:tr>
      <w:tr w:rsidR="0046693A" w:rsidRPr="00D6660E" w14:paraId="093A9FEE" w14:textId="77777777" w:rsidTr="006670D6">
        <w:trPr>
          <w:jc w:val="center"/>
        </w:trPr>
        <w:tc>
          <w:tcPr>
            <w:tcW w:w="2235" w:type="dxa"/>
          </w:tcPr>
          <w:p w14:paraId="754CD65D" w14:textId="77777777" w:rsidR="0046693A" w:rsidRPr="00D6660E" w:rsidRDefault="0046693A" w:rsidP="006670D6">
            <w:pPr>
              <w:pStyle w:val="a6"/>
              <w:jc w:val="both"/>
              <w:rPr>
                <w:rStyle w:val="210pt"/>
                <w:rFonts w:ascii="Arial" w:eastAsia="Tahoma" w:hAnsi="Arial" w:cs="Arial"/>
                <w:color w:val="auto"/>
                <w:sz w:val="24"/>
                <w:szCs w:val="24"/>
              </w:rPr>
            </w:pPr>
            <w:r w:rsidRPr="00D6660E">
              <w:rPr>
                <w:rStyle w:val="210pt"/>
                <w:rFonts w:ascii="Arial" w:eastAsia="Tahoma" w:hAnsi="Arial" w:cs="Arial"/>
                <w:color w:val="auto"/>
                <w:sz w:val="24"/>
                <w:szCs w:val="24"/>
              </w:rPr>
              <w:t>Полосы отвода и придорожные полосы автомобильных дорог</w:t>
            </w:r>
          </w:p>
        </w:tc>
        <w:tc>
          <w:tcPr>
            <w:tcW w:w="3969" w:type="dxa"/>
          </w:tcPr>
          <w:p w14:paraId="1FC8B4CF" w14:textId="77777777" w:rsidR="0046693A" w:rsidRPr="00D6660E" w:rsidRDefault="0046693A" w:rsidP="006670D6">
            <w:pPr>
              <w:pStyle w:val="a6"/>
              <w:jc w:val="both"/>
              <w:rPr>
                <w:rStyle w:val="210pt"/>
                <w:rFonts w:ascii="Arial" w:eastAsia="Tahoma" w:hAnsi="Arial" w:cs="Arial"/>
                <w:color w:val="auto"/>
                <w:sz w:val="24"/>
                <w:szCs w:val="24"/>
              </w:rPr>
            </w:pPr>
            <w:r w:rsidRPr="00D6660E">
              <w:rPr>
                <w:rStyle w:val="210pt"/>
                <w:rFonts w:ascii="Arial" w:eastAsia="Tahoma" w:hAnsi="Arial" w:cs="Arial"/>
                <w:color w:val="auto"/>
                <w:sz w:val="24"/>
                <w:szCs w:val="24"/>
              </w:rPr>
              <w:t>Земельные участки (независимо от категории земель), предназначенные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14:paraId="71CD28F6" w14:textId="77777777" w:rsidR="0046693A" w:rsidRPr="00D6660E" w:rsidRDefault="0046693A" w:rsidP="006670D6">
            <w:pPr>
              <w:pStyle w:val="a6"/>
              <w:jc w:val="both"/>
              <w:rPr>
                <w:rStyle w:val="210pt"/>
                <w:rFonts w:ascii="Arial" w:eastAsia="Tahoma" w:hAnsi="Arial" w:cs="Arial"/>
                <w:color w:val="auto"/>
                <w:sz w:val="24"/>
                <w:szCs w:val="24"/>
              </w:rPr>
            </w:pPr>
            <w:r w:rsidRPr="00D6660E">
              <w:rPr>
                <w:rStyle w:val="210pt"/>
                <w:rFonts w:ascii="Arial" w:eastAsia="Tahoma" w:hAnsi="Arial" w:cs="Arial"/>
                <w:color w:val="auto"/>
                <w:sz w:val="24"/>
                <w:szCs w:val="24"/>
              </w:rPr>
              <w:t>Территории, прилегающие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tc>
        <w:tc>
          <w:tcPr>
            <w:tcW w:w="3366" w:type="dxa"/>
          </w:tcPr>
          <w:p w14:paraId="66A9554F" w14:textId="77777777" w:rsidR="0046693A" w:rsidRPr="00D6660E" w:rsidRDefault="0046693A" w:rsidP="006670D6">
            <w:pPr>
              <w:pStyle w:val="a6"/>
              <w:jc w:val="both"/>
              <w:rPr>
                <w:rStyle w:val="210pt"/>
                <w:rFonts w:ascii="Arial" w:eastAsia="Tahoma" w:hAnsi="Arial" w:cs="Arial"/>
                <w:color w:val="auto"/>
                <w:sz w:val="24"/>
                <w:szCs w:val="24"/>
              </w:rPr>
            </w:pPr>
            <w:r w:rsidRPr="00D6660E">
              <w:rPr>
                <w:rStyle w:val="210pt"/>
                <w:rFonts w:ascii="Arial" w:eastAsia="Tahoma" w:hAnsi="Arial" w:cs="Arial"/>
                <w:color w:val="auto"/>
                <w:sz w:val="24"/>
                <w:szCs w:val="24"/>
              </w:rPr>
              <w:t>Федеральный закон от 08.11.2007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Приказ Министерства транспорта РФ от 13.01.2010 № 4 «Об установлении и использовании придорожных полос автомобильных дорог федерального значения»</w:t>
            </w:r>
          </w:p>
        </w:tc>
      </w:tr>
      <w:tr w:rsidR="0046693A" w:rsidRPr="00D6660E" w14:paraId="18952D36" w14:textId="77777777" w:rsidTr="006670D6">
        <w:trPr>
          <w:jc w:val="center"/>
        </w:trPr>
        <w:tc>
          <w:tcPr>
            <w:tcW w:w="2235" w:type="dxa"/>
          </w:tcPr>
          <w:p w14:paraId="291613FA" w14:textId="77777777" w:rsidR="0046693A" w:rsidRPr="00D6660E" w:rsidRDefault="0046693A" w:rsidP="006670D6">
            <w:pPr>
              <w:pStyle w:val="a6"/>
              <w:jc w:val="both"/>
              <w:rPr>
                <w:rStyle w:val="210pt"/>
                <w:rFonts w:ascii="Arial" w:eastAsia="Tahoma" w:hAnsi="Arial" w:cs="Arial"/>
                <w:color w:val="auto"/>
                <w:sz w:val="24"/>
                <w:szCs w:val="24"/>
              </w:rPr>
            </w:pPr>
            <w:r w:rsidRPr="00D6660E">
              <w:rPr>
                <w:rFonts w:ascii="Arial" w:hAnsi="Arial" w:cs="Arial"/>
                <w:color w:val="auto"/>
              </w:rPr>
              <w:t>Охранные зоны гидроэнергетичес</w:t>
            </w:r>
            <w:r w:rsidRPr="00D6660E">
              <w:rPr>
                <w:rFonts w:ascii="Arial" w:hAnsi="Arial" w:cs="Arial"/>
                <w:color w:val="auto"/>
              </w:rPr>
              <w:lastRenderedPageBreak/>
              <w:t>ких объектов</w:t>
            </w:r>
          </w:p>
        </w:tc>
        <w:tc>
          <w:tcPr>
            <w:tcW w:w="3969" w:type="dxa"/>
          </w:tcPr>
          <w:p w14:paraId="4F091F3B" w14:textId="77777777" w:rsidR="0046693A" w:rsidRPr="00D6660E" w:rsidRDefault="0046693A" w:rsidP="006670D6">
            <w:pPr>
              <w:pStyle w:val="a6"/>
              <w:jc w:val="both"/>
              <w:rPr>
                <w:rStyle w:val="210pt"/>
                <w:rFonts w:ascii="Arial" w:eastAsia="Tahoma" w:hAnsi="Arial" w:cs="Arial"/>
                <w:color w:val="auto"/>
                <w:sz w:val="24"/>
                <w:szCs w:val="24"/>
              </w:rPr>
            </w:pPr>
            <w:r w:rsidRPr="00D6660E">
              <w:rPr>
                <w:rStyle w:val="210pt"/>
                <w:rFonts w:ascii="Arial" w:eastAsia="Tahoma" w:hAnsi="Arial" w:cs="Arial"/>
                <w:color w:val="auto"/>
                <w:sz w:val="24"/>
                <w:szCs w:val="24"/>
              </w:rPr>
              <w:lastRenderedPageBreak/>
              <w:t xml:space="preserve">Территории с особыми условиями водопользования и </w:t>
            </w:r>
            <w:r w:rsidRPr="00D6660E">
              <w:rPr>
                <w:rStyle w:val="210pt"/>
                <w:rFonts w:ascii="Arial" w:eastAsia="Tahoma" w:hAnsi="Arial" w:cs="Arial"/>
                <w:color w:val="auto"/>
                <w:sz w:val="24"/>
                <w:szCs w:val="24"/>
              </w:rPr>
              <w:lastRenderedPageBreak/>
              <w:t>использования участков в акваториях водных объектов, включающих в том числе прилегающие к гидроэнергетическим объектам участки водных объектов в верхних и нижних бьефах гидроузлов, на участках береговой полосы (в том числе на участках примыкания к гидроэнергетическим объектам), участках поймы для обеспечения безопасного и безаварийного функционирования и безопасной эксплуатации гидроэнергетических объектов, включающих в том числе плотины, здания гидроэлектростанции, водосбросные, водоспускные и водовыпускные сооружения, судоходные шлюзы и судоподъемники, а также иные гидротехнические сооружения в составе гидроузлов.</w:t>
            </w:r>
          </w:p>
        </w:tc>
        <w:tc>
          <w:tcPr>
            <w:tcW w:w="3366" w:type="dxa"/>
          </w:tcPr>
          <w:p w14:paraId="2C000A3A" w14:textId="77777777" w:rsidR="0046693A" w:rsidRPr="00D6660E" w:rsidRDefault="0046693A" w:rsidP="006670D6">
            <w:pPr>
              <w:pStyle w:val="a6"/>
              <w:jc w:val="both"/>
              <w:rPr>
                <w:rStyle w:val="210pt"/>
                <w:rFonts w:ascii="Arial" w:eastAsia="Tahoma" w:hAnsi="Arial" w:cs="Arial"/>
                <w:color w:val="auto"/>
                <w:sz w:val="24"/>
                <w:szCs w:val="24"/>
              </w:rPr>
            </w:pPr>
            <w:r w:rsidRPr="00D6660E">
              <w:rPr>
                <w:rStyle w:val="210pt"/>
                <w:rFonts w:ascii="Arial" w:eastAsia="Tahoma" w:hAnsi="Arial" w:cs="Arial"/>
                <w:color w:val="auto"/>
                <w:sz w:val="24"/>
                <w:szCs w:val="24"/>
              </w:rPr>
              <w:lastRenderedPageBreak/>
              <w:t xml:space="preserve">Постановление Правительства РФ от </w:t>
            </w:r>
            <w:r w:rsidRPr="00D6660E">
              <w:rPr>
                <w:rStyle w:val="210pt"/>
                <w:rFonts w:ascii="Arial" w:eastAsia="Tahoma" w:hAnsi="Arial" w:cs="Arial"/>
                <w:color w:val="auto"/>
                <w:sz w:val="24"/>
                <w:szCs w:val="24"/>
              </w:rPr>
              <w:lastRenderedPageBreak/>
              <w:t>06.09.2012 г. № 884 «Об установлении охранных зон для гидроэнергетических объектов»</w:t>
            </w:r>
          </w:p>
        </w:tc>
      </w:tr>
      <w:tr w:rsidR="0046693A" w:rsidRPr="00D6660E" w14:paraId="7D68B056" w14:textId="77777777" w:rsidTr="006670D6">
        <w:trPr>
          <w:jc w:val="center"/>
        </w:trPr>
        <w:tc>
          <w:tcPr>
            <w:tcW w:w="2235" w:type="dxa"/>
          </w:tcPr>
          <w:p w14:paraId="2DF437CD" w14:textId="77777777" w:rsidR="0046693A" w:rsidRPr="00D6660E" w:rsidRDefault="0046693A" w:rsidP="006670D6">
            <w:pPr>
              <w:pStyle w:val="a6"/>
              <w:jc w:val="both"/>
              <w:rPr>
                <w:rStyle w:val="210pt"/>
                <w:rFonts w:ascii="Arial" w:eastAsia="Tahoma" w:hAnsi="Arial" w:cs="Arial"/>
                <w:color w:val="auto"/>
                <w:sz w:val="24"/>
                <w:szCs w:val="24"/>
              </w:rPr>
            </w:pPr>
            <w:r w:rsidRPr="00D6660E">
              <w:rPr>
                <w:rStyle w:val="210pt"/>
                <w:rFonts w:ascii="Arial" w:eastAsia="Tahoma" w:hAnsi="Arial" w:cs="Arial"/>
                <w:color w:val="auto"/>
                <w:sz w:val="24"/>
                <w:szCs w:val="24"/>
              </w:rPr>
              <w:lastRenderedPageBreak/>
              <w:t>Охранные зоны магистральных трубопроводов.</w:t>
            </w:r>
          </w:p>
          <w:p w14:paraId="0D0D7C62" w14:textId="77777777" w:rsidR="0046693A" w:rsidRPr="00D6660E" w:rsidRDefault="0046693A" w:rsidP="006670D6">
            <w:pPr>
              <w:pStyle w:val="a6"/>
              <w:jc w:val="both"/>
              <w:rPr>
                <w:rStyle w:val="210pt"/>
                <w:rFonts w:ascii="Arial" w:eastAsia="Tahoma" w:hAnsi="Arial" w:cs="Arial"/>
                <w:color w:val="auto"/>
                <w:sz w:val="24"/>
                <w:szCs w:val="24"/>
              </w:rPr>
            </w:pPr>
            <w:r w:rsidRPr="00D6660E">
              <w:rPr>
                <w:rStyle w:val="210pt"/>
                <w:rFonts w:ascii="Arial" w:eastAsia="Tahoma" w:hAnsi="Arial" w:cs="Arial"/>
                <w:color w:val="auto"/>
                <w:sz w:val="24"/>
                <w:szCs w:val="24"/>
              </w:rPr>
              <w:t>Охранные зоны нефтепроводов (в границах населенных пунктов)</w:t>
            </w:r>
          </w:p>
        </w:tc>
        <w:tc>
          <w:tcPr>
            <w:tcW w:w="3969" w:type="dxa"/>
          </w:tcPr>
          <w:p w14:paraId="596964F6" w14:textId="77777777" w:rsidR="0046693A" w:rsidRPr="00D6660E" w:rsidRDefault="0046693A" w:rsidP="006670D6">
            <w:pPr>
              <w:pStyle w:val="a6"/>
              <w:jc w:val="both"/>
              <w:rPr>
                <w:rStyle w:val="210pt"/>
                <w:rFonts w:ascii="Arial" w:eastAsia="Tahoma" w:hAnsi="Arial" w:cs="Arial"/>
                <w:color w:val="auto"/>
                <w:sz w:val="24"/>
                <w:szCs w:val="24"/>
              </w:rPr>
            </w:pPr>
            <w:r w:rsidRPr="00D6660E">
              <w:rPr>
                <w:rStyle w:val="210pt"/>
                <w:rFonts w:ascii="Arial" w:eastAsia="Tahoma" w:hAnsi="Arial" w:cs="Arial"/>
                <w:color w:val="auto"/>
                <w:sz w:val="24"/>
                <w:szCs w:val="24"/>
              </w:rPr>
              <w:t xml:space="preserve">Территория с особыми условиями использования, устанавливаемая в порядке, определенном Правительством РФ, вдоль трасс магистральных трубопроводов (при любом виде их прокладки), транспортирующих нефть, природный газ, нефтепродукты, нефтяной и искусственный углеводородные </w:t>
            </w:r>
            <w:proofErr w:type="spellStart"/>
            <w:r w:rsidRPr="00D6660E">
              <w:rPr>
                <w:rStyle w:val="210pt"/>
                <w:rFonts w:ascii="Arial" w:eastAsia="Tahoma" w:hAnsi="Arial" w:cs="Arial"/>
                <w:color w:val="auto"/>
                <w:sz w:val="24"/>
                <w:szCs w:val="24"/>
              </w:rPr>
              <w:t>газы</w:t>
            </w:r>
            <w:proofErr w:type="spellEnd"/>
            <w:r w:rsidRPr="00D6660E">
              <w:rPr>
                <w:rStyle w:val="210pt"/>
                <w:rFonts w:ascii="Arial" w:eastAsia="Tahoma" w:hAnsi="Arial" w:cs="Arial"/>
                <w:color w:val="auto"/>
                <w:sz w:val="24"/>
                <w:szCs w:val="24"/>
              </w:rPr>
              <w:t xml:space="preserve">, сжиженные углеводородные </w:t>
            </w:r>
            <w:proofErr w:type="spellStart"/>
            <w:r w:rsidRPr="00D6660E">
              <w:rPr>
                <w:rStyle w:val="210pt"/>
                <w:rFonts w:ascii="Arial" w:eastAsia="Tahoma" w:hAnsi="Arial" w:cs="Arial"/>
                <w:color w:val="auto"/>
                <w:sz w:val="24"/>
                <w:szCs w:val="24"/>
              </w:rPr>
              <w:t>газы</w:t>
            </w:r>
            <w:proofErr w:type="spellEnd"/>
            <w:r w:rsidRPr="00D6660E">
              <w:rPr>
                <w:rStyle w:val="210pt"/>
                <w:rFonts w:ascii="Arial" w:eastAsia="Tahoma" w:hAnsi="Arial" w:cs="Arial"/>
                <w:color w:val="auto"/>
                <w:sz w:val="24"/>
                <w:szCs w:val="24"/>
              </w:rPr>
              <w:t>, нестабильный бензин и конденсат и вокруг объектов, технологически связанных с транспортировкой данной продукции, в целях исключения возможности повреждения.</w:t>
            </w:r>
          </w:p>
        </w:tc>
        <w:tc>
          <w:tcPr>
            <w:tcW w:w="3366" w:type="dxa"/>
          </w:tcPr>
          <w:p w14:paraId="3B531566" w14:textId="77777777" w:rsidR="0046693A" w:rsidRPr="00D6660E" w:rsidRDefault="0046693A" w:rsidP="006670D6">
            <w:pPr>
              <w:pStyle w:val="a6"/>
              <w:jc w:val="both"/>
              <w:rPr>
                <w:rStyle w:val="210pt"/>
                <w:rFonts w:ascii="Arial" w:eastAsia="Tahoma" w:hAnsi="Arial" w:cs="Arial"/>
                <w:color w:val="auto"/>
                <w:sz w:val="24"/>
                <w:szCs w:val="24"/>
              </w:rPr>
            </w:pPr>
            <w:r w:rsidRPr="00D6660E">
              <w:rPr>
                <w:rStyle w:val="210pt"/>
                <w:rFonts w:ascii="Arial" w:eastAsia="Tahoma" w:hAnsi="Arial" w:cs="Arial"/>
                <w:color w:val="auto"/>
                <w:sz w:val="24"/>
                <w:szCs w:val="24"/>
              </w:rPr>
              <w:t>Правила охраны магистральных трубопроводов, утвержденные Минтопэнерго РФ 29.04.1992 г.; Постановление Госгортехнадзора РФ от 22.04.1992 г. № 9; СП 36.13330.2012 Магистральные трубопроводы. Актуализированная редакция СНиП 2.05.06-85*; СП 125.13330.2012 «Нефтепродуктопроводы, прокладываемые на территории городов и других населенных пунктов»</w:t>
            </w:r>
          </w:p>
        </w:tc>
      </w:tr>
      <w:tr w:rsidR="0046693A" w:rsidRPr="00D6660E" w14:paraId="3D18363D" w14:textId="77777777" w:rsidTr="006670D6">
        <w:trPr>
          <w:jc w:val="center"/>
        </w:trPr>
        <w:tc>
          <w:tcPr>
            <w:tcW w:w="2235" w:type="dxa"/>
          </w:tcPr>
          <w:p w14:paraId="3441BB9E" w14:textId="77777777" w:rsidR="0046693A" w:rsidRPr="00D6660E" w:rsidRDefault="0046693A" w:rsidP="006670D6">
            <w:pPr>
              <w:pStyle w:val="a6"/>
              <w:jc w:val="both"/>
              <w:rPr>
                <w:rStyle w:val="210pt"/>
                <w:rFonts w:ascii="Arial" w:eastAsia="Tahoma" w:hAnsi="Arial" w:cs="Arial"/>
                <w:color w:val="auto"/>
                <w:sz w:val="24"/>
                <w:szCs w:val="24"/>
              </w:rPr>
            </w:pPr>
            <w:r w:rsidRPr="00D6660E">
              <w:rPr>
                <w:rStyle w:val="210pt"/>
                <w:rFonts w:ascii="Arial" w:eastAsia="Tahoma" w:hAnsi="Arial" w:cs="Arial"/>
                <w:color w:val="auto"/>
                <w:sz w:val="24"/>
                <w:szCs w:val="24"/>
              </w:rPr>
              <w:t>Охранные зоны газораспределительной сети</w:t>
            </w:r>
          </w:p>
        </w:tc>
        <w:tc>
          <w:tcPr>
            <w:tcW w:w="3969" w:type="dxa"/>
          </w:tcPr>
          <w:p w14:paraId="58C77749" w14:textId="77777777" w:rsidR="0046693A" w:rsidRPr="00D6660E" w:rsidRDefault="0046693A" w:rsidP="006670D6">
            <w:pPr>
              <w:pStyle w:val="a6"/>
              <w:jc w:val="both"/>
              <w:rPr>
                <w:rStyle w:val="210pt"/>
                <w:rFonts w:ascii="Arial" w:eastAsia="Tahoma" w:hAnsi="Arial" w:cs="Arial"/>
                <w:color w:val="auto"/>
                <w:sz w:val="24"/>
                <w:szCs w:val="24"/>
              </w:rPr>
            </w:pPr>
            <w:r w:rsidRPr="00D6660E">
              <w:rPr>
                <w:rStyle w:val="210pt"/>
                <w:rFonts w:ascii="Arial" w:eastAsia="Tahoma" w:hAnsi="Arial" w:cs="Arial"/>
                <w:color w:val="auto"/>
                <w:sz w:val="24"/>
                <w:szCs w:val="24"/>
              </w:rPr>
              <w:t xml:space="preserve">Территория с особыми условиями использования, устанавливаемая в порядке, определенном Правительством </w:t>
            </w:r>
            <w:r w:rsidRPr="00D6660E">
              <w:rPr>
                <w:rStyle w:val="210pt"/>
                <w:rFonts w:ascii="Arial" w:eastAsia="Tahoma" w:hAnsi="Arial" w:cs="Arial"/>
                <w:color w:val="auto"/>
                <w:sz w:val="24"/>
                <w:szCs w:val="24"/>
              </w:rPr>
              <w:lastRenderedPageBreak/>
              <w:t>РФ,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w:t>
            </w:r>
          </w:p>
        </w:tc>
        <w:tc>
          <w:tcPr>
            <w:tcW w:w="3366" w:type="dxa"/>
          </w:tcPr>
          <w:p w14:paraId="77381205" w14:textId="77777777" w:rsidR="0046693A" w:rsidRPr="00D6660E" w:rsidRDefault="0046693A" w:rsidP="006670D6">
            <w:pPr>
              <w:pStyle w:val="a6"/>
              <w:jc w:val="both"/>
              <w:rPr>
                <w:rStyle w:val="210pt"/>
                <w:rFonts w:ascii="Arial" w:eastAsia="Tahoma" w:hAnsi="Arial" w:cs="Arial"/>
                <w:color w:val="auto"/>
                <w:sz w:val="24"/>
                <w:szCs w:val="24"/>
              </w:rPr>
            </w:pPr>
            <w:r w:rsidRPr="00D6660E">
              <w:rPr>
                <w:rStyle w:val="210pt"/>
                <w:rFonts w:ascii="Arial" w:eastAsia="Tahoma" w:hAnsi="Arial" w:cs="Arial"/>
                <w:color w:val="auto"/>
                <w:sz w:val="24"/>
                <w:szCs w:val="24"/>
              </w:rPr>
              <w:lastRenderedPageBreak/>
              <w:t xml:space="preserve">Федеральный закон от 31.03.1999 г. № 69-ФЗ «О газоснабжении в Российской Федерации», </w:t>
            </w:r>
            <w:r w:rsidRPr="00D6660E">
              <w:rPr>
                <w:rStyle w:val="210pt"/>
                <w:rFonts w:ascii="Arial" w:eastAsia="Tahoma" w:hAnsi="Arial" w:cs="Arial"/>
                <w:color w:val="auto"/>
                <w:sz w:val="24"/>
                <w:szCs w:val="24"/>
              </w:rPr>
              <w:lastRenderedPageBreak/>
              <w:t>Правила охраны газораспределительных сетей, утв. постановлением правительства РФ №878 от 20.11.2000 г.; СП 62.13330.2011 «Газораспределительные системы»</w:t>
            </w:r>
          </w:p>
        </w:tc>
      </w:tr>
      <w:tr w:rsidR="0046693A" w:rsidRPr="00D6660E" w14:paraId="2AEF6CDD" w14:textId="77777777" w:rsidTr="006670D6">
        <w:trPr>
          <w:jc w:val="center"/>
        </w:trPr>
        <w:tc>
          <w:tcPr>
            <w:tcW w:w="2235" w:type="dxa"/>
          </w:tcPr>
          <w:p w14:paraId="64E595B4" w14:textId="77777777" w:rsidR="0046693A" w:rsidRPr="00D6660E" w:rsidRDefault="0046693A" w:rsidP="006670D6">
            <w:pPr>
              <w:pStyle w:val="a6"/>
              <w:jc w:val="both"/>
              <w:rPr>
                <w:rFonts w:ascii="Arial" w:hAnsi="Arial" w:cs="Arial"/>
                <w:color w:val="auto"/>
              </w:rPr>
            </w:pPr>
            <w:r w:rsidRPr="00D6660E">
              <w:rPr>
                <w:rStyle w:val="210pt"/>
                <w:rFonts w:ascii="Arial" w:eastAsia="Tahoma" w:hAnsi="Arial" w:cs="Arial"/>
                <w:color w:val="auto"/>
                <w:sz w:val="24"/>
                <w:szCs w:val="24"/>
              </w:rPr>
              <w:lastRenderedPageBreak/>
              <w:t>Охранные зоны объектов электроэнергетики: объектов электросетевого хозяйства; объектов по производству электрической энергии</w:t>
            </w:r>
          </w:p>
        </w:tc>
        <w:tc>
          <w:tcPr>
            <w:tcW w:w="3969" w:type="dxa"/>
          </w:tcPr>
          <w:p w14:paraId="56AD0889" w14:textId="77777777" w:rsidR="0046693A" w:rsidRPr="00D6660E" w:rsidRDefault="0046693A" w:rsidP="006670D6">
            <w:pPr>
              <w:pStyle w:val="a6"/>
              <w:jc w:val="both"/>
              <w:rPr>
                <w:rStyle w:val="210pt"/>
                <w:rFonts w:ascii="Arial" w:eastAsia="Tahoma" w:hAnsi="Arial" w:cs="Arial"/>
                <w:color w:val="auto"/>
                <w:sz w:val="24"/>
                <w:szCs w:val="24"/>
              </w:rPr>
            </w:pPr>
            <w:r w:rsidRPr="00D6660E">
              <w:rPr>
                <w:rStyle w:val="210pt"/>
                <w:rFonts w:ascii="Arial" w:eastAsia="Tahoma" w:hAnsi="Arial" w:cs="Arial"/>
                <w:color w:val="auto"/>
                <w:sz w:val="24"/>
                <w:szCs w:val="24"/>
              </w:rPr>
              <w:t>Территория с особыми условиями использования, устанавливаемая в порядке, определенном Правительством РФ, вдоль линий электропередачи и вокруг подстанций системы электроснабжения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w:t>
            </w:r>
          </w:p>
          <w:p w14:paraId="472D4A0F" w14:textId="77777777" w:rsidR="0046693A" w:rsidRPr="00D6660E" w:rsidRDefault="0046693A" w:rsidP="00776614">
            <w:pPr>
              <w:pStyle w:val="a6"/>
              <w:ind w:firstLine="709"/>
              <w:jc w:val="both"/>
              <w:rPr>
                <w:rStyle w:val="210pt"/>
                <w:rFonts w:ascii="Arial" w:eastAsia="Tahoma" w:hAnsi="Arial" w:cs="Arial"/>
                <w:color w:val="auto"/>
                <w:sz w:val="24"/>
                <w:szCs w:val="24"/>
              </w:rPr>
            </w:pPr>
            <w:r w:rsidRPr="00D6660E">
              <w:rPr>
                <w:rStyle w:val="210pt"/>
                <w:rFonts w:ascii="Arial" w:eastAsia="Tahoma" w:hAnsi="Arial" w:cs="Arial"/>
                <w:color w:val="auto"/>
                <w:sz w:val="24"/>
                <w:szCs w:val="24"/>
              </w:rPr>
              <w:t>Территория с особыми условиями использования, устанавливаемая в порядке, определенном Правительством РФ, вдоль границы земельного участка, предоставленного для размещения объекта по производству электрической энергии, в целях обеспечения безопасного функционирования и эксплуатации объекта.</w:t>
            </w:r>
          </w:p>
        </w:tc>
        <w:tc>
          <w:tcPr>
            <w:tcW w:w="3366" w:type="dxa"/>
          </w:tcPr>
          <w:p w14:paraId="2F7EF692" w14:textId="77777777" w:rsidR="0046693A" w:rsidRPr="00D6660E" w:rsidRDefault="0046693A" w:rsidP="006670D6">
            <w:pPr>
              <w:pStyle w:val="a6"/>
              <w:jc w:val="both"/>
              <w:rPr>
                <w:rStyle w:val="210pt"/>
                <w:rFonts w:ascii="Arial" w:eastAsia="Tahoma" w:hAnsi="Arial" w:cs="Arial"/>
                <w:color w:val="auto"/>
                <w:sz w:val="24"/>
                <w:szCs w:val="24"/>
              </w:rPr>
            </w:pPr>
            <w:r w:rsidRPr="00D6660E">
              <w:rPr>
                <w:rStyle w:val="210pt"/>
                <w:rFonts w:ascii="Arial" w:eastAsia="Tahoma" w:hAnsi="Arial" w:cs="Arial"/>
                <w:color w:val="auto"/>
                <w:sz w:val="24"/>
                <w:szCs w:val="24"/>
              </w:rPr>
              <w:t>Постановление Правительства РФ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Постановление Правительства РФ от 18.11.2013 г. № 1033 «О порядке</w:t>
            </w:r>
          </w:p>
          <w:p w14:paraId="34C5FFB4" w14:textId="77777777" w:rsidR="0046693A" w:rsidRPr="00D6660E" w:rsidRDefault="0046693A" w:rsidP="00776614">
            <w:pPr>
              <w:pStyle w:val="a6"/>
              <w:ind w:firstLine="709"/>
              <w:jc w:val="both"/>
              <w:rPr>
                <w:rFonts w:ascii="Arial" w:hAnsi="Arial" w:cs="Arial"/>
                <w:color w:val="auto"/>
              </w:rPr>
            </w:pPr>
            <w:r w:rsidRPr="00D6660E">
              <w:rPr>
                <w:rStyle w:val="210pt"/>
                <w:rFonts w:ascii="Arial" w:eastAsia="Tahoma" w:hAnsi="Arial" w:cs="Arial"/>
                <w:color w:val="auto"/>
                <w:sz w:val="24"/>
                <w:szCs w:val="24"/>
              </w:rPr>
              <w:t>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tc>
      </w:tr>
      <w:tr w:rsidR="0046693A" w:rsidRPr="00D6660E" w14:paraId="36BC68BE" w14:textId="77777777" w:rsidTr="006670D6">
        <w:trPr>
          <w:jc w:val="center"/>
        </w:trPr>
        <w:tc>
          <w:tcPr>
            <w:tcW w:w="2235" w:type="dxa"/>
          </w:tcPr>
          <w:p w14:paraId="3E303746" w14:textId="77777777" w:rsidR="0046693A" w:rsidRPr="00D6660E" w:rsidRDefault="0046693A" w:rsidP="006670D6">
            <w:pPr>
              <w:pStyle w:val="a6"/>
              <w:jc w:val="both"/>
              <w:rPr>
                <w:rFonts w:ascii="Arial" w:hAnsi="Arial" w:cs="Arial"/>
                <w:color w:val="auto"/>
              </w:rPr>
            </w:pPr>
            <w:r w:rsidRPr="00D6660E">
              <w:rPr>
                <w:rStyle w:val="210pt"/>
                <w:rFonts w:ascii="Arial" w:eastAsia="Tahoma" w:hAnsi="Arial" w:cs="Arial"/>
                <w:color w:val="auto"/>
                <w:sz w:val="24"/>
                <w:szCs w:val="24"/>
              </w:rPr>
              <w:t>Охранные зоны линий и сооружений связи, линий и сооружений радиофикации</w:t>
            </w:r>
          </w:p>
        </w:tc>
        <w:tc>
          <w:tcPr>
            <w:tcW w:w="3969" w:type="dxa"/>
          </w:tcPr>
          <w:p w14:paraId="5AC53BDD" w14:textId="77777777" w:rsidR="0046693A" w:rsidRPr="00D6660E" w:rsidRDefault="0046693A" w:rsidP="006670D6">
            <w:pPr>
              <w:pStyle w:val="a6"/>
              <w:jc w:val="both"/>
              <w:rPr>
                <w:rStyle w:val="210pt"/>
                <w:rFonts w:ascii="Arial" w:eastAsia="Tahoma" w:hAnsi="Arial" w:cs="Arial"/>
                <w:color w:val="auto"/>
                <w:sz w:val="24"/>
                <w:szCs w:val="24"/>
              </w:rPr>
            </w:pPr>
            <w:r w:rsidRPr="00D6660E">
              <w:rPr>
                <w:rStyle w:val="210pt"/>
                <w:rFonts w:ascii="Arial" w:eastAsia="Tahoma" w:hAnsi="Arial" w:cs="Arial"/>
                <w:color w:val="auto"/>
                <w:sz w:val="24"/>
                <w:szCs w:val="24"/>
              </w:rPr>
              <w:t xml:space="preserve">Территория с особыми условиями использования, устанавливаемая в порядке, определенном Правительством РФ, вдоль линий связи в целях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РФ, наносит ущерб интересам граждан, производственной деятельности </w:t>
            </w:r>
            <w:r w:rsidRPr="00D6660E">
              <w:rPr>
                <w:rStyle w:val="210pt"/>
                <w:rFonts w:ascii="Arial" w:eastAsia="Tahoma" w:hAnsi="Arial" w:cs="Arial"/>
                <w:color w:val="auto"/>
                <w:sz w:val="24"/>
                <w:szCs w:val="24"/>
              </w:rPr>
              <w:lastRenderedPageBreak/>
              <w:t>хозяйствующих субъектов, обороноспособности и безопасности РФ.</w:t>
            </w:r>
          </w:p>
        </w:tc>
        <w:tc>
          <w:tcPr>
            <w:tcW w:w="3366" w:type="dxa"/>
          </w:tcPr>
          <w:p w14:paraId="5B967968" w14:textId="77777777" w:rsidR="0046693A" w:rsidRPr="00D6660E" w:rsidRDefault="0046693A" w:rsidP="006670D6">
            <w:pPr>
              <w:pStyle w:val="a6"/>
              <w:jc w:val="both"/>
              <w:rPr>
                <w:rFonts w:ascii="Arial" w:hAnsi="Arial" w:cs="Arial"/>
                <w:color w:val="auto"/>
              </w:rPr>
            </w:pPr>
            <w:r w:rsidRPr="00D6660E">
              <w:rPr>
                <w:rStyle w:val="210pt"/>
                <w:rFonts w:ascii="Arial" w:eastAsia="Tahoma" w:hAnsi="Arial" w:cs="Arial"/>
                <w:color w:val="auto"/>
                <w:sz w:val="24"/>
                <w:szCs w:val="24"/>
              </w:rPr>
              <w:lastRenderedPageBreak/>
              <w:t>Постановление Правительства РФ от 09.06.1995 г. № 578 «Об утверждении Правил охраны линий и сооружений связи Российской Федерации», СанПиН 2.1.8/2.2.4.1383-03</w:t>
            </w:r>
          </w:p>
        </w:tc>
      </w:tr>
      <w:tr w:rsidR="0046693A" w:rsidRPr="00D6660E" w14:paraId="47A8934E" w14:textId="77777777" w:rsidTr="006670D6">
        <w:trPr>
          <w:jc w:val="center"/>
        </w:trPr>
        <w:tc>
          <w:tcPr>
            <w:tcW w:w="2235" w:type="dxa"/>
          </w:tcPr>
          <w:p w14:paraId="750B1251" w14:textId="77777777" w:rsidR="0046693A" w:rsidRPr="00D6660E" w:rsidRDefault="0046693A" w:rsidP="006670D6">
            <w:pPr>
              <w:pStyle w:val="a6"/>
              <w:jc w:val="both"/>
              <w:rPr>
                <w:rStyle w:val="210pt"/>
                <w:rFonts w:ascii="Arial" w:eastAsia="Tahoma" w:hAnsi="Arial" w:cs="Arial"/>
                <w:color w:val="auto"/>
                <w:sz w:val="24"/>
                <w:szCs w:val="24"/>
              </w:rPr>
            </w:pPr>
            <w:r w:rsidRPr="00D6660E">
              <w:rPr>
                <w:rFonts w:ascii="Arial" w:hAnsi="Arial" w:cs="Arial"/>
                <w:color w:val="auto"/>
              </w:rPr>
              <w:t>Охранные зоны пунктов государственной геодезической сети, государственной нивелирной сети и государственной гравиметрической сети</w:t>
            </w:r>
          </w:p>
        </w:tc>
        <w:tc>
          <w:tcPr>
            <w:tcW w:w="3969" w:type="dxa"/>
          </w:tcPr>
          <w:p w14:paraId="44CAB0B3" w14:textId="77777777" w:rsidR="0046693A" w:rsidRPr="00D6660E" w:rsidRDefault="0046693A" w:rsidP="006670D6">
            <w:pPr>
              <w:pStyle w:val="a6"/>
              <w:jc w:val="both"/>
              <w:rPr>
                <w:rStyle w:val="210pt"/>
                <w:rFonts w:ascii="Arial" w:eastAsia="Tahoma" w:hAnsi="Arial" w:cs="Arial"/>
                <w:color w:val="auto"/>
                <w:sz w:val="24"/>
                <w:szCs w:val="24"/>
              </w:rPr>
            </w:pPr>
            <w:r w:rsidRPr="00D6660E">
              <w:rPr>
                <w:rStyle w:val="210pt"/>
                <w:rFonts w:ascii="Arial" w:eastAsia="Tahoma" w:hAnsi="Arial" w:cs="Arial"/>
                <w:color w:val="auto"/>
                <w:sz w:val="24"/>
                <w:szCs w:val="24"/>
              </w:rPr>
              <w:t>Зоны, в пределах которой запрещается без письменного согласования с территориальным органом осуществление видов деятельности и проведение работ, которые могут повлечь повреждение или уничтожение наружных знаков пунктов,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w:t>
            </w:r>
          </w:p>
        </w:tc>
        <w:tc>
          <w:tcPr>
            <w:tcW w:w="3366" w:type="dxa"/>
          </w:tcPr>
          <w:p w14:paraId="2EE9A5DC" w14:textId="77777777" w:rsidR="0046693A" w:rsidRPr="00D6660E" w:rsidRDefault="0046693A" w:rsidP="006670D6">
            <w:pPr>
              <w:pStyle w:val="a6"/>
              <w:jc w:val="both"/>
              <w:rPr>
                <w:rStyle w:val="210pt"/>
                <w:rFonts w:ascii="Arial" w:eastAsia="Tahoma" w:hAnsi="Arial" w:cs="Arial"/>
                <w:color w:val="auto"/>
                <w:sz w:val="24"/>
                <w:szCs w:val="24"/>
              </w:rPr>
            </w:pPr>
            <w:r w:rsidRPr="00D6660E">
              <w:rPr>
                <w:rStyle w:val="210pt"/>
                <w:rFonts w:ascii="Arial" w:eastAsia="Tahoma" w:hAnsi="Arial" w:cs="Arial"/>
                <w:color w:val="auto"/>
                <w:sz w:val="24"/>
                <w:szCs w:val="24"/>
              </w:rPr>
              <w:t>Постановление Правительства РФ от 12.10.2016 г. № 1037 «Об утверждении правил</w:t>
            </w:r>
          </w:p>
          <w:p w14:paraId="548CB2CD" w14:textId="77777777" w:rsidR="0046693A" w:rsidRPr="00D6660E" w:rsidRDefault="0046693A" w:rsidP="00776614">
            <w:pPr>
              <w:pStyle w:val="a6"/>
              <w:ind w:firstLine="709"/>
              <w:jc w:val="both"/>
              <w:rPr>
                <w:rStyle w:val="210pt"/>
                <w:rFonts w:ascii="Arial" w:eastAsia="Tahoma" w:hAnsi="Arial" w:cs="Arial"/>
                <w:color w:val="auto"/>
                <w:sz w:val="24"/>
                <w:szCs w:val="24"/>
              </w:rPr>
            </w:pPr>
            <w:r w:rsidRPr="00D6660E">
              <w:rPr>
                <w:rStyle w:val="210pt"/>
                <w:rFonts w:ascii="Arial" w:eastAsia="Tahoma" w:hAnsi="Arial" w:cs="Arial"/>
                <w:color w:val="auto"/>
                <w:sz w:val="24"/>
                <w:szCs w:val="24"/>
              </w:rPr>
              <w:t>установления охранных зон пунктов государственной</w:t>
            </w:r>
          </w:p>
          <w:p w14:paraId="34B4400F" w14:textId="77777777" w:rsidR="0046693A" w:rsidRPr="00D6660E" w:rsidRDefault="0046693A" w:rsidP="00776614">
            <w:pPr>
              <w:pStyle w:val="a6"/>
              <w:ind w:firstLine="709"/>
              <w:jc w:val="both"/>
              <w:rPr>
                <w:rStyle w:val="210pt"/>
                <w:rFonts w:ascii="Arial" w:eastAsia="Tahoma" w:hAnsi="Arial" w:cs="Arial"/>
                <w:color w:val="auto"/>
                <w:sz w:val="24"/>
                <w:szCs w:val="24"/>
              </w:rPr>
            </w:pPr>
            <w:r w:rsidRPr="00D6660E">
              <w:rPr>
                <w:rStyle w:val="210pt"/>
                <w:rFonts w:ascii="Arial" w:eastAsia="Tahoma" w:hAnsi="Arial" w:cs="Arial"/>
                <w:color w:val="auto"/>
                <w:sz w:val="24"/>
                <w:szCs w:val="24"/>
              </w:rPr>
              <w:t>геодезической сети, государственной нивелирной сети</w:t>
            </w:r>
          </w:p>
          <w:p w14:paraId="020A5446" w14:textId="77777777" w:rsidR="0046693A" w:rsidRPr="00D6660E" w:rsidRDefault="0046693A" w:rsidP="00776614">
            <w:pPr>
              <w:pStyle w:val="a6"/>
              <w:ind w:firstLine="709"/>
              <w:jc w:val="both"/>
              <w:rPr>
                <w:rStyle w:val="210pt"/>
                <w:rFonts w:ascii="Arial" w:eastAsia="Tahoma" w:hAnsi="Arial" w:cs="Arial"/>
                <w:color w:val="auto"/>
                <w:sz w:val="24"/>
                <w:szCs w:val="24"/>
              </w:rPr>
            </w:pPr>
            <w:r w:rsidRPr="00D6660E">
              <w:rPr>
                <w:rStyle w:val="210pt"/>
                <w:rFonts w:ascii="Arial" w:eastAsia="Tahoma" w:hAnsi="Arial" w:cs="Arial"/>
                <w:color w:val="auto"/>
                <w:sz w:val="24"/>
                <w:szCs w:val="24"/>
              </w:rPr>
              <w:t>и государственной гравиметрической сети и признании</w:t>
            </w:r>
          </w:p>
          <w:p w14:paraId="614FA638" w14:textId="77777777" w:rsidR="0046693A" w:rsidRPr="00D6660E" w:rsidRDefault="0046693A" w:rsidP="00776614">
            <w:pPr>
              <w:pStyle w:val="a6"/>
              <w:ind w:firstLine="709"/>
              <w:jc w:val="both"/>
              <w:rPr>
                <w:rStyle w:val="210pt"/>
                <w:rFonts w:ascii="Arial" w:eastAsia="Tahoma" w:hAnsi="Arial" w:cs="Arial"/>
                <w:color w:val="auto"/>
                <w:sz w:val="24"/>
                <w:szCs w:val="24"/>
              </w:rPr>
            </w:pPr>
            <w:r w:rsidRPr="00D6660E">
              <w:rPr>
                <w:rStyle w:val="210pt"/>
                <w:rFonts w:ascii="Arial" w:eastAsia="Tahoma" w:hAnsi="Arial" w:cs="Arial"/>
                <w:color w:val="auto"/>
                <w:sz w:val="24"/>
                <w:szCs w:val="24"/>
              </w:rPr>
              <w:t>утратившим силу Постановления Правительства РФ ОТ 7.10.1996 г. № 1170»</w:t>
            </w:r>
          </w:p>
        </w:tc>
      </w:tr>
      <w:tr w:rsidR="0046693A" w:rsidRPr="00D6660E" w14:paraId="417C4791" w14:textId="77777777" w:rsidTr="006670D6">
        <w:trPr>
          <w:jc w:val="center"/>
        </w:trPr>
        <w:tc>
          <w:tcPr>
            <w:tcW w:w="2235" w:type="dxa"/>
          </w:tcPr>
          <w:p w14:paraId="2927E377" w14:textId="77777777" w:rsidR="0046693A" w:rsidRPr="00D6660E" w:rsidRDefault="0046693A" w:rsidP="006670D6">
            <w:pPr>
              <w:pStyle w:val="a6"/>
              <w:jc w:val="both"/>
              <w:rPr>
                <w:rFonts w:ascii="Arial" w:hAnsi="Arial" w:cs="Arial"/>
                <w:color w:val="auto"/>
              </w:rPr>
            </w:pPr>
            <w:r w:rsidRPr="00D6660E">
              <w:rPr>
                <w:rStyle w:val="210pt"/>
                <w:rFonts w:ascii="Arial" w:eastAsia="Tahoma" w:hAnsi="Arial" w:cs="Arial"/>
                <w:color w:val="auto"/>
                <w:sz w:val="24"/>
                <w:szCs w:val="24"/>
              </w:rPr>
              <w:t>Охранные зоны</w:t>
            </w:r>
          </w:p>
          <w:p w14:paraId="7A4E14AF" w14:textId="77777777" w:rsidR="0046693A" w:rsidRPr="00D6660E" w:rsidRDefault="0046693A" w:rsidP="00776614">
            <w:pPr>
              <w:pStyle w:val="a6"/>
              <w:ind w:firstLine="709"/>
              <w:jc w:val="both"/>
              <w:rPr>
                <w:rFonts w:ascii="Arial" w:hAnsi="Arial" w:cs="Arial"/>
                <w:color w:val="auto"/>
              </w:rPr>
            </w:pPr>
            <w:r w:rsidRPr="00D6660E">
              <w:rPr>
                <w:rStyle w:val="210pt"/>
                <w:rFonts w:ascii="Arial" w:eastAsia="Tahoma" w:hAnsi="Arial" w:cs="Arial"/>
                <w:color w:val="auto"/>
                <w:sz w:val="24"/>
                <w:szCs w:val="24"/>
              </w:rPr>
              <w:t>гидрометеорологических</w:t>
            </w:r>
          </w:p>
          <w:p w14:paraId="207C7037" w14:textId="77777777" w:rsidR="0046693A" w:rsidRPr="00D6660E" w:rsidRDefault="0046693A" w:rsidP="00776614">
            <w:pPr>
              <w:pStyle w:val="a6"/>
              <w:ind w:firstLine="709"/>
              <w:jc w:val="both"/>
              <w:rPr>
                <w:rFonts w:ascii="Arial" w:hAnsi="Arial" w:cs="Arial"/>
                <w:color w:val="auto"/>
              </w:rPr>
            </w:pPr>
            <w:r w:rsidRPr="00D6660E">
              <w:rPr>
                <w:rStyle w:val="210pt"/>
                <w:rFonts w:ascii="Arial" w:eastAsia="Tahoma" w:hAnsi="Arial" w:cs="Arial"/>
                <w:color w:val="auto"/>
                <w:sz w:val="24"/>
                <w:szCs w:val="24"/>
              </w:rPr>
              <w:t>станций</w:t>
            </w:r>
          </w:p>
        </w:tc>
        <w:tc>
          <w:tcPr>
            <w:tcW w:w="3969" w:type="dxa"/>
          </w:tcPr>
          <w:p w14:paraId="60E9C485" w14:textId="77777777" w:rsidR="0046693A" w:rsidRPr="00D6660E" w:rsidRDefault="0046693A" w:rsidP="006670D6">
            <w:pPr>
              <w:pStyle w:val="a6"/>
              <w:jc w:val="both"/>
              <w:rPr>
                <w:rStyle w:val="210pt"/>
                <w:rFonts w:ascii="Arial" w:eastAsia="Tahoma" w:hAnsi="Arial" w:cs="Arial"/>
                <w:color w:val="auto"/>
                <w:sz w:val="24"/>
                <w:szCs w:val="24"/>
              </w:rPr>
            </w:pPr>
            <w:r w:rsidRPr="00D6660E">
              <w:rPr>
                <w:rStyle w:val="210pt"/>
                <w:rFonts w:ascii="Arial" w:eastAsia="Tahoma" w:hAnsi="Arial" w:cs="Arial"/>
                <w:color w:val="auto"/>
                <w:sz w:val="24"/>
                <w:szCs w:val="24"/>
              </w:rPr>
              <w:t>Территория с особыми условиями использования, устанавливаемая в порядке, определенном Совмина СССР, вокруг территорий станций в целях обеспечения нормальных условий работы гидрометеорологических станций.</w:t>
            </w:r>
          </w:p>
        </w:tc>
        <w:tc>
          <w:tcPr>
            <w:tcW w:w="3366" w:type="dxa"/>
          </w:tcPr>
          <w:p w14:paraId="03251AA8" w14:textId="77777777" w:rsidR="0046693A" w:rsidRPr="00D6660E" w:rsidRDefault="0046693A" w:rsidP="006670D6">
            <w:pPr>
              <w:pStyle w:val="a6"/>
              <w:jc w:val="both"/>
              <w:rPr>
                <w:rFonts w:ascii="Arial" w:hAnsi="Arial" w:cs="Arial"/>
                <w:color w:val="auto"/>
              </w:rPr>
            </w:pPr>
            <w:r w:rsidRPr="00D6660E">
              <w:rPr>
                <w:rStyle w:val="210pt"/>
                <w:rFonts w:ascii="Arial" w:eastAsia="Tahoma" w:hAnsi="Arial" w:cs="Arial"/>
                <w:color w:val="auto"/>
                <w:sz w:val="24"/>
                <w:szCs w:val="24"/>
              </w:rPr>
              <w:t>Федеральный закон от 19.07.1998 г. №113-ФЗ «О гидрометеорологической службе», Постановление Совмина СССР от 06.01.1983 г. № 19 «Об усилении мер по обеспечению сохранности гидрометеорологических станций, осуществляющих наблюдение и контроль за состоянием природной среды»</w:t>
            </w:r>
          </w:p>
        </w:tc>
      </w:tr>
      <w:tr w:rsidR="0046693A" w:rsidRPr="00D6660E" w14:paraId="53FC2164" w14:textId="77777777" w:rsidTr="006670D6">
        <w:trPr>
          <w:jc w:val="center"/>
        </w:trPr>
        <w:tc>
          <w:tcPr>
            <w:tcW w:w="2235" w:type="dxa"/>
          </w:tcPr>
          <w:p w14:paraId="57D269C8" w14:textId="77777777" w:rsidR="0046693A" w:rsidRPr="00D6660E" w:rsidRDefault="0046693A" w:rsidP="00776614">
            <w:pPr>
              <w:pStyle w:val="a6"/>
              <w:ind w:firstLine="709"/>
              <w:jc w:val="both"/>
              <w:rPr>
                <w:rFonts w:ascii="Arial" w:hAnsi="Arial" w:cs="Arial"/>
                <w:color w:val="auto"/>
              </w:rPr>
            </w:pPr>
            <w:r w:rsidRPr="00D6660E">
              <w:rPr>
                <w:rStyle w:val="210pt"/>
                <w:rFonts w:ascii="Arial" w:eastAsia="Tahoma" w:hAnsi="Arial" w:cs="Arial"/>
                <w:color w:val="auto"/>
                <w:sz w:val="24"/>
                <w:szCs w:val="24"/>
              </w:rPr>
              <w:t>Охранные зоны стационарных пунктов наблюдений за состоянием окружающей природной среды, ее загрязнением</w:t>
            </w:r>
          </w:p>
        </w:tc>
        <w:tc>
          <w:tcPr>
            <w:tcW w:w="3969" w:type="dxa"/>
          </w:tcPr>
          <w:p w14:paraId="3E3101E9" w14:textId="77777777" w:rsidR="0046693A" w:rsidRPr="00D6660E" w:rsidRDefault="0046693A" w:rsidP="00776614">
            <w:pPr>
              <w:pStyle w:val="a6"/>
              <w:ind w:firstLine="709"/>
              <w:jc w:val="both"/>
              <w:rPr>
                <w:rStyle w:val="210pt"/>
                <w:rFonts w:ascii="Arial" w:eastAsia="Tahoma" w:hAnsi="Arial" w:cs="Arial"/>
                <w:color w:val="auto"/>
                <w:sz w:val="24"/>
                <w:szCs w:val="24"/>
              </w:rPr>
            </w:pPr>
            <w:r w:rsidRPr="00D6660E">
              <w:rPr>
                <w:rStyle w:val="210pt"/>
                <w:rFonts w:ascii="Arial" w:eastAsia="Tahoma" w:hAnsi="Arial" w:cs="Arial"/>
                <w:color w:val="auto"/>
                <w:sz w:val="24"/>
                <w:szCs w:val="24"/>
              </w:rPr>
              <w:t>Территория с особыми условиями использования, устанавливаемая в порядке, определенном Правительством РФ, вокруг территорий пунктов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w:t>
            </w:r>
          </w:p>
        </w:tc>
        <w:tc>
          <w:tcPr>
            <w:tcW w:w="3366" w:type="dxa"/>
          </w:tcPr>
          <w:p w14:paraId="792322D4" w14:textId="77777777" w:rsidR="0046693A" w:rsidRPr="00D6660E" w:rsidRDefault="0046693A" w:rsidP="00776614">
            <w:pPr>
              <w:pStyle w:val="a6"/>
              <w:ind w:firstLine="709"/>
              <w:jc w:val="both"/>
              <w:rPr>
                <w:rFonts w:ascii="Arial" w:hAnsi="Arial" w:cs="Arial"/>
                <w:color w:val="auto"/>
              </w:rPr>
            </w:pPr>
            <w:r w:rsidRPr="00D6660E">
              <w:rPr>
                <w:rStyle w:val="210pt"/>
                <w:rFonts w:ascii="Arial" w:eastAsia="Tahoma" w:hAnsi="Arial" w:cs="Arial"/>
                <w:color w:val="auto"/>
                <w:sz w:val="24"/>
                <w:szCs w:val="24"/>
              </w:rPr>
              <w:t>Постановление Правительства РФ от 27.08.1999 г. № 972 «Об утверждении Положения о создании охранных зон стационарных пунктов наблюдений за состоянием окружающей природной среды, ее загрязнением»</w:t>
            </w:r>
          </w:p>
        </w:tc>
      </w:tr>
      <w:tr w:rsidR="0046693A" w:rsidRPr="00D6660E" w14:paraId="68579022" w14:textId="77777777" w:rsidTr="006670D6">
        <w:trPr>
          <w:jc w:val="center"/>
        </w:trPr>
        <w:tc>
          <w:tcPr>
            <w:tcW w:w="2235" w:type="dxa"/>
          </w:tcPr>
          <w:p w14:paraId="0A99D545" w14:textId="77777777" w:rsidR="0046693A" w:rsidRPr="00D6660E" w:rsidRDefault="0046693A" w:rsidP="00776614">
            <w:pPr>
              <w:pStyle w:val="a6"/>
              <w:ind w:firstLine="709"/>
              <w:jc w:val="both"/>
              <w:rPr>
                <w:rFonts w:ascii="Arial" w:hAnsi="Arial" w:cs="Arial"/>
                <w:color w:val="auto"/>
              </w:rPr>
            </w:pPr>
            <w:r w:rsidRPr="00D6660E">
              <w:rPr>
                <w:rFonts w:ascii="Arial" w:hAnsi="Arial" w:cs="Arial"/>
                <w:color w:val="auto"/>
              </w:rPr>
              <w:t xml:space="preserve">Охранные </w:t>
            </w:r>
            <w:r w:rsidRPr="00D6660E">
              <w:rPr>
                <w:rFonts w:ascii="Arial" w:hAnsi="Arial" w:cs="Arial"/>
                <w:color w:val="auto"/>
              </w:rPr>
              <w:lastRenderedPageBreak/>
              <w:t>зоны земель, подвергшихся радиоактивному и (или) химическому загрязнению</w:t>
            </w:r>
          </w:p>
        </w:tc>
        <w:tc>
          <w:tcPr>
            <w:tcW w:w="3969" w:type="dxa"/>
          </w:tcPr>
          <w:p w14:paraId="4A9766AC" w14:textId="77777777" w:rsidR="0046693A" w:rsidRPr="00D6660E" w:rsidRDefault="0046693A" w:rsidP="00776614">
            <w:pPr>
              <w:pStyle w:val="a6"/>
              <w:ind w:firstLine="709"/>
              <w:jc w:val="both"/>
              <w:rPr>
                <w:rStyle w:val="210pt"/>
                <w:rFonts w:ascii="Arial" w:eastAsia="Tahoma" w:hAnsi="Arial" w:cs="Arial"/>
                <w:color w:val="auto"/>
                <w:sz w:val="24"/>
                <w:szCs w:val="24"/>
              </w:rPr>
            </w:pPr>
            <w:r w:rsidRPr="00D6660E">
              <w:rPr>
                <w:rStyle w:val="210pt"/>
                <w:rFonts w:ascii="Arial" w:eastAsia="Tahoma" w:hAnsi="Arial" w:cs="Arial"/>
                <w:color w:val="auto"/>
                <w:sz w:val="24"/>
                <w:szCs w:val="24"/>
              </w:rPr>
              <w:lastRenderedPageBreak/>
              <w:t xml:space="preserve">Территории с особыми </w:t>
            </w:r>
            <w:r w:rsidRPr="00D6660E">
              <w:rPr>
                <w:rStyle w:val="210pt"/>
                <w:rFonts w:ascii="Arial" w:eastAsia="Tahoma" w:hAnsi="Arial" w:cs="Arial"/>
                <w:color w:val="auto"/>
                <w:sz w:val="24"/>
                <w:szCs w:val="24"/>
              </w:rPr>
              <w:lastRenderedPageBreak/>
              <w:t xml:space="preserve">условиями использования и ограничениями, связанными с условиями проживания населения и ведением хозяйственной или иной деятельности, устанавливаемые в порядке, определенном Правительством РФ, на землях и земельных участках, которые подверглись загрязнению химическими веществами, в том числе радиоактивными, иными веществами и микроорганизмами, в целях проведения на них мелиоративных, </w:t>
            </w:r>
            <w:proofErr w:type="spellStart"/>
            <w:r w:rsidRPr="00D6660E">
              <w:rPr>
                <w:rStyle w:val="210pt"/>
                <w:rFonts w:ascii="Arial" w:eastAsia="Tahoma" w:hAnsi="Arial" w:cs="Arial"/>
                <w:color w:val="auto"/>
                <w:sz w:val="24"/>
                <w:szCs w:val="24"/>
              </w:rPr>
              <w:t>культуртехнических</w:t>
            </w:r>
            <w:proofErr w:type="spellEnd"/>
            <w:r w:rsidRPr="00D6660E">
              <w:rPr>
                <w:rStyle w:val="210pt"/>
                <w:rFonts w:ascii="Arial" w:eastAsia="Tahoma" w:hAnsi="Arial" w:cs="Arial"/>
                <w:color w:val="auto"/>
                <w:sz w:val="24"/>
                <w:szCs w:val="24"/>
              </w:rPr>
              <w:t xml:space="preserve"> работ и других реабилитационных мероприятий.</w:t>
            </w:r>
          </w:p>
        </w:tc>
        <w:tc>
          <w:tcPr>
            <w:tcW w:w="3366" w:type="dxa"/>
          </w:tcPr>
          <w:p w14:paraId="2D4AAD93" w14:textId="77777777" w:rsidR="0046693A" w:rsidRPr="00D6660E" w:rsidRDefault="0046693A" w:rsidP="00776614">
            <w:pPr>
              <w:pStyle w:val="a6"/>
              <w:ind w:firstLine="709"/>
              <w:jc w:val="both"/>
              <w:rPr>
                <w:rStyle w:val="210pt"/>
                <w:rFonts w:ascii="Arial" w:eastAsia="Tahoma" w:hAnsi="Arial" w:cs="Arial"/>
                <w:color w:val="auto"/>
                <w:sz w:val="24"/>
                <w:szCs w:val="24"/>
              </w:rPr>
            </w:pPr>
            <w:r w:rsidRPr="00D6660E">
              <w:rPr>
                <w:rStyle w:val="210pt"/>
                <w:rFonts w:ascii="Arial" w:eastAsia="Tahoma" w:hAnsi="Arial" w:cs="Arial"/>
                <w:color w:val="auto"/>
                <w:sz w:val="24"/>
                <w:szCs w:val="24"/>
              </w:rPr>
              <w:lastRenderedPageBreak/>
              <w:t xml:space="preserve">Постановление </w:t>
            </w:r>
            <w:r w:rsidRPr="00D6660E">
              <w:rPr>
                <w:rStyle w:val="210pt"/>
                <w:rFonts w:ascii="Arial" w:eastAsia="Tahoma" w:hAnsi="Arial" w:cs="Arial"/>
                <w:color w:val="auto"/>
                <w:sz w:val="24"/>
                <w:szCs w:val="24"/>
              </w:rPr>
              <w:lastRenderedPageBreak/>
              <w:t xml:space="preserve">Правительства РФ от 27.02.2004 г. № 112 «Об использовании земель, подвергшихся радиоактивному и химическому загрязнению, </w:t>
            </w:r>
            <w:proofErr w:type="spellStart"/>
            <w:r w:rsidRPr="00D6660E">
              <w:rPr>
                <w:rStyle w:val="210pt"/>
                <w:rFonts w:ascii="Arial" w:eastAsia="Tahoma" w:hAnsi="Arial" w:cs="Arial"/>
                <w:color w:val="auto"/>
                <w:sz w:val="24"/>
                <w:szCs w:val="24"/>
              </w:rPr>
              <w:t>проведениина</w:t>
            </w:r>
            <w:proofErr w:type="spellEnd"/>
            <w:r w:rsidRPr="00D6660E">
              <w:rPr>
                <w:rStyle w:val="210pt"/>
                <w:rFonts w:ascii="Arial" w:eastAsia="Tahoma" w:hAnsi="Arial" w:cs="Arial"/>
                <w:color w:val="auto"/>
                <w:sz w:val="24"/>
                <w:szCs w:val="24"/>
              </w:rPr>
              <w:t xml:space="preserve"> них мелиоративных и </w:t>
            </w:r>
            <w:proofErr w:type="spellStart"/>
            <w:r w:rsidRPr="00D6660E">
              <w:rPr>
                <w:rStyle w:val="210pt"/>
                <w:rFonts w:ascii="Arial" w:eastAsia="Tahoma" w:hAnsi="Arial" w:cs="Arial"/>
                <w:color w:val="auto"/>
                <w:sz w:val="24"/>
                <w:szCs w:val="24"/>
              </w:rPr>
              <w:t>культуртехнических</w:t>
            </w:r>
            <w:proofErr w:type="spellEnd"/>
            <w:r w:rsidRPr="00D6660E">
              <w:rPr>
                <w:rStyle w:val="210pt"/>
                <w:rFonts w:ascii="Arial" w:eastAsia="Tahoma" w:hAnsi="Arial" w:cs="Arial"/>
                <w:color w:val="auto"/>
                <w:sz w:val="24"/>
                <w:szCs w:val="24"/>
              </w:rPr>
              <w:t xml:space="preserve"> работ, установлении охранных зон и сохранении</w:t>
            </w:r>
          </w:p>
          <w:p w14:paraId="24F1B91F" w14:textId="77777777" w:rsidR="0046693A" w:rsidRPr="00D6660E" w:rsidRDefault="0046693A" w:rsidP="00776614">
            <w:pPr>
              <w:pStyle w:val="a6"/>
              <w:ind w:firstLine="709"/>
              <w:jc w:val="both"/>
              <w:rPr>
                <w:rStyle w:val="210pt"/>
                <w:rFonts w:ascii="Arial" w:eastAsia="Tahoma" w:hAnsi="Arial" w:cs="Arial"/>
                <w:color w:val="auto"/>
                <w:sz w:val="24"/>
                <w:szCs w:val="24"/>
              </w:rPr>
            </w:pPr>
            <w:r w:rsidRPr="00D6660E">
              <w:rPr>
                <w:rStyle w:val="210pt"/>
                <w:rFonts w:ascii="Arial" w:eastAsia="Tahoma" w:hAnsi="Arial" w:cs="Arial"/>
                <w:color w:val="auto"/>
                <w:sz w:val="24"/>
                <w:szCs w:val="24"/>
              </w:rPr>
              <w:t>находящихся на этих землях объектов»</w:t>
            </w:r>
          </w:p>
        </w:tc>
      </w:tr>
      <w:tr w:rsidR="0046693A" w:rsidRPr="00D6660E" w14:paraId="2C1113D0" w14:textId="77777777" w:rsidTr="006670D6">
        <w:trPr>
          <w:jc w:val="center"/>
        </w:trPr>
        <w:tc>
          <w:tcPr>
            <w:tcW w:w="2235" w:type="dxa"/>
          </w:tcPr>
          <w:p w14:paraId="02415933" w14:textId="77777777" w:rsidR="0046693A" w:rsidRPr="00D6660E" w:rsidRDefault="0046693A" w:rsidP="006670D6">
            <w:pPr>
              <w:pStyle w:val="a6"/>
              <w:jc w:val="both"/>
              <w:rPr>
                <w:rStyle w:val="210pt"/>
                <w:rFonts w:ascii="Arial" w:eastAsia="Tahoma" w:hAnsi="Arial" w:cs="Arial"/>
                <w:color w:val="auto"/>
                <w:sz w:val="24"/>
                <w:szCs w:val="24"/>
              </w:rPr>
            </w:pPr>
            <w:r w:rsidRPr="00D6660E">
              <w:rPr>
                <w:rStyle w:val="210pt"/>
                <w:rFonts w:ascii="Arial" w:eastAsia="Tahoma" w:hAnsi="Arial" w:cs="Arial"/>
                <w:color w:val="auto"/>
                <w:sz w:val="24"/>
                <w:szCs w:val="24"/>
              </w:rPr>
              <w:lastRenderedPageBreak/>
              <w:t xml:space="preserve">Санитарно-защитные зоны и зоны наблюдения вокруг радиационных объектов </w:t>
            </w:r>
            <w:r w:rsidRPr="00D6660E">
              <w:rPr>
                <w:rStyle w:val="210pt"/>
                <w:rFonts w:ascii="Arial" w:eastAsia="Tahoma" w:hAnsi="Arial" w:cs="Arial"/>
                <w:color w:val="auto"/>
                <w:sz w:val="24"/>
                <w:szCs w:val="24"/>
                <w:lang w:val="en-US" w:bidi="en-US"/>
              </w:rPr>
              <w:t>I</w:t>
            </w:r>
            <w:r w:rsidRPr="00D6660E">
              <w:rPr>
                <w:rStyle w:val="210pt"/>
                <w:rFonts w:ascii="Arial" w:eastAsia="Tahoma" w:hAnsi="Arial" w:cs="Arial"/>
                <w:color w:val="auto"/>
                <w:sz w:val="24"/>
                <w:szCs w:val="24"/>
                <w:lang w:bidi="en-US"/>
              </w:rPr>
              <w:t>-</w:t>
            </w:r>
            <w:r w:rsidRPr="00D6660E">
              <w:rPr>
                <w:rStyle w:val="210pt"/>
                <w:rFonts w:ascii="Arial" w:eastAsia="Tahoma" w:hAnsi="Arial" w:cs="Arial"/>
                <w:color w:val="auto"/>
                <w:sz w:val="24"/>
                <w:szCs w:val="24"/>
                <w:lang w:val="en-US" w:bidi="en-US"/>
              </w:rPr>
              <w:t>III</w:t>
            </w:r>
            <w:r w:rsidRPr="00D6660E">
              <w:rPr>
                <w:rStyle w:val="210pt"/>
                <w:rFonts w:ascii="Arial" w:eastAsia="Tahoma" w:hAnsi="Arial" w:cs="Arial"/>
                <w:color w:val="auto"/>
                <w:sz w:val="24"/>
                <w:szCs w:val="24"/>
              </w:rPr>
              <w:t>категорий</w:t>
            </w:r>
          </w:p>
        </w:tc>
        <w:tc>
          <w:tcPr>
            <w:tcW w:w="3969" w:type="dxa"/>
          </w:tcPr>
          <w:p w14:paraId="20079BC6" w14:textId="77777777" w:rsidR="0046693A" w:rsidRPr="00D6660E" w:rsidRDefault="0046693A" w:rsidP="006670D6">
            <w:pPr>
              <w:pStyle w:val="a6"/>
              <w:jc w:val="both"/>
              <w:rPr>
                <w:rStyle w:val="210pt"/>
                <w:rFonts w:ascii="Arial" w:eastAsia="Tahoma" w:hAnsi="Arial" w:cs="Arial"/>
                <w:color w:val="auto"/>
                <w:sz w:val="24"/>
                <w:szCs w:val="24"/>
              </w:rPr>
            </w:pPr>
            <w:r w:rsidRPr="00D6660E">
              <w:rPr>
                <w:rStyle w:val="210pt"/>
                <w:rFonts w:ascii="Arial" w:eastAsia="Tahoma" w:hAnsi="Arial" w:cs="Arial"/>
                <w:color w:val="auto"/>
                <w:sz w:val="24"/>
                <w:szCs w:val="24"/>
              </w:rPr>
              <w:t>Особые территории, устанавливаемые вокруг радиационных объектов в целях обеспечения безопасности населения в соответствии с Федеральными законами «Об использовании атомной энергии» и «О радиационной безопасности населения».</w:t>
            </w:r>
          </w:p>
        </w:tc>
        <w:tc>
          <w:tcPr>
            <w:tcW w:w="3366" w:type="dxa"/>
          </w:tcPr>
          <w:p w14:paraId="5EEFAEC8" w14:textId="77777777" w:rsidR="0046693A" w:rsidRPr="00D6660E" w:rsidRDefault="0046693A" w:rsidP="006670D6">
            <w:pPr>
              <w:pStyle w:val="a6"/>
              <w:jc w:val="both"/>
              <w:rPr>
                <w:rStyle w:val="210pt"/>
                <w:rFonts w:ascii="Arial" w:eastAsia="Tahoma" w:hAnsi="Arial" w:cs="Arial"/>
                <w:color w:val="auto"/>
                <w:sz w:val="24"/>
                <w:szCs w:val="24"/>
              </w:rPr>
            </w:pPr>
            <w:r w:rsidRPr="00D6660E">
              <w:rPr>
                <w:rStyle w:val="210pt"/>
                <w:rFonts w:ascii="Arial" w:eastAsia="Tahoma" w:hAnsi="Arial" w:cs="Arial"/>
                <w:color w:val="auto"/>
                <w:sz w:val="24"/>
                <w:szCs w:val="24"/>
              </w:rPr>
              <w:t>Постановление Главного государственного санитарного врача РФ от 29.05.2007 г. № 30 «Об утверждении Санитарных правил СП</w:t>
            </w:r>
            <w:r w:rsidR="006A6D85" w:rsidRPr="00D6660E">
              <w:rPr>
                <w:rStyle w:val="210pt"/>
                <w:rFonts w:ascii="Arial" w:eastAsia="Tahoma" w:hAnsi="Arial" w:cs="Arial"/>
                <w:color w:val="auto"/>
                <w:sz w:val="24"/>
                <w:szCs w:val="24"/>
              </w:rPr>
              <w:t xml:space="preserve"> 2.6.1.2216-07 «Санитарно-защит</w:t>
            </w:r>
            <w:r w:rsidRPr="00D6660E">
              <w:rPr>
                <w:rStyle w:val="210pt"/>
                <w:rFonts w:ascii="Arial" w:eastAsia="Tahoma" w:hAnsi="Arial" w:cs="Arial"/>
                <w:color w:val="auto"/>
                <w:sz w:val="24"/>
                <w:szCs w:val="24"/>
              </w:rPr>
              <w:t>ные зоны наблюдения радиационных объектов. Условия эксплуатации и обоснование границ»</w:t>
            </w:r>
          </w:p>
        </w:tc>
      </w:tr>
      <w:tr w:rsidR="0046693A" w:rsidRPr="00D6660E" w14:paraId="14E6601A" w14:textId="77777777" w:rsidTr="006670D6">
        <w:trPr>
          <w:jc w:val="center"/>
        </w:trPr>
        <w:tc>
          <w:tcPr>
            <w:tcW w:w="2235" w:type="dxa"/>
          </w:tcPr>
          <w:p w14:paraId="2631CE48" w14:textId="77777777" w:rsidR="0046693A" w:rsidRPr="00D6660E" w:rsidRDefault="0046693A" w:rsidP="006670D6">
            <w:pPr>
              <w:pStyle w:val="a6"/>
              <w:jc w:val="both"/>
              <w:rPr>
                <w:rFonts w:ascii="Arial" w:hAnsi="Arial" w:cs="Arial"/>
                <w:color w:val="auto"/>
              </w:rPr>
            </w:pPr>
            <w:r w:rsidRPr="00D6660E">
              <w:rPr>
                <w:rStyle w:val="210pt"/>
                <w:rFonts w:ascii="Arial" w:eastAsia="Tahoma" w:hAnsi="Arial" w:cs="Arial"/>
                <w:color w:val="auto"/>
                <w:sz w:val="24"/>
                <w:szCs w:val="24"/>
              </w:rPr>
              <w:t>Санитарно-защитные зоны объектов, имеющих стационарные источники выбросов вредных (загрязняющих) веществ в атмосферный воздух, предприятий, сооружений и иных объектов</w:t>
            </w:r>
          </w:p>
        </w:tc>
        <w:tc>
          <w:tcPr>
            <w:tcW w:w="3969" w:type="dxa"/>
          </w:tcPr>
          <w:p w14:paraId="5FC37114" w14:textId="77777777" w:rsidR="0046693A" w:rsidRPr="00D6660E" w:rsidRDefault="0046693A" w:rsidP="006670D6">
            <w:pPr>
              <w:pStyle w:val="a6"/>
              <w:jc w:val="both"/>
              <w:rPr>
                <w:rStyle w:val="210pt"/>
                <w:rFonts w:ascii="Arial" w:eastAsia="Tahoma" w:hAnsi="Arial" w:cs="Arial"/>
                <w:color w:val="auto"/>
                <w:sz w:val="24"/>
                <w:szCs w:val="24"/>
              </w:rPr>
            </w:pPr>
            <w:r w:rsidRPr="00D6660E">
              <w:rPr>
                <w:rStyle w:val="210pt"/>
                <w:rFonts w:ascii="Arial" w:eastAsia="Tahoma" w:hAnsi="Arial" w:cs="Arial"/>
                <w:color w:val="auto"/>
                <w:sz w:val="24"/>
                <w:szCs w:val="24"/>
              </w:rPr>
              <w:t xml:space="preserve">Специальные территории с особым режимом использования, устанавливаемые вокруг объектов и производств, являющихся источниками воздействия на среду обитания и здоровье человека, в целях обеспечения безопасности населения и в соответствии с Федеральным законом "О санитарно-эпидемиологическом благополучии населения" от 30.03.1999 г. № 52-ФЗ. Размеры данных территорий обеспечивают уменьшение воздействия загрязнения на атмосферный воздух (химического, биологического, физического) до значений, </w:t>
            </w:r>
            <w:r w:rsidRPr="00D6660E">
              <w:rPr>
                <w:rStyle w:val="210pt"/>
                <w:rFonts w:ascii="Arial" w:eastAsia="Tahoma" w:hAnsi="Arial" w:cs="Arial"/>
                <w:color w:val="auto"/>
                <w:sz w:val="24"/>
                <w:szCs w:val="24"/>
              </w:rPr>
              <w:lastRenderedPageBreak/>
              <w:t>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tc>
        <w:tc>
          <w:tcPr>
            <w:tcW w:w="3366" w:type="dxa"/>
          </w:tcPr>
          <w:p w14:paraId="67D5ECB2" w14:textId="77777777" w:rsidR="0046693A" w:rsidRPr="00D6660E" w:rsidRDefault="0046693A" w:rsidP="00A177A7">
            <w:pPr>
              <w:pStyle w:val="a6"/>
              <w:jc w:val="both"/>
              <w:rPr>
                <w:rFonts w:ascii="Arial" w:hAnsi="Arial" w:cs="Arial"/>
                <w:color w:val="auto"/>
              </w:rPr>
            </w:pPr>
            <w:r w:rsidRPr="00D6660E">
              <w:rPr>
                <w:rStyle w:val="210pt"/>
                <w:rFonts w:ascii="Arial" w:eastAsia="Tahoma" w:hAnsi="Arial" w:cs="Arial"/>
                <w:color w:val="auto"/>
                <w:sz w:val="24"/>
                <w:szCs w:val="24"/>
              </w:rPr>
              <w:lastRenderedPageBreak/>
              <w:t xml:space="preserve">Федеральный закон от 04.05.1999 г. № 96-ФЗ «Об охране атмосферного воздуха», СанПиН </w:t>
            </w:r>
            <w:r w:rsidR="00A177A7" w:rsidRPr="00D6660E">
              <w:rPr>
                <w:rFonts w:ascii="Arial" w:hAnsi="Arial" w:cs="Arial"/>
                <w:bCs/>
                <w:color w:val="auto"/>
                <w:shd w:val="clear" w:color="auto" w:fill="FFFFFF"/>
              </w:rPr>
              <w:t>2.1.3684-21</w:t>
            </w:r>
            <w:r w:rsidR="00A177A7" w:rsidRPr="00D6660E">
              <w:rPr>
                <w:rFonts w:ascii="Arial" w:hAnsi="Arial" w:cs="Arial"/>
                <w:bCs/>
                <w:color w:val="auto"/>
              </w:rPr>
              <w:t xml:space="preserve"> </w:t>
            </w:r>
            <w:r w:rsidR="00A177A7" w:rsidRPr="00D6660E">
              <w:rPr>
                <w:rFonts w:ascii="Arial" w:hAnsi="Arial" w:cs="Arial"/>
                <w:bCs/>
                <w:color w:val="auto"/>
                <w:shd w:val="clear" w:color="auto" w:fill="FFFFFF"/>
              </w:rPr>
              <w:t xml:space="preserve">"Санитарно-эпидемиологические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w:t>
            </w:r>
            <w:r w:rsidR="00A177A7" w:rsidRPr="00D6660E">
              <w:rPr>
                <w:rFonts w:ascii="Arial" w:hAnsi="Arial" w:cs="Arial"/>
                <w:bCs/>
                <w:color w:val="auto"/>
                <w:shd w:val="clear" w:color="auto" w:fill="FFFFFF"/>
              </w:rPr>
              <w:lastRenderedPageBreak/>
              <w:t>(профилактических) мероприятий"</w:t>
            </w:r>
          </w:p>
        </w:tc>
      </w:tr>
    </w:tbl>
    <w:p w14:paraId="65018D73" w14:textId="77777777" w:rsidR="00CE3267" w:rsidRPr="00D6660E" w:rsidRDefault="00CE3267" w:rsidP="00776614">
      <w:pPr>
        <w:pStyle w:val="a6"/>
        <w:ind w:firstLine="709"/>
        <w:jc w:val="both"/>
        <w:rPr>
          <w:rFonts w:ascii="Arial" w:hAnsi="Arial" w:cs="Arial"/>
          <w:color w:val="auto"/>
        </w:rPr>
      </w:pPr>
    </w:p>
    <w:p w14:paraId="079C63FA" w14:textId="77777777" w:rsidR="00713B85" w:rsidRPr="00D6660E" w:rsidRDefault="00713B85" w:rsidP="00CE3267">
      <w:pPr>
        <w:pStyle w:val="a6"/>
        <w:ind w:firstLine="709"/>
        <w:jc w:val="right"/>
        <w:rPr>
          <w:rFonts w:ascii="Arial" w:hAnsi="Arial" w:cs="Arial"/>
          <w:color w:val="auto"/>
        </w:rPr>
      </w:pPr>
    </w:p>
    <w:p w14:paraId="15B41037" w14:textId="77777777" w:rsidR="00713B85" w:rsidRPr="00D6660E" w:rsidRDefault="00713B85" w:rsidP="00CE3267">
      <w:pPr>
        <w:pStyle w:val="a6"/>
        <w:ind w:firstLine="709"/>
        <w:jc w:val="right"/>
        <w:rPr>
          <w:rFonts w:ascii="Arial" w:hAnsi="Arial" w:cs="Arial"/>
          <w:color w:val="auto"/>
        </w:rPr>
      </w:pPr>
    </w:p>
    <w:p w14:paraId="37DECFC5" w14:textId="77777777" w:rsidR="00713B85" w:rsidRPr="00D6660E" w:rsidRDefault="00713B85" w:rsidP="00CE3267">
      <w:pPr>
        <w:pStyle w:val="a6"/>
        <w:ind w:firstLine="709"/>
        <w:jc w:val="right"/>
        <w:rPr>
          <w:rFonts w:ascii="Arial" w:hAnsi="Arial" w:cs="Arial"/>
          <w:color w:val="auto"/>
        </w:rPr>
      </w:pPr>
    </w:p>
    <w:p w14:paraId="79D57E79" w14:textId="77777777" w:rsidR="00713B85" w:rsidRPr="00D6660E" w:rsidRDefault="00713B85" w:rsidP="00CE3267">
      <w:pPr>
        <w:pStyle w:val="a6"/>
        <w:ind w:firstLine="709"/>
        <w:jc w:val="right"/>
        <w:rPr>
          <w:rFonts w:ascii="Arial" w:hAnsi="Arial" w:cs="Arial"/>
          <w:color w:val="auto"/>
        </w:rPr>
      </w:pPr>
    </w:p>
    <w:p w14:paraId="0E61D3DB" w14:textId="77777777" w:rsidR="00713B85" w:rsidRPr="00D6660E" w:rsidRDefault="00713B85" w:rsidP="00CE3267">
      <w:pPr>
        <w:pStyle w:val="a6"/>
        <w:ind w:firstLine="709"/>
        <w:jc w:val="right"/>
        <w:rPr>
          <w:rFonts w:ascii="Arial" w:hAnsi="Arial" w:cs="Arial"/>
          <w:color w:val="auto"/>
        </w:rPr>
      </w:pPr>
    </w:p>
    <w:p w14:paraId="5A09419D" w14:textId="77777777" w:rsidR="00713B85" w:rsidRPr="00D6660E" w:rsidRDefault="00713B85" w:rsidP="00CE3267">
      <w:pPr>
        <w:pStyle w:val="a6"/>
        <w:ind w:firstLine="709"/>
        <w:jc w:val="right"/>
        <w:rPr>
          <w:rFonts w:ascii="Arial" w:hAnsi="Arial" w:cs="Arial"/>
          <w:color w:val="auto"/>
        </w:rPr>
      </w:pPr>
    </w:p>
    <w:p w14:paraId="302701B2" w14:textId="77777777" w:rsidR="00653ABA" w:rsidRPr="00D6660E" w:rsidRDefault="00653ABA" w:rsidP="00CE3267">
      <w:pPr>
        <w:pStyle w:val="a6"/>
        <w:ind w:firstLine="709"/>
        <w:jc w:val="right"/>
        <w:rPr>
          <w:rFonts w:ascii="Arial" w:hAnsi="Arial" w:cs="Arial"/>
          <w:color w:val="auto"/>
        </w:rPr>
      </w:pPr>
    </w:p>
    <w:p w14:paraId="6378E573" w14:textId="77777777" w:rsidR="00653ABA" w:rsidRPr="00D6660E" w:rsidRDefault="00653ABA" w:rsidP="00CE3267">
      <w:pPr>
        <w:pStyle w:val="a6"/>
        <w:ind w:firstLine="709"/>
        <w:jc w:val="right"/>
        <w:rPr>
          <w:rFonts w:ascii="Arial" w:hAnsi="Arial" w:cs="Arial"/>
          <w:color w:val="auto"/>
        </w:rPr>
      </w:pPr>
    </w:p>
    <w:p w14:paraId="30075A2D" w14:textId="77777777" w:rsidR="00653ABA" w:rsidRPr="00D6660E" w:rsidRDefault="00653ABA" w:rsidP="00CE3267">
      <w:pPr>
        <w:pStyle w:val="a6"/>
        <w:ind w:firstLine="709"/>
        <w:jc w:val="right"/>
        <w:rPr>
          <w:rFonts w:ascii="Arial" w:hAnsi="Arial" w:cs="Arial"/>
          <w:color w:val="auto"/>
        </w:rPr>
      </w:pPr>
    </w:p>
    <w:p w14:paraId="251B2B51" w14:textId="77777777" w:rsidR="00653ABA" w:rsidRPr="00D6660E" w:rsidRDefault="00653ABA" w:rsidP="00CE3267">
      <w:pPr>
        <w:pStyle w:val="a6"/>
        <w:ind w:firstLine="709"/>
        <w:jc w:val="right"/>
        <w:rPr>
          <w:rFonts w:ascii="Arial" w:hAnsi="Arial" w:cs="Arial"/>
          <w:color w:val="auto"/>
        </w:rPr>
      </w:pPr>
    </w:p>
    <w:p w14:paraId="1E599A65" w14:textId="77777777" w:rsidR="00653ABA" w:rsidRPr="00D6660E" w:rsidRDefault="00653ABA" w:rsidP="00CE3267">
      <w:pPr>
        <w:pStyle w:val="a6"/>
        <w:ind w:firstLine="709"/>
        <w:jc w:val="right"/>
        <w:rPr>
          <w:rFonts w:ascii="Arial" w:hAnsi="Arial" w:cs="Arial"/>
          <w:color w:val="auto"/>
        </w:rPr>
      </w:pPr>
    </w:p>
    <w:p w14:paraId="6E84D19B" w14:textId="77777777" w:rsidR="00653ABA" w:rsidRPr="00D6660E" w:rsidRDefault="00653ABA" w:rsidP="00CE3267">
      <w:pPr>
        <w:pStyle w:val="a6"/>
        <w:ind w:firstLine="709"/>
        <w:jc w:val="right"/>
        <w:rPr>
          <w:rFonts w:ascii="Arial" w:hAnsi="Arial" w:cs="Arial"/>
          <w:color w:val="auto"/>
        </w:rPr>
      </w:pPr>
    </w:p>
    <w:p w14:paraId="786A1AFF" w14:textId="77777777" w:rsidR="00653ABA" w:rsidRPr="00D6660E" w:rsidRDefault="00653ABA" w:rsidP="00CE3267">
      <w:pPr>
        <w:pStyle w:val="a6"/>
        <w:ind w:firstLine="709"/>
        <w:jc w:val="right"/>
        <w:rPr>
          <w:rFonts w:ascii="Arial" w:hAnsi="Arial" w:cs="Arial"/>
          <w:color w:val="auto"/>
        </w:rPr>
      </w:pPr>
    </w:p>
    <w:p w14:paraId="6A29FDBA" w14:textId="77777777" w:rsidR="00653ABA" w:rsidRPr="00D6660E" w:rsidRDefault="00653ABA" w:rsidP="00D6660E">
      <w:pPr>
        <w:pStyle w:val="a6"/>
        <w:rPr>
          <w:rFonts w:ascii="Arial" w:hAnsi="Arial" w:cs="Arial"/>
          <w:color w:val="auto"/>
        </w:rPr>
      </w:pPr>
    </w:p>
    <w:p w14:paraId="67F7B12B" w14:textId="77777777" w:rsidR="00653ABA" w:rsidRPr="00D6660E" w:rsidRDefault="00653ABA" w:rsidP="00CE3267">
      <w:pPr>
        <w:pStyle w:val="a6"/>
        <w:ind w:firstLine="709"/>
        <w:jc w:val="right"/>
        <w:rPr>
          <w:rFonts w:ascii="Arial" w:hAnsi="Arial" w:cs="Arial"/>
          <w:color w:val="auto"/>
        </w:rPr>
      </w:pPr>
    </w:p>
    <w:p w14:paraId="2454AE57" w14:textId="77777777" w:rsidR="001C562E" w:rsidRPr="00D6660E" w:rsidRDefault="00713B85" w:rsidP="00713B85">
      <w:pPr>
        <w:pStyle w:val="a6"/>
        <w:ind w:firstLine="709"/>
        <w:jc w:val="right"/>
        <w:rPr>
          <w:rFonts w:ascii="Arial" w:hAnsi="Arial" w:cs="Arial"/>
          <w:color w:val="auto"/>
        </w:rPr>
      </w:pPr>
      <w:r w:rsidRPr="00D6660E">
        <w:rPr>
          <w:rFonts w:ascii="Arial" w:hAnsi="Arial" w:cs="Arial"/>
          <w:color w:val="auto"/>
        </w:rPr>
        <w:t xml:space="preserve">Приложение </w:t>
      </w:r>
      <w:r w:rsidR="00653ABA" w:rsidRPr="00D6660E">
        <w:rPr>
          <w:rFonts w:ascii="Arial" w:hAnsi="Arial" w:cs="Arial"/>
          <w:color w:val="auto"/>
        </w:rPr>
        <w:t>4</w:t>
      </w:r>
    </w:p>
    <w:p w14:paraId="5FB112C6" w14:textId="77777777" w:rsidR="00504D37" w:rsidRPr="00D6660E" w:rsidRDefault="00504D37" w:rsidP="00713B85">
      <w:pPr>
        <w:pStyle w:val="a6"/>
        <w:ind w:firstLine="709"/>
        <w:jc w:val="center"/>
        <w:rPr>
          <w:rFonts w:ascii="Arial" w:hAnsi="Arial" w:cs="Arial"/>
          <w:b/>
          <w:color w:val="auto"/>
        </w:rPr>
      </w:pPr>
      <w:bookmarkStart w:id="103" w:name="Par4505"/>
      <w:bookmarkEnd w:id="103"/>
    </w:p>
    <w:p w14:paraId="272A2799" w14:textId="77777777" w:rsidR="001C562E" w:rsidRPr="00D6660E" w:rsidRDefault="00713B85" w:rsidP="00713B85">
      <w:pPr>
        <w:pStyle w:val="a6"/>
        <w:ind w:firstLine="709"/>
        <w:jc w:val="center"/>
        <w:rPr>
          <w:rFonts w:ascii="Arial" w:hAnsi="Arial" w:cs="Arial"/>
          <w:color w:val="auto"/>
        </w:rPr>
      </w:pPr>
      <w:bookmarkStart w:id="104" w:name="_Hlk73688336"/>
      <w:r w:rsidRPr="00D6660E">
        <w:rPr>
          <w:rFonts w:ascii="Arial" w:hAnsi="Arial" w:cs="Arial"/>
          <w:b/>
          <w:color w:val="auto"/>
        </w:rPr>
        <w:t>П</w:t>
      </w:r>
      <w:r w:rsidR="006670D6" w:rsidRPr="00D6660E">
        <w:rPr>
          <w:rFonts w:ascii="Arial" w:hAnsi="Arial" w:cs="Arial"/>
          <w:b/>
          <w:color w:val="auto"/>
        </w:rPr>
        <w:t>РОТИВОПОЖАРНЫЕ ТРЕБОВАНИЯ</w:t>
      </w:r>
    </w:p>
    <w:bookmarkEnd w:id="104"/>
    <w:p w14:paraId="173DE11E" w14:textId="77777777" w:rsidR="001C562E" w:rsidRPr="00D6660E" w:rsidRDefault="001C562E" w:rsidP="00713B85">
      <w:pPr>
        <w:pStyle w:val="a6"/>
        <w:jc w:val="both"/>
        <w:rPr>
          <w:rFonts w:ascii="Arial" w:hAnsi="Arial" w:cs="Arial"/>
          <w:color w:val="auto"/>
        </w:rPr>
      </w:pPr>
      <w:r w:rsidRPr="00D6660E">
        <w:rPr>
          <w:rFonts w:ascii="Arial" w:hAnsi="Arial" w:cs="Arial"/>
          <w:color w:val="auto"/>
        </w:rPr>
        <w:t xml:space="preserve"> 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w:t>
      </w:r>
      <w:hyperlink r:id="rId107" w:history="1">
        <w:r w:rsidRPr="00D6660E">
          <w:rPr>
            <w:rFonts w:ascii="Arial" w:hAnsi="Arial" w:cs="Arial"/>
            <w:color w:val="auto"/>
          </w:rPr>
          <w:t>разделе 6</w:t>
        </w:r>
      </w:hyperlink>
      <w:r w:rsidRPr="00D6660E">
        <w:rPr>
          <w:rFonts w:ascii="Arial" w:hAnsi="Arial" w:cs="Arial"/>
          <w:color w:val="auto"/>
        </w:rPr>
        <w:t xml:space="preserve"> СП 4.13130 </w:t>
      </w:r>
      <w:r w:rsidR="00713B85" w:rsidRPr="00D6660E">
        <w:rPr>
          <w:rFonts w:ascii="Arial" w:hAnsi="Arial" w:cs="Arial"/>
          <w:color w:val="auto"/>
        </w:rPr>
        <w:t>«</w:t>
      </w:r>
      <w:r w:rsidRPr="00D6660E">
        <w:rPr>
          <w:rFonts w:ascii="Arial" w:hAnsi="Arial" w:cs="Arial"/>
          <w:color w:val="auto"/>
        </w:rPr>
        <w:t>Системы противопожарной защиты. Ограничение распространения пожара на объектах защиты. Требования к объемно-планиров</w:t>
      </w:r>
      <w:r w:rsidR="00713B85" w:rsidRPr="00D6660E">
        <w:rPr>
          <w:rFonts w:ascii="Arial" w:hAnsi="Arial" w:cs="Arial"/>
          <w:color w:val="auto"/>
        </w:rPr>
        <w:t>очным и конструктивным решениям»</w:t>
      </w:r>
      <w:r w:rsidRPr="00D6660E">
        <w:rPr>
          <w:rFonts w:ascii="Arial" w:hAnsi="Arial" w:cs="Arial"/>
          <w:color w:val="auto"/>
        </w:rPr>
        <w:t xml:space="preserve"> (далее - СП 4.13130) объектов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принимаются в соответствии с </w:t>
      </w:r>
      <w:hyperlink w:anchor="Par4511" w:history="1">
        <w:r w:rsidRPr="00D6660E">
          <w:rPr>
            <w:rFonts w:ascii="Arial" w:hAnsi="Arial" w:cs="Arial"/>
            <w:color w:val="auto"/>
          </w:rPr>
          <w:t>таблицей</w:t>
        </w:r>
        <w:r w:rsidR="00D5580D" w:rsidRPr="00D6660E">
          <w:rPr>
            <w:rFonts w:ascii="Arial" w:hAnsi="Arial" w:cs="Arial"/>
            <w:color w:val="auto"/>
          </w:rPr>
          <w:t xml:space="preserve"> </w:t>
        </w:r>
      </w:hyperlink>
      <w:r w:rsidR="001D1EB0" w:rsidRPr="00D6660E">
        <w:rPr>
          <w:rFonts w:ascii="Arial" w:hAnsi="Arial" w:cs="Arial"/>
        </w:rPr>
        <w:t>33</w:t>
      </w:r>
      <w:r w:rsidRPr="00D6660E">
        <w:rPr>
          <w:rFonts w:ascii="Arial" w:hAnsi="Arial" w:cs="Arial"/>
          <w:color w:val="auto"/>
        </w:rPr>
        <w:t>.</w:t>
      </w:r>
    </w:p>
    <w:p w14:paraId="3BF1E8C8"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 xml:space="preserve">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w:t>
      </w:r>
      <w:hyperlink r:id="rId108" w:history="1">
        <w:r w:rsidRPr="00D6660E">
          <w:rPr>
            <w:rFonts w:ascii="Arial" w:hAnsi="Arial" w:cs="Arial"/>
            <w:color w:val="auto"/>
          </w:rPr>
          <w:t>разделом 6</w:t>
        </w:r>
      </w:hyperlink>
      <w:r w:rsidRPr="00D6660E">
        <w:rPr>
          <w:rFonts w:ascii="Arial" w:hAnsi="Arial" w:cs="Arial"/>
          <w:color w:val="auto"/>
        </w:rPr>
        <w:t xml:space="preserve"> СП 4.13130.</w:t>
      </w:r>
    </w:p>
    <w:p w14:paraId="4A7C12ED" w14:textId="77777777" w:rsidR="001C562E" w:rsidRPr="00D6660E" w:rsidRDefault="001C562E" w:rsidP="001D1EB0">
      <w:pPr>
        <w:pStyle w:val="a6"/>
        <w:ind w:firstLine="709"/>
        <w:jc w:val="right"/>
        <w:rPr>
          <w:rFonts w:ascii="Arial" w:hAnsi="Arial" w:cs="Arial"/>
          <w:b/>
          <w:color w:val="auto"/>
        </w:rPr>
      </w:pPr>
      <w:bookmarkStart w:id="105" w:name="Par4511"/>
      <w:bookmarkEnd w:id="105"/>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324"/>
        <w:gridCol w:w="1871"/>
        <w:gridCol w:w="1334"/>
        <w:gridCol w:w="1275"/>
        <w:gridCol w:w="1418"/>
        <w:gridCol w:w="1559"/>
      </w:tblGrid>
      <w:tr w:rsidR="001C562E" w:rsidRPr="00D6660E" w14:paraId="383A111D" w14:textId="77777777" w:rsidTr="00713B85">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EEF8E0" w14:textId="77777777" w:rsidR="001C562E" w:rsidRPr="00D6660E" w:rsidRDefault="001C562E" w:rsidP="00713B85">
            <w:pPr>
              <w:pStyle w:val="a6"/>
              <w:jc w:val="center"/>
              <w:rPr>
                <w:rFonts w:ascii="Arial" w:hAnsi="Arial" w:cs="Arial"/>
              </w:rPr>
            </w:pPr>
            <w:r w:rsidRPr="00D6660E">
              <w:rPr>
                <w:rFonts w:ascii="Arial" w:hAnsi="Arial" w:cs="Arial"/>
              </w:rPr>
              <w:t>Степень огнестойкости здания</w:t>
            </w:r>
          </w:p>
        </w:tc>
        <w:tc>
          <w:tcPr>
            <w:tcW w:w="1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CE56A2" w14:textId="77777777" w:rsidR="001C562E" w:rsidRPr="00D6660E" w:rsidRDefault="001C562E" w:rsidP="00713B85">
            <w:pPr>
              <w:pStyle w:val="a6"/>
              <w:jc w:val="center"/>
              <w:rPr>
                <w:rFonts w:ascii="Arial" w:hAnsi="Arial" w:cs="Arial"/>
              </w:rPr>
            </w:pPr>
            <w:r w:rsidRPr="00D6660E">
              <w:rPr>
                <w:rFonts w:ascii="Arial" w:hAnsi="Arial" w:cs="Arial"/>
              </w:rPr>
              <w:t>Класс конструктивной пожарной опасности</w:t>
            </w:r>
          </w:p>
        </w:tc>
        <w:tc>
          <w:tcPr>
            <w:tcW w:w="55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DE539A" w14:textId="77777777" w:rsidR="001C562E" w:rsidRPr="00D6660E" w:rsidRDefault="001C562E" w:rsidP="00713B85">
            <w:pPr>
              <w:pStyle w:val="a6"/>
              <w:jc w:val="center"/>
              <w:rPr>
                <w:rFonts w:ascii="Arial" w:hAnsi="Arial" w:cs="Arial"/>
              </w:rPr>
            </w:pPr>
            <w:r w:rsidRPr="00D6660E">
              <w:rPr>
                <w:rFonts w:ascii="Arial" w:hAnsi="Arial" w:cs="Arial"/>
              </w:rPr>
              <w:t>Минимальные расстояния при степени огнестойкости и классе конструктивной пожарной опасности жилых и общественных зданий, м</w:t>
            </w:r>
          </w:p>
        </w:tc>
      </w:tr>
      <w:tr w:rsidR="001C562E" w:rsidRPr="00D6660E" w14:paraId="59DDA1C3" w14:textId="77777777" w:rsidTr="00713B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AF5B08" w14:textId="77777777" w:rsidR="001C562E" w:rsidRPr="00D6660E" w:rsidRDefault="001C562E" w:rsidP="00713B85">
            <w:pPr>
              <w:pStyle w:val="a6"/>
              <w:jc w:val="center"/>
              <w:rPr>
                <w:rFonts w:ascii="Arial" w:hAnsi="Arial" w:cs="Arial"/>
              </w:rPr>
            </w:pP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43FF0D" w14:textId="77777777" w:rsidR="001C562E" w:rsidRPr="00D6660E" w:rsidRDefault="001C562E" w:rsidP="00713B85">
            <w:pPr>
              <w:pStyle w:val="a6"/>
              <w:jc w:val="center"/>
              <w:rPr>
                <w:rFonts w:ascii="Arial" w:hAnsi="Arial" w:cs="Arial"/>
              </w:rPr>
            </w:pP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9C5197" w14:textId="77777777" w:rsidR="001C562E" w:rsidRPr="00D6660E" w:rsidRDefault="001C562E" w:rsidP="00713B85">
            <w:pPr>
              <w:pStyle w:val="a6"/>
              <w:jc w:val="center"/>
              <w:rPr>
                <w:rFonts w:ascii="Arial" w:hAnsi="Arial" w:cs="Arial"/>
              </w:rPr>
            </w:pPr>
            <w:r w:rsidRPr="00D6660E">
              <w:rPr>
                <w:rFonts w:ascii="Arial" w:hAnsi="Arial" w:cs="Arial"/>
              </w:rPr>
              <w:t>I, II, III</w:t>
            </w:r>
          </w:p>
          <w:p w14:paraId="76F2ECB6" w14:textId="77777777" w:rsidR="001C562E" w:rsidRPr="00D6660E" w:rsidRDefault="001C562E" w:rsidP="00713B85">
            <w:pPr>
              <w:pStyle w:val="a6"/>
              <w:jc w:val="center"/>
              <w:rPr>
                <w:rFonts w:ascii="Arial" w:hAnsi="Arial" w:cs="Arial"/>
              </w:rPr>
            </w:pPr>
            <w:r w:rsidRPr="00D6660E">
              <w:rPr>
                <w:rFonts w:ascii="Arial" w:hAnsi="Arial" w:cs="Arial"/>
              </w:rPr>
              <w:lastRenderedPageBreak/>
              <w:t>C0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7000AB" w14:textId="77777777" w:rsidR="001C562E" w:rsidRPr="00D6660E" w:rsidRDefault="001C562E" w:rsidP="00713B85">
            <w:pPr>
              <w:pStyle w:val="a6"/>
              <w:jc w:val="center"/>
              <w:rPr>
                <w:rFonts w:ascii="Arial" w:hAnsi="Arial" w:cs="Arial"/>
              </w:rPr>
            </w:pPr>
            <w:r w:rsidRPr="00D6660E">
              <w:rPr>
                <w:rFonts w:ascii="Arial" w:hAnsi="Arial" w:cs="Arial"/>
              </w:rPr>
              <w:lastRenderedPageBreak/>
              <w:t>II, III</w:t>
            </w:r>
          </w:p>
          <w:p w14:paraId="43D69862" w14:textId="77777777" w:rsidR="001C562E" w:rsidRPr="00D6660E" w:rsidRDefault="001C562E" w:rsidP="00713B85">
            <w:pPr>
              <w:pStyle w:val="a6"/>
              <w:jc w:val="center"/>
              <w:rPr>
                <w:rFonts w:ascii="Arial" w:hAnsi="Arial" w:cs="Arial"/>
              </w:rPr>
            </w:pPr>
            <w:r w:rsidRPr="00D6660E">
              <w:rPr>
                <w:rFonts w:ascii="Arial" w:hAnsi="Arial" w:cs="Arial"/>
              </w:rPr>
              <w:lastRenderedPageBreak/>
              <w:t>C1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A0AF89" w14:textId="77777777" w:rsidR="001C562E" w:rsidRPr="00D6660E" w:rsidRDefault="001C562E" w:rsidP="00713B85">
            <w:pPr>
              <w:pStyle w:val="a6"/>
              <w:jc w:val="center"/>
              <w:rPr>
                <w:rFonts w:ascii="Arial" w:hAnsi="Arial" w:cs="Arial"/>
              </w:rPr>
            </w:pPr>
            <w:r w:rsidRPr="00D6660E">
              <w:rPr>
                <w:rFonts w:ascii="Arial" w:hAnsi="Arial" w:cs="Arial"/>
              </w:rPr>
              <w:lastRenderedPageBreak/>
              <w:t>IV</w:t>
            </w:r>
          </w:p>
          <w:p w14:paraId="217ADCA2" w14:textId="77777777" w:rsidR="001C562E" w:rsidRPr="00D6660E" w:rsidRDefault="001C562E" w:rsidP="00713B85">
            <w:pPr>
              <w:pStyle w:val="a6"/>
              <w:jc w:val="center"/>
              <w:rPr>
                <w:rFonts w:ascii="Arial" w:hAnsi="Arial" w:cs="Arial"/>
              </w:rPr>
            </w:pPr>
            <w:r w:rsidRPr="00D6660E">
              <w:rPr>
                <w:rFonts w:ascii="Arial" w:hAnsi="Arial" w:cs="Arial"/>
              </w:rPr>
              <w:lastRenderedPageBreak/>
              <w:t>C0, C1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6EFFBB" w14:textId="77777777" w:rsidR="001C562E" w:rsidRPr="00D6660E" w:rsidRDefault="001C562E" w:rsidP="00713B85">
            <w:pPr>
              <w:pStyle w:val="a6"/>
              <w:jc w:val="center"/>
              <w:rPr>
                <w:rFonts w:ascii="Arial" w:hAnsi="Arial" w:cs="Arial"/>
              </w:rPr>
            </w:pPr>
            <w:r w:rsidRPr="00D6660E">
              <w:rPr>
                <w:rFonts w:ascii="Arial" w:hAnsi="Arial" w:cs="Arial"/>
              </w:rPr>
              <w:lastRenderedPageBreak/>
              <w:t>IV, V</w:t>
            </w:r>
          </w:p>
          <w:p w14:paraId="1A556A59" w14:textId="77777777" w:rsidR="001C562E" w:rsidRPr="00D6660E" w:rsidRDefault="001C562E" w:rsidP="00713B85">
            <w:pPr>
              <w:pStyle w:val="a6"/>
              <w:jc w:val="center"/>
              <w:rPr>
                <w:rFonts w:ascii="Arial" w:hAnsi="Arial" w:cs="Arial"/>
              </w:rPr>
            </w:pPr>
            <w:r w:rsidRPr="00D6660E">
              <w:rPr>
                <w:rFonts w:ascii="Arial" w:hAnsi="Arial" w:cs="Arial"/>
              </w:rPr>
              <w:lastRenderedPageBreak/>
              <w:t>C2, C3</w:t>
            </w:r>
          </w:p>
        </w:tc>
      </w:tr>
      <w:tr w:rsidR="001C562E" w:rsidRPr="00D6660E" w14:paraId="03494265" w14:textId="77777777" w:rsidTr="00713B85">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939B7B" w14:textId="77777777" w:rsidR="001C562E" w:rsidRPr="00D6660E" w:rsidRDefault="001C562E" w:rsidP="00713B85">
            <w:pPr>
              <w:pStyle w:val="a6"/>
              <w:jc w:val="center"/>
              <w:rPr>
                <w:rFonts w:ascii="Arial" w:hAnsi="Arial" w:cs="Arial"/>
              </w:rPr>
            </w:pPr>
            <w:r w:rsidRPr="00D6660E">
              <w:rPr>
                <w:rFonts w:ascii="Arial" w:hAnsi="Arial" w:cs="Arial"/>
              </w:rPr>
              <w:lastRenderedPageBreak/>
              <w:t>Жилые и общественные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C0938E" w14:textId="77777777" w:rsidR="001C562E" w:rsidRPr="00D6660E" w:rsidRDefault="001C562E" w:rsidP="00713B85">
            <w:pPr>
              <w:pStyle w:val="a6"/>
              <w:jc w:val="center"/>
              <w:rPr>
                <w:rFonts w:ascii="Arial" w:hAnsi="Arial" w:cs="Arial"/>
              </w:rPr>
            </w:pP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E96836" w14:textId="77777777" w:rsidR="001C562E" w:rsidRPr="00D6660E" w:rsidRDefault="001C562E" w:rsidP="00713B85">
            <w:pPr>
              <w:pStyle w:val="a6"/>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4F86E0" w14:textId="77777777" w:rsidR="001C562E" w:rsidRPr="00D6660E" w:rsidRDefault="001C562E" w:rsidP="00713B85">
            <w:pPr>
              <w:pStyle w:val="a6"/>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F64678" w14:textId="77777777" w:rsidR="001C562E" w:rsidRPr="00D6660E" w:rsidRDefault="001C562E" w:rsidP="00713B85">
            <w:pPr>
              <w:pStyle w:val="a6"/>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FA6D8B" w14:textId="77777777" w:rsidR="001C562E" w:rsidRPr="00D6660E" w:rsidRDefault="001C562E" w:rsidP="00713B85">
            <w:pPr>
              <w:pStyle w:val="a6"/>
              <w:jc w:val="center"/>
              <w:rPr>
                <w:rFonts w:ascii="Arial" w:hAnsi="Arial" w:cs="Arial"/>
              </w:rPr>
            </w:pPr>
          </w:p>
        </w:tc>
      </w:tr>
      <w:tr w:rsidR="001C562E" w:rsidRPr="00D6660E" w14:paraId="491A9305" w14:textId="77777777" w:rsidTr="00713B85">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84C873" w14:textId="77777777" w:rsidR="001C562E" w:rsidRPr="00D6660E" w:rsidRDefault="001C562E" w:rsidP="00713B85">
            <w:pPr>
              <w:pStyle w:val="a6"/>
              <w:jc w:val="center"/>
              <w:rPr>
                <w:rFonts w:ascii="Arial" w:hAnsi="Arial" w:cs="Arial"/>
              </w:rPr>
            </w:pPr>
            <w:r w:rsidRPr="00D6660E">
              <w:rPr>
                <w:rFonts w:ascii="Arial" w:hAnsi="Arial" w:cs="Arial"/>
              </w:rPr>
              <w:t>I, II, III</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0AC09D" w14:textId="77777777" w:rsidR="001C562E" w:rsidRPr="00D6660E" w:rsidRDefault="001C562E" w:rsidP="00713B85">
            <w:pPr>
              <w:pStyle w:val="a6"/>
              <w:jc w:val="center"/>
              <w:rPr>
                <w:rFonts w:ascii="Arial" w:hAnsi="Arial" w:cs="Arial"/>
              </w:rPr>
            </w:pPr>
            <w:r w:rsidRPr="00D6660E">
              <w:rPr>
                <w:rFonts w:ascii="Arial" w:hAnsi="Arial" w:cs="Arial"/>
              </w:rPr>
              <w:t>C0</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8C39E7" w14:textId="77777777" w:rsidR="001C562E" w:rsidRPr="00D6660E" w:rsidRDefault="001C562E" w:rsidP="00713B85">
            <w:pPr>
              <w:pStyle w:val="a6"/>
              <w:jc w:val="center"/>
              <w:rPr>
                <w:rFonts w:ascii="Arial" w:hAnsi="Arial" w:cs="Arial"/>
              </w:rPr>
            </w:pPr>
            <w:r w:rsidRPr="00D6660E">
              <w:rPr>
                <w:rFonts w:ascii="Arial" w:hAnsi="Arial" w:cs="Arial"/>
              </w:rPr>
              <w:t>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9617ED" w14:textId="77777777" w:rsidR="001C562E" w:rsidRPr="00D6660E" w:rsidRDefault="001C562E" w:rsidP="00713B85">
            <w:pPr>
              <w:pStyle w:val="a6"/>
              <w:jc w:val="center"/>
              <w:rPr>
                <w:rFonts w:ascii="Arial" w:hAnsi="Arial" w:cs="Arial"/>
              </w:rPr>
            </w:pPr>
            <w:r w:rsidRPr="00D6660E">
              <w:rPr>
                <w:rFonts w:ascii="Arial" w:hAnsi="Arial" w:cs="Arial"/>
              </w:rPr>
              <w:t>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20C41A" w14:textId="77777777" w:rsidR="001C562E" w:rsidRPr="00D6660E" w:rsidRDefault="001C562E" w:rsidP="00713B85">
            <w:pPr>
              <w:pStyle w:val="a6"/>
              <w:jc w:val="center"/>
              <w:rPr>
                <w:rFonts w:ascii="Arial" w:hAnsi="Arial" w:cs="Arial"/>
              </w:rPr>
            </w:pPr>
            <w:r w:rsidRPr="00D6660E">
              <w:rPr>
                <w:rFonts w:ascii="Arial" w:hAnsi="Arial" w:cs="Arial"/>
              </w:rPr>
              <w:t>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0FED97" w14:textId="77777777" w:rsidR="001C562E" w:rsidRPr="00D6660E" w:rsidRDefault="001C562E" w:rsidP="00713B85">
            <w:pPr>
              <w:pStyle w:val="a6"/>
              <w:jc w:val="center"/>
              <w:rPr>
                <w:rFonts w:ascii="Arial" w:hAnsi="Arial" w:cs="Arial"/>
              </w:rPr>
            </w:pPr>
            <w:r w:rsidRPr="00D6660E">
              <w:rPr>
                <w:rFonts w:ascii="Arial" w:hAnsi="Arial" w:cs="Arial"/>
              </w:rPr>
              <w:t>10</w:t>
            </w:r>
          </w:p>
        </w:tc>
      </w:tr>
      <w:tr w:rsidR="001C562E" w:rsidRPr="00D6660E" w14:paraId="20B1F87C" w14:textId="77777777" w:rsidTr="00713B85">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870681" w14:textId="77777777" w:rsidR="001C562E" w:rsidRPr="00D6660E" w:rsidRDefault="001C562E" w:rsidP="00713B85">
            <w:pPr>
              <w:pStyle w:val="a6"/>
              <w:jc w:val="center"/>
              <w:rPr>
                <w:rFonts w:ascii="Arial" w:hAnsi="Arial" w:cs="Arial"/>
              </w:rPr>
            </w:pPr>
            <w:r w:rsidRPr="00D6660E">
              <w:rPr>
                <w:rFonts w:ascii="Arial" w:hAnsi="Arial" w:cs="Arial"/>
              </w:rPr>
              <w:t>II, III</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11349E" w14:textId="77777777" w:rsidR="001C562E" w:rsidRPr="00D6660E" w:rsidRDefault="001C562E" w:rsidP="00713B85">
            <w:pPr>
              <w:pStyle w:val="a6"/>
              <w:jc w:val="center"/>
              <w:rPr>
                <w:rFonts w:ascii="Arial" w:hAnsi="Arial" w:cs="Arial"/>
              </w:rPr>
            </w:pPr>
            <w:r w:rsidRPr="00D6660E">
              <w:rPr>
                <w:rFonts w:ascii="Arial" w:hAnsi="Arial" w:cs="Arial"/>
              </w:rPr>
              <w:t>C1</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1C5C40" w14:textId="77777777" w:rsidR="001C562E" w:rsidRPr="00D6660E" w:rsidRDefault="001C562E" w:rsidP="00713B85">
            <w:pPr>
              <w:pStyle w:val="a6"/>
              <w:jc w:val="center"/>
              <w:rPr>
                <w:rFonts w:ascii="Arial" w:hAnsi="Arial" w:cs="Arial"/>
              </w:rPr>
            </w:pPr>
            <w:r w:rsidRPr="00D6660E">
              <w:rPr>
                <w:rFonts w:ascii="Arial" w:hAnsi="Arial" w:cs="Arial"/>
              </w:rPr>
              <w:t>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0BEEB2" w14:textId="77777777" w:rsidR="001C562E" w:rsidRPr="00D6660E" w:rsidRDefault="001C562E" w:rsidP="00713B85">
            <w:pPr>
              <w:pStyle w:val="a6"/>
              <w:jc w:val="center"/>
              <w:rPr>
                <w:rFonts w:ascii="Arial" w:hAnsi="Arial" w:cs="Arial"/>
              </w:rPr>
            </w:pPr>
            <w:r w:rsidRPr="00D6660E">
              <w:rPr>
                <w:rFonts w:ascii="Arial" w:hAnsi="Arial" w:cs="Arial"/>
              </w:rPr>
              <w:t>10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D10ECA" w14:textId="77777777" w:rsidR="001C562E" w:rsidRPr="00D6660E" w:rsidRDefault="001C562E" w:rsidP="00713B85">
            <w:pPr>
              <w:pStyle w:val="a6"/>
              <w:jc w:val="center"/>
              <w:rPr>
                <w:rFonts w:ascii="Arial" w:hAnsi="Arial" w:cs="Arial"/>
              </w:rPr>
            </w:pPr>
            <w:r w:rsidRPr="00D6660E">
              <w:rPr>
                <w:rFonts w:ascii="Arial" w:hAnsi="Arial" w:cs="Arial"/>
              </w:rPr>
              <w:t>10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3112FB" w14:textId="77777777" w:rsidR="001C562E" w:rsidRPr="00D6660E" w:rsidRDefault="001C562E" w:rsidP="00713B85">
            <w:pPr>
              <w:pStyle w:val="a6"/>
              <w:jc w:val="center"/>
              <w:rPr>
                <w:rFonts w:ascii="Arial" w:hAnsi="Arial" w:cs="Arial"/>
              </w:rPr>
            </w:pPr>
            <w:r w:rsidRPr="00D6660E">
              <w:rPr>
                <w:rFonts w:ascii="Arial" w:hAnsi="Arial" w:cs="Arial"/>
              </w:rPr>
              <w:t>12</w:t>
            </w:r>
          </w:p>
        </w:tc>
      </w:tr>
      <w:tr w:rsidR="001C562E" w:rsidRPr="00D6660E" w14:paraId="02E01BAB" w14:textId="77777777" w:rsidTr="00713B85">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966398" w14:textId="77777777" w:rsidR="001C562E" w:rsidRPr="00D6660E" w:rsidRDefault="001C562E" w:rsidP="00713B85">
            <w:pPr>
              <w:pStyle w:val="a6"/>
              <w:jc w:val="center"/>
              <w:rPr>
                <w:rFonts w:ascii="Arial" w:hAnsi="Arial" w:cs="Arial"/>
              </w:rPr>
            </w:pPr>
            <w:r w:rsidRPr="00D6660E">
              <w:rPr>
                <w:rFonts w:ascii="Arial" w:hAnsi="Arial" w:cs="Arial"/>
              </w:rPr>
              <w:t>IV</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77A10D" w14:textId="77777777" w:rsidR="001C562E" w:rsidRPr="00D6660E" w:rsidRDefault="001C562E" w:rsidP="00713B85">
            <w:pPr>
              <w:pStyle w:val="a6"/>
              <w:jc w:val="center"/>
              <w:rPr>
                <w:rFonts w:ascii="Arial" w:hAnsi="Arial" w:cs="Arial"/>
              </w:rPr>
            </w:pPr>
            <w:r w:rsidRPr="00D6660E">
              <w:rPr>
                <w:rFonts w:ascii="Arial" w:hAnsi="Arial" w:cs="Arial"/>
              </w:rPr>
              <w:t>C0, C1</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6A399A" w14:textId="77777777" w:rsidR="001C562E" w:rsidRPr="00D6660E" w:rsidRDefault="001C562E" w:rsidP="00713B85">
            <w:pPr>
              <w:pStyle w:val="a6"/>
              <w:jc w:val="center"/>
              <w:rPr>
                <w:rFonts w:ascii="Arial" w:hAnsi="Arial" w:cs="Arial"/>
              </w:rPr>
            </w:pPr>
            <w:r w:rsidRPr="00D6660E">
              <w:rPr>
                <w:rFonts w:ascii="Arial" w:hAnsi="Arial" w:cs="Arial"/>
              </w:rPr>
              <w:t>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30A688" w14:textId="77777777" w:rsidR="001C562E" w:rsidRPr="00D6660E" w:rsidRDefault="001C562E" w:rsidP="00713B85">
            <w:pPr>
              <w:pStyle w:val="a6"/>
              <w:jc w:val="center"/>
              <w:rPr>
                <w:rFonts w:ascii="Arial" w:hAnsi="Arial" w:cs="Arial"/>
              </w:rPr>
            </w:pPr>
            <w:r w:rsidRPr="00D6660E">
              <w:rPr>
                <w:rFonts w:ascii="Arial" w:hAnsi="Arial" w:cs="Arial"/>
              </w:rPr>
              <w:t>10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718439" w14:textId="77777777" w:rsidR="001C562E" w:rsidRPr="00D6660E" w:rsidRDefault="001C562E" w:rsidP="00713B85">
            <w:pPr>
              <w:pStyle w:val="a6"/>
              <w:jc w:val="center"/>
              <w:rPr>
                <w:rFonts w:ascii="Arial" w:hAnsi="Arial" w:cs="Arial"/>
              </w:rPr>
            </w:pPr>
            <w:r w:rsidRPr="00D6660E">
              <w:rPr>
                <w:rFonts w:ascii="Arial" w:hAnsi="Arial" w:cs="Arial"/>
              </w:rPr>
              <w:t>10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EA7038" w14:textId="77777777" w:rsidR="001C562E" w:rsidRPr="00D6660E" w:rsidRDefault="001C562E" w:rsidP="00713B85">
            <w:pPr>
              <w:pStyle w:val="a6"/>
              <w:jc w:val="center"/>
              <w:rPr>
                <w:rFonts w:ascii="Arial" w:hAnsi="Arial" w:cs="Arial"/>
              </w:rPr>
            </w:pPr>
            <w:r w:rsidRPr="00D6660E">
              <w:rPr>
                <w:rFonts w:ascii="Arial" w:hAnsi="Arial" w:cs="Arial"/>
              </w:rPr>
              <w:t>12</w:t>
            </w:r>
          </w:p>
        </w:tc>
      </w:tr>
      <w:tr w:rsidR="001C562E" w:rsidRPr="00D6660E" w14:paraId="3286032D" w14:textId="77777777" w:rsidTr="00713B85">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922465" w14:textId="77777777" w:rsidR="001C562E" w:rsidRPr="00D6660E" w:rsidRDefault="001C562E" w:rsidP="00713B85">
            <w:pPr>
              <w:pStyle w:val="a6"/>
              <w:jc w:val="center"/>
              <w:rPr>
                <w:rFonts w:ascii="Arial" w:hAnsi="Arial" w:cs="Arial"/>
              </w:rPr>
            </w:pPr>
            <w:r w:rsidRPr="00D6660E">
              <w:rPr>
                <w:rFonts w:ascii="Arial" w:hAnsi="Arial" w:cs="Arial"/>
              </w:rPr>
              <w:t>IV, V</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8B1628" w14:textId="77777777" w:rsidR="001C562E" w:rsidRPr="00D6660E" w:rsidRDefault="001C562E" w:rsidP="00713B85">
            <w:pPr>
              <w:pStyle w:val="a6"/>
              <w:jc w:val="center"/>
              <w:rPr>
                <w:rFonts w:ascii="Arial" w:hAnsi="Arial" w:cs="Arial"/>
              </w:rPr>
            </w:pPr>
            <w:r w:rsidRPr="00D6660E">
              <w:rPr>
                <w:rFonts w:ascii="Arial" w:hAnsi="Arial" w:cs="Arial"/>
              </w:rPr>
              <w:t>C2, C3</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DDB063" w14:textId="77777777" w:rsidR="001C562E" w:rsidRPr="00D6660E" w:rsidRDefault="001C562E" w:rsidP="00713B85">
            <w:pPr>
              <w:pStyle w:val="a6"/>
              <w:jc w:val="center"/>
              <w:rPr>
                <w:rFonts w:ascii="Arial" w:hAnsi="Arial" w:cs="Arial"/>
              </w:rPr>
            </w:pPr>
            <w:r w:rsidRPr="00D6660E">
              <w:rPr>
                <w:rFonts w:ascii="Arial" w:hAnsi="Arial" w:cs="Arial"/>
              </w:rPr>
              <w:t>10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C46DC1" w14:textId="77777777" w:rsidR="001C562E" w:rsidRPr="00D6660E" w:rsidRDefault="001C562E" w:rsidP="00713B85">
            <w:pPr>
              <w:pStyle w:val="a6"/>
              <w:jc w:val="center"/>
              <w:rPr>
                <w:rFonts w:ascii="Arial" w:hAnsi="Arial" w:cs="Arial"/>
              </w:rPr>
            </w:pPr>
            <w:r w:rsidRPr="00D6660E">
              <w:rPr>
                <w:rFonts w:ascii="Arial" w:hAnsi="Arial" w:cs="Arial"/>
              </w:rPr>
              <w:t>12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B349E6" w14:textId="77777777" w:rsidR="001C562E" w:rsidRPr="00D6660E" w:rsidRDefault="001C562E" w:rsidP="00713B85">
            <w:pPr>
              <w:pStyle w:val="a6"/>
              <w:jc w:val="center"/>
              <w:rPr>
                <w:rFonts w:ascii="Arial" w:hAnsi="Arial" w:cs="Arial"/>
              </w:rPr>
            </w:pPr>
            <w:r w:rsidRPr="00D6660E">
              <w:rPr>
                <w:rFonts w:ascii="Arial" w:hAnsi="Arial" w:cs="Arial"/>
              </w:rPr>
              <w:t>12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26CCA6" w14:textId="77777777" w:rsidR="001C562E" w:rsidRPr="00D6660E" w:rsidRDefault="001C562E" w:rsidP="00713B85">
            <w:pPr>
              <w:pStyle w:val="a6"/>
              <w:jc w:val="center"/>
              <w:rPr>
                <w:rFonts w:ascii="Arial" w:hAnsi="Arial" w:cs="Arial"/>
              </w:rPr>
            </w:pPr>
            <w:r w:rsidRPr="00D6660E">
              <w:rPr>
                <w:rFonts w:ascii="Arial" w:hAnsi="Arial" w:cs="Arial"/>
              </w:rPr>
              <w:t>15</w:t>
            </w:r>
          </w:p>
        </w:tc>
      </w:tr>
      <w:tr w:rsidR="001C562E" w:rsidRPr="00D6660E" w14:paraId="034D203B" w14:textId="77777777" w:rsidTr="00713B85">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34AD63" w14:textId="77777777" w:rsidR="001C562E" w:rsidRPr="00D6660E" w:rsidRDefault="001C562E" w:rsidP="00713B85">
            <w:pPr>
              <w:pStyle w:val="a6"/>
              <w:jc w:val="center"/>
              <w:rPr>
                <w:rFonts w:ascii="Arial" w:hAnsi="Arial" w:cs="Arial"/>
              </w:rPr>
            </w:pPr>
            <w:r w:rsidRPr="00D6660E">
              <w:rPr>
                <w:rFonts w:ascii="Arial" w:hAnsi="Arial" w:cs="Arial"/>
              </w:rPr>
              <w:t>Производственные и складские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EC9937" w14:textId="77777777" w:rsidR="001C562E" w:rsidRPr="00D6660E" w:rsidRDefault="001C562E" w:rsidP="00713B85">
            <w:pPr>
              <w:pStyle w:val="a6"/>
              <w:jc w:val="center"/>
              <w:rPr>
                <w:rFonts w:ascii="Arial" w:hAnsi="Arial" w:cs="Arial"/>
              </w:rPr>
            </w:pP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BE9C2F" w14:textId="77777777" w:rsidR="001C562E" w:rsidRPr="00D6660E" w:rsidRDefault="001C562E" w:rsidP="00713B85">
            <w:pPr>
              <w:pStyle w:val="a6"/>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7AA2AD" w14:textId="77777777" w:rsidR="001C562E" w:rsidRPr="00D6660E" w:rsidRDefault="001C562E" w:rsidP="00713B85">
            <w:pPr>
              <w:pStyle w:val="a6"/>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BF7407" w14:textId="77777777" w:rsidR="001C562E" w:rsidRPr="00D6660E" w:rsidRDefault="001C562E" w:rsidP="00713B85">
            <w:pPr>
              <w:pStyle w:val="a6"/>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D31EB1" w14:textId="77777777" w:rsidR="001C562E" w:rsidRPr="00D6660E" w:rsidRDefault="001C562E" w:rsidP="00713B85">
            <w:pPr>
              <w:pStyle w:val="a6"/>
              <w:jc w:val="center"/>
              <w:rPr>
                <w:rFonts w:ascii="Arial" w:hAnsi="Arial" w:cs="Arial"/>
              </w:rPr>
            </w:pPr>
          </w:p>
        </w:tc>
      </w:tr>
      <w:tr w:rsidR="001C562E" w:rsidRPr="00D6660E" w14:paraId="63D2858C" w14:textId="77777777" w:rsidTr="00713B85">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DA2630" w14:textId="77777777" w:rsidR="001C562E" w:rsidRPr="00D6660E" w:rsidRDefault="001C562E" w:rsidP="00713B85">
            <w:pPr>
              <w:pStyle w:val="a6"/>
              <w:jc w:val="center"/>
              <w:rPr>
                <w:rFonts w:ascii="Arial" w:hAnsi="Arial" w:cs="Arial"/>
              </w:rPr>
            </w:pPr>
            <w:r w:rsidRPr="00D6660E">
              <w:rPr>
                <w:rFonts w:ascii="Arial" w:hAnsi="Arial" w:cs="Arial"/>
              </w:rPr>
              <w:t>I, II, III</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F7E678" w14:textId="77777777" w:rsidR="001C562E" w:rsidRPr="00D6660E" w:rsidRDefault="001C562E" w:rsidP="00713B85">
            <w:pPr>
              <w:pStyle w:val="a6"/>
              <w:jc w:val="center"/>
              <w:rPr>
                <w:rFonts w:ascii="Arial" w:hAnsi="Arial" w:cs="Arial"/>
              </w:rPr>
            </w:pPr>
            <w:r w:rsidRPr="00D6660E">
              <w:rPr>
                <w:rFonts w:ascii="Arial" w:hAnsi="Arial" w:cs="Arial"/>
              </w:rPr>
              <w:t>C0</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514AB5" w14:textId="77777777" w:rsidR="001C562E" w:rsidRPr="00D6660E" w:rsidRDefault="001C562E" w:rsidP="00713B85">
            <w:pPr>
              <w:pStyle w:val="a6"/>
              <w:jc w:val="center"/>
              <w:rPr>
                <w:rFonts w:ascii="Arial" w:hAnsi="Arial" w:cs="Arial"/>
              </w:rPr>
            </w:pPr>
            <w:r w:rsidRPr="00D6660E">
              <w:rPr>
                <w:rFonts w:ascii="Arial" w:hAnsi="Arial" w:cs="Arial"/>
              </w:rPr>
              <w:t>10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ABD5AD" w14:textId="77777777" w:rsidR="001C562E" w:rsidRPr="00D6660E" w:rsidRDefault="001C562E" w:rsidP="00713B85">
            <w:pPr>
              <w:pStyle w:val="a6"/>
              <w:jc w:val="center"/>
              <w:rPr>
                <w:rFonts w:ascii="Arial" w:hAnsi="Arial" w:cs="Arial"/>
              </w:rPr>
            </w:pPr>
            <w:r w:rsidRPr="00D6660E">
              <w:rPr>
                <w:rFonts w:ascii="Arial" w:hAnsi="Arial" w:cs="Arial"/>
              </w:rPr>
              <w:t>12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31121C" w14:textId="77777777" w:rsidR="001C562E" w:rsidRPr="00D6660E" w:rsidRDefault="001C562E" w:rsidP="00713B85">
            <w:pPr>
              <w:pStyle w:val="a6"/>
              <w:jc w:val="center"/>
              <w:rPr>
                <w:rFonts w:ascii="Arial" w:hAnsi="Arial" w:cs="Arial"/>
              </w:rPr>
            </w:pPr>
            <w:r w:rsidRPr="00D6660E">
              <w:rPr>
                <w:rFonts w:ascii="Arial" w:hAnsi="Arial" w:cs="Arial"/>
              </w:rPr>
              <w:t>12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9081DC" w14:textId="77777777" w:rsidR="001C562E" w:rsidRPr="00D6660E" w:rsidRDefault="001C562E" w:rsidP="00713B85">
            <w:pPr>
              <w:pStyle w:val="a6"/>
              <w:jc w:val="center"/>
              <w:rPr>
                <w:rFonts w:ascii="Arial" w:hAnsi="Arial" w:cs="Arial"/>
              </w:rPr>
            </w:pPr>
            <w:r w:rsidRPr="00D6660E">
              <w:rPr>
                <w:rFonts w:ascii="Arial" w:hAnsi="Arial" w:cs="Arial"/>
              </w:rPr>
              <w:t>12</w:t>
            </w:r>
          </w:p>
        </w:tc>
      </w:tr>
      <w:tr w:rsidR="001C562E" w:rsidRPr="00D6660E" w14:paraId="553F9696" w14:textId="77777777" w:rsidTr="00713B85">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5A47A5" w14:textId="77777777" w:rsidR="001C562E" w:rsidRPr="00D6660E" w:rsidRDefault="001C562E" w:rsidP="00713B85">
            <w:pPr>
              <w:pStyle w:val="a6"/>
              <w:jc w:val="center"/>
              <w:rPr>
                <w:rFonts w:ascii="Arial" w:hAnsi="Arial" w:cs="Arial"/>
              </w:rPr>
            </w:pPr>
            <w:r w:rsidRPr="00D6660E">
              <w:rPr>
                <w:rFonts w:ascii="Arial" w:hAnsi="Arial" w:cs="Arial"/>
              </w:rPr>
              <w:t>II, III</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7B3B1E" w14:textId="77777777" w:rsidR="001C562E" w:rsidRPr="00D6660E" w:rsidRDefault="001C562E" w:rsidP="00713B85">
            <w:pPr>
              <w:pStyle w:val="a6"/>
              <w:jc w:val="center"/>
              <w:rPr>
                <w:rFonts w:ascii="Arial" w:hAnsi="Arial" w:cs="Arial"/>
              </w:rPr>
            </w:pPr>
            <w:r w:rsidRPr="00D6660E">
              <w:rPr>
                <w:rFonts w:ascii="Arial" w:hAnsi="Arial" w:cs="Arial"/>
              </w:rPr>
              <w:t>C1</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97ADE2" w14:textId="77777777" w:rsidR="001C562E" w:rsidRPr="00D6660E" w:rsidRDefault="001C562E" w:rsidP="00713B85">
            <w:pPr>
              <w:pStyle w:val="a6"/>
              <w:jc w:val="center"/>
              <w:rPr>
                <w:rFonts w:ascii="Arial" w:hAnsi="Arial" w:cs="Arial"/>
              </w:rPr>
            </w:pPr>
            <w:r w:rsidRPr="00D6660E">
              <w:rPr>
                <w:rFonts w:ascii="Arial" w:hAnsi="Arial" w:cs="Arial"/>
              </w:rPr>
              <w:t>12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F6BBF4" w14:textId="77777777" w:rsidR="001C562E" w:rsidRPr="00D6660E" w:rsidRDefault="001C562E" w:rsidP="00713B85">
            <w:pPr>
              <w:pStyle w:val="a6"/>
              <w:jc w:val="center"/>
              <w:rPr>
                <w:rFonts w:ascii="Arial" w:hAnsi="Arial" w:cs="Arial"/>
              </w:rPr>
            </w:pPr>
            <w:r w:rsidRPr="00D6660E">
              <w:rPr>
                <w:rFonts w:ascii="Arial" w:hAnsi="Arial" w:cs="Arial"/>
              </w:rPr>
              <w:t>12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953511" w14:textId="77777777" w:rsidR="001C562E" w:rsidRPr="00D6660E" w:rsidRDefault="001C562E" w:rsidP="00713B85">
            <w:pPr>
              <w:pStyle w:val="a6"/>
              <w:jc w:val="center"/>
              <w:rPr>
                <w:rFonts w:ascii="Arial" w:hAnsi="Arial" w:cs="Arial"/>
              </w:rPr>
            </w:pPr>
            <w:r w:rsidRPr="00D6660E">
              <w:rPr>
                <w:rFonts w:ascii="Arial" w:hAnsi="Arial" w:cs="Arial"/>
              </w:rPr>
              <w:t>12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219435" w14:textId="77777777" w:rsidR="001C562E" w:rsidRPr="00D6660E" w:rsidRDefault="001C562E" w:rsidP="00713B85">
            <w:pPr>
              <w:pStyle w:val="a6"/>
              <w:jc w:val="center"/>
              <w:rPr>
                <w:rFonts w:ascii="Arial" w:hAnsi="Arial" w:cs="Arial"/>
              </w:rPr>
            </w:pPr>
            <w:r w:rsidRPr="00D6660E">
              <w:rPr>
                <w:rFonts w:ascii="Arial" w:hAnsi="Arial" w:cs="Arial"/>
              </w:rPr>
              <w:t>12</w:t>
            </w:r>
          </w:p>
        </w:tc>
      </w:tr>
      <w:tr w:rsidR="001C562E" w:rsidRPr="00D6660E" w14:paraId="2EE156FC" w14:textId="77777777" w:rsidTr="00713B85">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80D076" w14:textId="77777777" w:rsidR="001C562E" w:rsidRPr="00D6660E" w:rsidRDefault="001C562E" w:rsidP="00713B85">
            <w:pPr>
              <w:pStyle w:val="a6"/>
              <w:jc w:val="center"/>
              <w:rPr>
                <w:rFonts w:ascii="Arial" w:hAnsi="Arial" w:cs="Arial"/>
              </w:rPr>
            </w:pPr>
            <w:r w:rsidRPr="00D6660E">
              <w:rPr>
                <w:rFonts w:ascii="Arial" w:hAnsi="Arial" w:cs="Arial"/>
              </w:rPr>
              <w:t>IV</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C9FBC8" w14:textId="77777777" w:rsidR="001C562E" w:rsidRPr="00D6660E" w:rsidRDefault="001C562E" w:rsidP="00713B85">
            <w:pPr>
              <w:pStyle w:val="a6"/>
              <w:jc w:val="center"/>
              <w:rPr>
                <w:rFonts w:ascii="Arial" w:hAnsi="Arial" w:cs="Arial"/>
              </w:rPr>
            </w:pPr>
            <w:r w:rsidRPr="00D6660E">
              <w:rPr>
                <w:rFonts w:ascii="Arial" w:hAnsi="Arial" w:cs="Arial"/>
              </w:rPr>
              <w:t>C0, C1</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CD1B59" w14:textId="77777777" w:rsidR="001C562E" w:rsidRPr="00D6660E" w:rsidRDefault="001C562E" w:rsidP="00713B85">
            <w:pPr>
              <w:pStyle w:val="a6"/>
              <w:jc w:val="center"/>
              <w:rPr>
                <w:rFonts w:ascii="Arial" w:hAnsi="Arial" w:cs="Arial"/>
              </w:rPr>
            </w:pPr>
            <w:r w:rsidRPr="00D6660E">
              <w:rPr>
                <w:rFonts w:ascii="Arial" w:hAnsi="Arial" w:cs="Arial"/>
              </w:rPr>
              <w:t>12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9EEA32" w14:textId="77777777" w:rsidR="001C562E" w:rsidRPr="00D6660E" w:rsidRDefault="001C562E" w:rsidP="00713B85">
            <w:pPr>
              <w:pStyle w:val="a6"/>
              <w:jc w:val="center"/>
              <w:rPr>
                <w:rFonts w:ascii="Arial" w:hAnsi="Arial" w:cs="Arial"/>
              </w:rPr>
            </w:pPr>
            <w:r w:rsidRPr="00D6660E">
              <w:rPr>
                <w:rFonts w:ascii="Arial" w:hAnsi="Arial" w:cs="Arial"/>
              </w:rPr>
              <w:t>12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8B30DF" w14:textId="77777777" w:rsidR="001C562E" w:rsidRPr="00D6660E" w:rsidRDefault="001C562E" w:rsidP="00713B85">
            <w:pPr>
              <w:pStyle w:val="a6"/>
              <w:jc w:val="center"/>
              <w:rPr>
                <w:rFonts w:ascii="Arial" w:hAnsi="Arial" w:cs="Arial"/>
              </w:rPr>
            </w:pPr>
            <w:r w:rsidRPr="00D6660E">
              <w:rPr>
                <w:rFonts w:ascii="Arial" w:hAnsi="Arial" w:cs="Arial"/>
              </w:rPr>
              <w:t>12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DEA80A" w14:textId="77777777" w:rsidR="001C562E" w:rsidRPr="00D6660E" w:rsidRDefault="001C562E" w:rsidP="00713B85">
            <w:pPr>
              <w:pStyle w:val="a6"/>
              <w:jc w:val="center"/>
              <w:rPr>
                <w:rFonts w:ascii="Arial" w:hAnsi="Arial" w:cs="Arial"/>
              </w:rPr>
            </w:pPr>
            <w:r w:rsidRPr="00D6660E">
              <w:rPr>
                <w:rFonts w:ascii="Arial" w:hAnsi="Arial" w:cs="Arial"/>
              </w:rPr>
              <w:t>15</w:t>
            </w:r>
          </w:p>
        </w:tc>
      </w:tr>
      <w:tr w:rsidR="001C562E" w:rsidRPr="00D6660E" w14:paraId="506EF219" w14:textId="77777777" w:rsidTr="00713B85">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D2C2BD" w14:textId="77777777" w:rsidR="001C562E" w:rsidRPr="00D6660E" w:rsidRDefault="001C562E" w:rsidP="00713B85">
            <w:pPr>
              <w:pStyle w:val="a6"/>
              <w:jc w:val="center"/>
              <w:rPr>
                <w:rFonts w:ascii="Arial" w:hAnsi="Arial" w:cs="Arial"/>
              </w:rPr>
            </w:pPr>
            <w:r w:rsidRPr="00D6660E">
              <w:rPr>
                <w:rFonts w:ascii="Arial" w:hAnsi="Arial" w:cs="Arial"/>
              </w:rPr>
              <w:t>IV, V</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85812F" w14:textId="77777777" w:rsidR="001C562E" w:rsidRPr="00D6660E" w:rsidRDefault="001C562E" w:rsidP="00713B85">
            <w:pPr>
              <w:pStyle w:val="a6"/>
              <w:jc w:val="center"/>
              <w:rPr>
                <w:rFonts w:ascii="Arial" w:hAnsi="Arial" w:cs="Arial"/>
              </w:rPr>
            </w:pPr>
            <w:r w:rsidRPr="00D6660E">
              <w:rPr>
                <w:rFonts w:ascii="Arial" w:hAnsi="Arial" w:cs="Arial"/>
              </w:rPr>
              <w:t>C2, C3</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B9CE94" w14:textId="77777777" w:rsidR="001C562E" w:rsidRPr="00D6660E" w:rsidRDefault="001C562E" w:rsidP="00713B85">
            <w:pPr>
              <w:pStyle w:val="a6"/>
              <w:jc w:val="center"/>
              <w:rPr>
                <w:rFonts w:ascii="Arial" w:hAnsi="Arial" w:cs="Arial"/>
              </w:rPr>
            </w:pPr>
            <w:r w:rsidRPr="00D6660E">
              <w:rPr>
                <w:rFonts w:ascii="Arial" w:hAnsi="Arial" w:cs="Arial"/>
              </w:rPr>
              <w:t>15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36C9D3" w14:textId="77777777" w:rsidR="001C562E" w:rsidRPr="00D6660E" w:rsidRDefault="001C562E" w:rsidP="00713B85">
            <w:pPr>
              <w:pStyle w:val="a6"/>
              <w:jc w:val="center"/>
              <w:rPr>
                <w:rFonts w:ascii="Arial" w:hAnsi="Arial" w:cs="Arial"/>
              </w:rPr>
            </w:pPr>
            <w:r w:rsidRPr="00D6660E">
              <w:rPr>
                <w:rFonts w:ascii="Arial" w:hAnsi="Arial" w:cs="Arial"/>
              </w:rPr>
              <w:t>15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E97720" w14:textId="77777777" w:rsidR="001C562E" w:rsidRPr="00D6660E" w:rsidRDefault="001C562E" w:rsidP="00713B85">
            <w:pPr>
              <w:pStyle w:val="a6"/>
              <w:jc w:val="center"/>
              <w:rPr>
                <w:rFonts w:ascii="Arial" w:hAnsi="Arial" w:cs="Arial"/>
              </w:rPr>
            </w:pPr>
            <w:r w:rsidRPr="00D6660E">
              <w:rPr>
                <w:rFonts w:ascii="Arial" w:hAnsi="Arial" w:cs="Arial"/>
              </w:rPr>
              <w:t>15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8BC771" w14:textId="77777777" w:rsidR="001C562E" w:rsidRPr="00D6660E" w:rsidRDefault="001C562E" w:rsidP="00713B85">
            <w:pPr>
              <w:pStyle w:val="a6"/>
              <w:jc w:val="center"/>
              <w:rPr>
                <w:rFonts w:ascii="Arial" w:hAnsi="Arial" w:cs="Arial"/>
              </w:rPr>
            </w:pPr>
            <w:r w:rsidRPr="00D6660E">
              <w:rPr>
                <w:rFonts w:ascii="Arial" w:hAnsi="Arial" w:cs="Arial"/>
              </w:rPr>
              <w:t>18</w:t>
            </w:r>
          </w:p>
        </w:tc>
      </w:tr>
    </w:tbl>
    <w:p w14:paraId="4B4A7DD3" w14:textId="77777777" w:rsidR="001C562E" w:rsidRPr="00D6660E" w:rsidRDefault="001C562E" w:rsidP="00776614">
      <w:pPr>
        <w:pStyle w:val="a6"/>
        <w:ind w:firstLine="709"/>
        <w:jc w:val="both"/>
        <w:rPr>
          <w:rFonts w:ascii="Arial" w:hAnsi="Arial" w:cs="Arial"/>
          <w:color w:val="auto"/>
        </w:rPr>
      </w:pPr>
    </w:p>
    <w:p w14:paraId="03C9F234"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Примечания:</w:t>
      </w:r>
    </w:p>
    <w:p w14:paraId="755D739A" w14:textId="77777777" w:rsidR="001C562E" w:rsidRPr="00D6660E" w:rsidRDefault="00504D37" w:rsidP="00776614">
      <w:pPr>
        <w:pStyle w:val="a6"/>
        <w:ind w:firstLine="709"/>
        <w:jc w:val="both"/>
        <w:rPr>
          <w:rFonts w:ascii="Arial" w:hAnsi="Arial" w:cs="Arial"/>
          <w:color w:val="auto"/>
        </w:rPr>
      </w:pPr>
      <w:r w:rsidRPr="00D6660E">
        <w:rPr>
          <w:rFonts w:ascii="Arial" w:hAnsi="Arial" w:cs="Arial"/>
          <w:color w:val="auto"/>
        </w:rPr>
        <w:t>- п</w:t>
      </w:r>
      <w:r w:rsidR="001C562E" w:rsidRPr="00D6660E">
        <w:rPr>
          <w:rFonts w:ascii="Arial" w:hAnsi="Arial" w:cs="Arial"/>
          <w:color w:val="auto"/>
        </w:rPr>
        <w:t>ротивопожарные расстояния между зданиями, сооружениями определяются как расстояния между наружными стенами или другими конструкциями зданий и сооружений. При наличии выступающих более чем на 1 м конструкций зданий и сооружений, выполненных из горючих материалов, следует принимать расстояния между этими конструкциями</w:t>
      </w:r>
      <w:r w:rsidRPr="00D6660E">
        <w:rPr>
          <w:rFonts w:ascii="Arial" w:hAnsi="Arial" w:cs="Arial"/>
          <w:color w:val="auto"/>
        </w:rPr>
        <w:t>;</w:t>
      </w:r>
    </w:p>
    <w:p w14:paraId="1D28DC6D" w14:textId="77777777" w:rsidR="00504D37" w:rsidRPr="00D6660E" w:rsidRDefault="00504D37" w:rsidP="00776614">
      <w:pPr>
        <w:pStyle w:val="a6"/>
        <w:ind w:firstLine="709"/>
        <w:jc w:val="both"/>
        <w:rPr>
          <w:rFonts w:ascii="Arial" w:hAnsi="Arial" w:cs="Arial"/>
          <w:color w:val="auto"/>
        </w:rPr>
      </w:pPr>
      <w:r w:rsidRPr="00D6660E">
        <w:rPr>
          <w:rFonts w:ascii="Arial" w:hAnsi="Arial" w:cs="Arial"/>
          <w:color w:val="auto"/>
        </w:rPr>
        <w:t>- п</w:t>
      </w:r>
      <w:r w:rsidR="001C562E" w:rsidRPr="00D6660E">
        <w:rPr>
          <w:rFonts w:ascii="Arial" w:hAnsi="Arial" w:cs="Arial"/>
          <w:color w:val="auto"/>
        </w:rPr>
        <w:t>ротивопожарные расстояния между стенами зданий, сооружений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C2 и C3</w:t>
      </w:r>
      <w:r w:rsidRPr="00D6660E">
        <w:rPr>
          <w:rFonts w:ascii="Arial" w:hAnsi="Arial" w:cs="Arial"/>
          <w:color w:val="auto"/>
        </w:rPr>
        <w:t>;</w:t>
      </w:r>
    </w:p>
    <w:p w14:paraId="439CF047" w14:textId="77777777" w:rsidR="001C562E" w:rsidRPr="00D6660E" w:rsidRDefault="00504D37" w:rsidP="00776614">
      <w:pPr>
        <w:pStyle w:val="a6"/>
        <w:ind w:firstLine="709"/>
        <w:jc w:val="both"/>
        <w:rPr>
          <w:rFonts w:ascii="Arial" w:hAnsi="Arial" w:cs="Arial"/>
          <w:color w:val="auto"/>
        </w:rPr>
      </w:pPr>
      <w:r w:rsidRPr="00D6660E">
        <w:rPr>
          <w:rFonts w:ascii="Arial" w:hAnsi="Arial" w:cs="Arial"/>
          <w:color w:val="auto"/>
        </w:rPr>
        <w:t>- п</w:t>
      </w:r>
      <w:r w:rsidR="001C562E" w:rsidRPr="00D6660E">
        <w:rPr>
          <w:rFonts w:ascii="Arial" w:hAnsi="Arial" w:cs="Arial"/>
          <w:color w:val="auto"/>
        </w:rPr>
        <w:t>ротивопожарные расстояния между зданиями, сооружениями I и II степеней огнестойкости класса конструктивной пожарной опасности C0 допускается уменьшать на 50% при оборудовании каждого из зданий и сооружений автоматиче</w:t>
      </w:r>
      <w:r w:rsidRPr="00D6660E">
        <w:rPr>
          <w:rFonts w:ascii="Arial" w:hAnsi="Arial" w:cs="Arial"/>
          <w:color w:val="auto"/>
        </w:rPr>
        <w:t>скими установками пожаротушения;</w:t>
      </w:r>
    </w:p>
    <w:p w14:paraId="76BAB3D9" w14:textId="77777777" w:rsidR="001C562E" w:rsidRPr="00D6660E" w:rsidRDefault="00504D37" w:rsidP="00776614">
      <w:pPr>
        <w:pStyle w:val="a6"/>
        <w:ind w:firstLine="709"/>
        <w:jc w:val="both"/>
        <w:rPr>
          <w:rFonts w:ascii="Arial" w:hAnsi="Arial" w:cs="Arial"/>
          <w:color w:val="auto"/>
        </w:rPr>
      </w:pPr>
      <w:r w:rsidRPr="00D6660E">
        <w:rPr>
          <w:rFonts w:ascii="Arial" w:hAnsi="Arial" w:cs="Arial"/>
          <w:color w:val="auto"/>
        </w:rPr>
        <w:t>- д</w:t>
      </w:r>
      <w:r w:rsidR="001C562E" w:rsidRPr="00D6660E">
        <w:rPr>
          <w:rFonts w:ascii="Arial" w:hAnsi="Arial" w:cs="Arial"/>
          <w:color w:val="auto"/>
        </w:rPr>
        <w:t>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w:t>
      </w:r>
      <w:r w:rsidRPr="00D6660E">
        <w:rPr>
          <w:rFonts w:ascii="Arial" w:hAnsi="Arial" w:cs="Arial"/>
          <w:color w:val="auto"/>
        </w:rPr>
        <w:t>яния следует увеличивать на 20%;</w:t>
      </w:r>
    </w:p>
    <w:p w14:paraId="739286C9" w14:textId="77777777" w:rsidR="001C562E" w:rsidRPr="00D6660E" w:rsidRDefault="00504D37" w:rsidP="00776614">
      <w:pPr>
        <w:pStyle w:val="a6"/>
        <w:ind w:firstLine="709"/>
        <w:jc w:val="both"/>
        <w:rPr>
          <w:rFonts w:ascii="Arial" w:hAnsi="Arial" w:cs="Arial"/>
          <w:color w:val="auto"/>
        </w:rPr>
      </w:pPr>
      <w:r w:rsidRPr="00D6660E">
        <w:rPr>
          <w:rFonts w:ascii="Arial" w:hAnsi="Arial" w:cs="Arial"/>
          <w:color w:val="auto"/>
        </w:rPr>
        <w:t>- п</w:t>
      </w:r>
      <w:r w:rsidR="001C562E" w:rsidRPr="00D6660E">
        <w:rPr>
          <w:rFonts w:ascii="Arial" w:hAnsi="Arial" w:cs="Arial"/>
          <w:color w:val="auto"/>
        </w:rPr>
        <w:t>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w:t>
      </w:r>
      <w:r w:rsidRPr="00D6660E">
        <w:rPr>
          <w:rFonts w:ascii="Arial" w:hAnsi="Arial" w:cs="Arial"/>
          <w:color w:val="auto"/>
        </w:rPr>
        <w:t>яется противопожарной 1-го типа;</w:t>
      </w:r>
    </w:p>
    <w:p w14:paraId="5749D011" w14:textId="77777777" w:rsidR="001C562E" w:rsidRPr="00D6660E" w:rsidRDefault="00504D37" w:rsidP="00776614">
      <w:pPr>
        <w:pStyle w:val="a6"/>
        <w:ind w:firstLine="709"/>
        <w:jc w:val="both"/>
        <w:rPr>
          <w:rFonts w:ascii="Arial" w:hAnsi="Arial" w:cs="Arial"/>
          <w:color w:val="auto"/>
        </w:rPr>
      </w:pPr>
      <w:r w:rsidRPr="00D6660E">
        <w:rPr>
          <w:rFonts w:ascii="Arial" w:hAnsi="Arial" w:cs="Arial"/>
          <w:color w:val="auto"/>
        </w:rPr>
        <w:t>- п</w:t>
      </w:r>
      <w:r w:rsidR="001C562E" w:rsidRPr="00D6660E">
        <w:rPr>
          <w:rFonts w:ascii="Arial" w:hAnsi="Arial" w:cs="Arial"/>
          <w:color w:val="auto"/>
        </w:rPr>
        <w:t xml:space="preserve">ротивопожарные расстояния между общественными зданиями и сооружениями не нормируются (при условии обеспечения требуемых проездов и подъездов для пожарной техники) при суммарной площади в пределах периметра застройки, не превышающей допустимую площадь этажа в пределах </w:t>
      </w:r>
      <w:r w:rsidR="001C562E" w:rsidRPr="00D6660E">
        <w:rPr>
          <w:rFonts w:ascii="Arial" w:hAnsi="Arial" w:cs="Arial"/>
          <w:color w:val="auto"/>
        </w:rPr>
        <w:lastRenderedPageBreak/>
        <w:t xml:space="preserve">пожарного отсека, принимаемую по </w:t>
      </w:r>
      <w:hyperlink r:id="rId109" w:history="1">
        <w:r w:rsidR="001C562E" w:rsidRPr="00D6660E">
          <w:rPr>
            <w:rFonts w:ascii="Arial" w:hAnsi="Arial" w:cs="Arial"/>
            <w:color w:val="auto"/>
          </w:rPr>
          <w:t>СП 2.13130</w:t>
        </w:r>
      </w:hyperlink>
      <w:r w:rsidR="001C562E" w:rsidRPr="00D6660E">
        <w:rPr>
          <w:rFonts w:ascii="Arial" w:hAnsi="Arial" w:cs="Arial"/>
          <w:color w:val="auto"/>
        </w:rPr>
        <w:t xml:space="preserve"> для здания или сооружения с минимальными значениями допустимой площади, и худшими показателями степени огнестойкости и класса ко</w:t>
      </w:r>
      <w:r w:rsidRPr="00D6660E">
        <w:rPr>
          <w:rFonts w:ascii="Arial" w:hAnsi="Arial" w:cs="Arial"/>
          <w:color w:val="auto"/>
        </w:rPr>
        <w:t>нструктивной пожарной опасности.</w:t>
      </w:r>
    </w:p>
    <w:p w14:paraId="45C0108A" w14:textId="77777777" w:rsidR="001C562E" w:rsidRPr="00D6660E" w:rsidRDefault="00504D37" w:rsidP="00776614">
      <w:pPr>
        <w:pStyle w:val="a6"/>
        <w:ind w:firstLine="709"/>
        <w:jc w:val="both"/>
        <w:rPr>
          <w:rFonts w:ascii="Arial" w:hAnsi="Arial" w:cs="Arial"/>
          <w:color w:val="auto"/>
        </w:rPr>
      </w:pPr>
      <w:r w:rsidRPr="00D6660E">
        <w:rPr>
          <w:rFonts w:ascii="Arial" w:hAnsi="Arial" w:cs="Arial"/>
          <w:color w:val="auto"/>
        </w:rPr>
        <w:t>Данные т</w:t>
      </w:r>
      <w:r w:rsidR="001C562E" w:rsidRPr="00D6660E">
        <w:rPr>
          <w:rFonts w:ascii="Arial" w:hAnsi="Arial" w:cs="Arial"/>
          <w:color w:val="auto"/>
        </w:rPr>
        <w:t>ребования не распространяются на объекты классов функциональной пожарной опасности Ф. 1.1 и Ф4.1, а также специализированные объекты торговли по продаже горючих газов (ГГ), легковоспламеняющихся и горючих жидкостей (ЛВЖ, ГЖ), а также веществ и материалов, способных взрываться и воспламеняться при взаимодействии с водой, кислородом воздуха или друг с другом.</w:t>
      </w:r>
    </w:p>
    <w:p w14:paraId="74475B57"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 xml:space="preserve">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w:t>
      </w:r>
      <w:hyperlink w:anchor="Par4511" w:history="1">
        <w:r w:rsidRPr="00D6660E">
          <w:rPr>
            <w:rFonts w:ascii="Arial" w:hAnsi="Arial" w:cs="Arial"/>
            <w:color w:val="auto"/>
          </w:rPr>
          <w:t xml:space="preserve">таблицей </w:t>
        </w:r>
      </w:hyperlink>
      <w:r w:rsidR="00D5580D" w:rsidRPr="00D6660E">
        <w:rPr>
          <w:rFonts w:ascii="Arial" w:hAnsi="Arial" w:cs="Arial"/>
          <w:color w:val="auto"/>
        </w:rPr>
        <w:t>18</w:t>
      </w:r>
      <w:r w:rsidRPr="00D6660E">
        <w:rPr>
          <w:rFonts w:ascii="Arial" w:hAnsi="Arial" w:cs="Arial"/>
          <w:color w:val="auto"/>
        </w:rPr>
        <w:t>.</w:t>
      </w:r>
    </w:p>
    <w:p w14:paraId="7088174E"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14:paraId="2FF31189"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 xml:space="preserve">Допускается группировать и блокировать жилые дома на 2 соседних земельных участках при однорядной застройке и на 4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w:t>
      </w:r>
      <w:hyperlink w:anchor="Par4511" w:history="1">
        <w:r w:rsidRPr="00D6660E">
          <w:rPr>
            <w:rFonts w:ascii="Arial" w:hAnsi="Arial" w:cs="Arial"/>
            <w:color w:val="auto"/>
          </w:rPr>
          <w:t>таблицей 1</w:t>
        </w:r>
      </w:hyperlink>
      <w:r w:rsidRPr="00D6660E">
        <w:rPr>
          <w:rFonts w:ascii="Arial" w:hAnsi="Arial" w:cs="Arial"/>
          <w:color w:val="auto"/>
        </w:rPr>
        <w:t>.</w:t>
      </w:r>
    </w:p>
    <w:p w14:paraId="1AF47489"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 xml:space="preserve">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 хозяйственных построек не превышает 800 кв. </w:t>
      </w:r>
      <w:proofErr w:type="gramStart"/>
      <w:r w:rsidRPr="00D6660E">
        <w:rPr>
          <w:rFonts w:ascii="Arial" w:hAnsi="Arial" w:cs="Arial"/>
          <w:color w:val="auto"/>
        </w:rPr>
        <w:t>м..</w:t>
      </w:r>
      <w:proofErr w:type="gramEnd"/>
    </w:p>
    <w:p w14:paraId="2F27755A" w14:textId="77777777" w:rsidR="001C562E" w:rsidRPr="00D6660E" w:rsidRDefault="001C562E" w:rsidP="00776614">
      <w:pPr>
        <w:pStyle w:val="a6"/>
        <w:ind w:firstLine="709"/>
        <w:jc w:val="both"/>
        <w:rPr>
          <w:rFonts w:ascii="Arial" w:hAnsi="Arial" w:cs="Arial"/>
          <w:color w:val="auto"/>
        </w:rPr>
      </w:pPr>
      <w:bookmarkStart w:id="106" w:name="Par4597"/>
      <w:bookmarkEnd w:id="106"/>
      <w:r w:rsidRPr="00D6660E">
        <w:rPr>
          <w:rFonts w:ascii="Arial" w:hAnsi="Arial" w:cs="Arial"/>
          <w:color w:val="auto"/>
        </w:rPr>
        <w:t>Требования к объектам класса функциональной пожарной опасности Ф1.4 при организованной малоэтажной застройке (одноквартирные жилые дома, в том числе блокированные, предназначенные для постоянного проживания и временного (в том числе круглосуточного) пребывания людей при организованной малоэтажной застройке).</w:t>
      </w:r>
    </w:p>
    <w:p w14:paraId="17CDBF69" w14:textId="77777777" w:rsidR="001C562E" w:rsidRPr="00D6660E" w:rsidRDefault="001C562E" w:rsidP="00851C25">
      <w:pPr>
        <w:pStyle w:val="a6"/>
        <w:ind w:firstLine="709"/>
        <w:jc w:val="center"/>
        <w:rPr>
          <w:rFonts w:ascii="Arial" w:hAnsi="Arial" w:cs="Arial"/>
          <w:b/>
          <w:color w:val="auto"/>
        </w:rPr>
      </w:pPr>
      <w:r w:rsidRPr="00D6660E">
        <w:rPr>
          <w:rFonts w:ascii="Arial" w:hAnsi="Arial" w:cs="Arial"/>
          <w:b/>
          <w:color w:val="auto"/>
        </w:rPr>
        <w:t>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392"/>
        <w:gridCol w:w="2393"/>
        <w:gridCol w:w="2393"/>
        <w:gridCol w:w="2393"/>
      </w:tblGrid>
      <w:tr w:rsidR="001C562E" w:rsidRPr="00D6660E" w14:paraId="186A7FBB" w14:textId="77777777" w:rsidTr="00D62418">
        <w:tc>
          <w:tcPr>
            <w:tcW w:w="23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34DE15"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Степень огнестойкости здания</w:t>
            </w:r>
          </w:p>
        </w:tc>
        <w:tc>
          <w:tcPr>
            <w:tcW w:w="23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38BBA6"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Класс конструктивной пожарной опасности</w:t>
            </w:r>
          </w:p>
        </w:tc>
        <w:tc>
          <w:tcPr>
            <w:tcW w:w="47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8397FD"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Минимальные расстояния при степени огнестойкости и классе конструктивной пожарной опасности жилых зданий, м</w:t>
            </w:r>
          </w:p>
        </w:tc>
      </w:tr>
      <w:tr w:rsidR="001C562E" w:rsidRPr="00D6660E" w14:paraId="7E52CCFD" w14:textId="77777777" w:rsidTr="00D62418">
        <w:tc>
          <w:tcPr>
            <w:tcW w:w="23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B2F2F6" w14:textId="77777777" w:rsidR="001C562E" w:rsidRPr="00D6660E" w:rsidRDefault="001C562E" w:rsidP="00776614">
            <w:pPr>
              <w:pStyle w:val="a6"/>
              <w:ind w:firstLine="709"/>
              <w:jc w:val="both"/>
              <w:rPr>
                <w:rFonts w:ascii="Arial" w:hAnsi="Arial" w:cs="Arial"/>
                <w:color w:val="auto"/>
              </w:rPr>
            </w:pPr>
          </w:p>
        </w:tc>
        <w:tc>
          <w:tcPr>
            <w:tcW w:w="23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1FB2E4" w14:textId="77777777" w:rsidR="001C562E" w:rsidRPr="00D6660E" w:rsidRDefault="001C562E" w:rsidP="00776614">
            <w:pPr>
              <w:pStyle w:val="a6"/>
              <w:ind w:firstLine="709"/>
              <w:jc w:val="both"/>
              <w:rPr>
                <w:rFonts w:ascii="Arial" w:hAnsi="Arial" w:cs="Arial"/>
                <w:color w:val="auto"/>
              </w:rPr>
            </w:pPr>
          </w:p>
        </w:tc>
        <w:tc>
          <w:tcPr>
            <w:tcW w:w="2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1EA168"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I, II, III</w:t>
            </w:r>
          </w:p>
          <w:p w14:paraId="7522DEAE"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C0</w:t>
            </w:r>
          </w:p>
        </w:tc>
        <w:tc>
          <w:tcPr>
            <w:tcW w:w="2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C5B97D"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II, III</w:t>
            </w:r>
          </w:p>
          <w:p w14:paraId="1D69C90E"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C1</w:t>
            </w:r>
          </w:p>
        </w:tc>
      </w:tr>
      <w:tr w:rsidR="001C562E" w:rsidRPr="00D6660E" w14:paraId="64BC163A" w14:textId="77777777" w:rsidTr="00D62418">
        <w:tc>
          <w:tcPr>
            <w:tcW w:w="2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8EFADF"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I, II, III</w:t>
            </w:r>
          </w:p>
        </w:tc>
        <w:tc>
          <w:tcPr>
            <w:tcW w:w="2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3B2BAF"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C0</w:t>
            </w:r>
          </w:p>
        </w:tc>
        <w:tc>
          <w:tcPr>
            <w:tcW w:w="2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0796EA"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6</w:t>
            </w:r>
          </w:p>
        </w:tc>
        <w:tc>
          <w:tcPr>
            <w:tcW w:w="2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356DA4"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8</w:t>
            </w:r>
          </w:p>
        </w:tc>
      </w:tr>
      <w:tr w:rsidR="001C562E" w:rsidRPr="00D6660E" w14:paraId="6827B653" w14:textId="77777777" w:rsidTr="00D62418">
        <w:tc>
          <w:tcPr>
            <w:tcW w:w="2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AD8D42"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II, III</w:t>
            </w:r>
          </w:p>
        </w:tc>
        <w:tc>
          <w:tcPr>
            <w:tcW w:w="2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10DCD2"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C1</w:t>
            </w:r>
          </w:p>
        </w:tc>
        <w:tc>
          <w:tcPr>
            <w:tcW w:w="2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F40E79"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8</w:t>
            </w:r>
          </w:p>
        </w:tc>
        <w:tc>
          <w:tcPr>
            <w:tcW w:w="2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DC1BEB"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8</w:t>
            </w:r>
          </w:p>
        </w:tc>
      </w:tr>
    </w:tbl>
    <w:p w14:paraId="568A7195" w14:textId="77777777" w:rsidR="001C562E" w:rsidRPr="00D6660E" w:rsidRDefault="001C562E" w:rsidP="00776614">
      <w:pPr>
        <w:pStyle w:val="a6"/>
        <w:ind w:firstLine="709"/>
        <w:jc w:val="both"/>
        <w:rPr>
          <w:rFonts w:ascii="Arial" w:hAnsi="Arial" w:cs="Arial"/>
          <w:color w:val="auto"/>
        </w:rPr>
      </w:pPr>
    </w:p>
    <w:p w14:paraId="18343C65"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 xml:space="preserve">Противопожарные расстояния между стенами зданий без оконных проемов допускается уменьшать на 20% при условии устройства карнизов и </w:t>
      </w:r>
      <w:r w:rsidRPr="00D6660E">
        <w:rPr>
          <w:rFonts w:ascii="Arial" w:hAnsi="Arial" w:cs="Arial"/>
          <w:color w:val="auto"/>
        </w:rPr>
        <w:lastRenderedPageBreak/>
        <w:t>элементов кровли со стороны стен зданий, обращенных друг к другу, из негорючих материалов или материалов, подвергнутых огнезащитной обработке.</w:t>
      </w:r>
    </w:p>
    <w:p w14:paraId="26FDAB4F"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 xml:space="preserve">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w:t>
      </w:r>
      <w:hyperlink r:id="rId110" w:history="1">
        <w:r w:rsidRPr="00D6660E">
          <w:rPr>
            <w:rFonts w:ascii="Arial" w:hAnsi="Arial" w:cs="Arial"/>
            <w:color w:val="auto"/>
          </w:rPr>
          <w:t>СП 8.13130</w:t>
        </w:r>
      </w:hyperlink>
      <w:r w:rsidRPr="00D6660E">
        <w:rPr>
          <w:rFonts w:ascii="Arial" w:hAnsi="Arial" w:cs="Arial"/>
          <w:color w:val="auto"/>
        </w:rPr>
        <w:t xml:space="preserve">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Федеральной противопожарной службы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к месту вызова превышает 10 минут в городских поселениях и городских округах и 20 минут в сельских поселениях).</w:t>
      </w:r>
    </w:p>
    <w:p w14:paraId="6CA1CD83"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Противопожарные расстояния между зданиями I - III степеней огнестойкости класса конструктивной пожарной опасности C0 и C1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14:paraId="1656164D"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 xml:space="preserve">Противопожарные расстояния между зданиями I - III степеней огнестойкости класса конструктивной пожарной опасности C0 и C1 допускается уменьшать на 50% при условии устройства на территории застройки наружного противопожарного водопровода согласно требованиям </w:t>
      </w:r>
      <w:hyperlink r:id="rId111" w:history="1">
        <w:r w:rsidRPr="00D6660E">
          <w:rPr>
            <w:rFonts w:ascii="Arial" w:hAnsi="Arial" w:cs="Arial"/>
            <w:color w:val="auto"/>
          </w:rPr>
          <w:t>СП 8.13130</w:t>
        </w:r>
      </w:hyperlink>
      <w:r w:rsidRPr="00D6660E">
        <w:rPr>
          <w:rFonts w:ascii="Arial" w:hAnsi="Arial" w:cs="Arial"/>
          <w:color w:val="auto"/>
        </w:rPr>
        <w:t xml:space="preserve"> и создания на территории застройки пожарного депо, оснащенного выездной пожарной техникой.</w:t>
      </w:r>
    </w:p>
    <w:p w14:paraId="7FA23740"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Противопожарные расстояния от границ застройки в городских поселениях до лесных насаждений в лесничествах (лесопарках) должны быть не менее 50 м, а от границ застройки в городских и сельских поселениях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14:paraId="0D2E83B2"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Расстояния от лесных насаждений до зданий и сооружений любой степени огнестойкости в поселениях, где отсутствуют подразделения пожарной охраны и источники наружного противопожарного водоснабжения, следует увеличивать на 50%.</w:t>
      </w:r>
    </w:p>
    <w:p w14:paraId="4C7EF770"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В документации по планировке территории (проект планировки, проект межевания) при выделении элемента планировочной структуры жилого района (микрорайона, квартала, части квартала, улицы) расстояние от лесных насаждений в лесничествах (лесопарках) до границы земельного участка должно быть не менее 15 метров.</w:t>
      </w:r>
    </w:p>
    <w:p w14:paraId="3DE7713C"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14:paraId="72EFD3B3"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Подразделения пожарной охраны населенных пунктов должны размещаться в зданиях пожарных депо.</w:t>
      </w:r>
    </w:p>
    <w:p w14:paraId="7599701D"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Порядок и методика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14:paraId="1A6EEC91"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 xml:space="preserve">При разработке генеральных планов и проектов планировки жилых массивов, размещаемых за пределом нормативного времени прибытия </w:t>
      </w:r>
      <w:r w:rsidRPr="00D6660E">
        <w:rPr>
          <w:rFonts w:ascii="Arial" w:hAnsi="Arial" w:cs="Arial"/>
          <w:color w:val="auto"/>
        </w:rPr>
        <w:lastRenderedPageBreak/>
        <w:t>подразделений пожарной охраны, обязательно первоочередное проектирование и строительство пожарных депо (в том числе предусмотренных Схемами территориального планирования Воронежской области и ее муниципальных районов), оснащенных пожарной техникой, соответствующей условиям тушения пожаров на объектах.</w:t>
      </w:r>
    </w:p>
    <w:p w14:paraId="2C763D09"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 xml:space="preserve">При проектировании проходов, проездов и подъездов к зданиям и сооружениям следует руководствоваться требованиями настоящего пункта и требованиями </w:t>
      </w:r>
      <w:hyperlink r:id="rId112" w:history="1">
        <w:r w:rsidRPr="00D6660E">
          <w:rPr>
            <w:rFonts w:ascii="Arial" w:hAnsi="Arial" w:cs="Arial"/>
            <w:color w:val="auto"/>
          </w:rPr>
          <w:t>раздела 8</w:t>
        </w:r>
      </w:hyperlink>
      <w:r w:rsidRPr="00D6660E">
        <w:rPr>
          <w:rFonts w:ascii="Arial" w:hAnsi="Arial" w:cs="Arial"/>
          <w:color w:val="auto"/>
        </w:rPr>
        <w:t>СП 4.13130.</w:t>
      </w:r>
    </w:p>
    <w:p w14:paraId="4F104B40"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 xml:space="preserve">При проектировании проходов, проездов и подъездов следует обеспечивать возможность подъезда пожарных машин к зданиям и сооружениям, в том числе со встроенно-пристроенными помещениями, и доступ пожарных с </w:t>
      </w:r>
      <w:proofErr w:type="gramStart"/>
      <w:r w:rsidR="00693A55" w:rsidRPr="00D6660E">
        <w:rPr>
          <w:rFonts w:ascii="Arial" w:hAnsi="Arial" w:cs="Arial"/>
          <w:color w:val="auto"/>
        </w:rPr>
        <w:t>авто лестниц</w:t>
      </w:r>
      <w:proofErr w:type="gramEnd"/>
      <w:r w:rsidRPr="00D6660E">
        <w:rPr>
          <w:rFonts w:ascii="Arial" w:hAnsi="Arial" w:cs="Arial"/>
          <w:color w:val="auto"/>
        </w:rPr>
        <w:t xml:space="preserve"> или автоподъемников в любую квартиру или помещение для обеспечения беспрепятственного тушения пожара и проведения аварийно-спасательных работ.</w:t>
      </w:r>
    </w:p>
    <w:p w14:paraId="3F23ACF1"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К рекам, водоемам и пожарным резервуарам должна быть предусмотрена возможность подъезда для забора воды пожарной техникой в любое время года в соответствии с требованиями нормативных документов по пожарной безопасности.</w:t>
      </w:r>
    </w:p>
    <w:p w14:paraId="56AE7975"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14:paraId="7E766A85" w14:textId="77777777" w:rsidR="001C562E" w:rsidRPr="00D6660E" w:rsidRDefault="001C562E" w:rsidP="00776614">
      <w:pPr>
        <w:pStyle w:val="a6"/>
        <w:ind w:firstLine="709"/>
        <w:jc w:val="both"/>
        <w:rPr>
          <w:rFonts w:ascii="Arial" w:hAnsi="Arial" w:cs="Arial"/>
          <w:color w:val="auto"/>
        </w:rPr>
      </w:pPr>
      <w:r w:rsidRPr="00D6660E">
        <w:rPr>
          <w:rFonts w:ascii="Arial" w:hAnsi="Arial" w:cs="Arial"/>
          <w:color w:val="auto"/>
        </w:rPr>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14:paraId="1FE17B89" w14:textId="77777777" w:rsidR="001C562E" w:rsidRPr="00C734BF" w:rsidRDefault="001C562E" w:rsidP="00776614">
      <w:pPr>
        <w:pStyle w:val="a6"/>
        <w:ind w:firstLine="709"/>
        <w:jc w:val="both"/>
        <w:rPr>
          <w:rFonts w:ascii="Times New Roman" w:hAnsi="Times New Roman" w:cs="Times New Roman"/>
          <w:color w:val="auto"/>
          <w:sz w:val="26"/>
          <w:szCs w:val="26"/>
        </w:rPr>
      </w:pPr>
    </w:p>
    <w:sectPr w:rsidR="001C562E" w:rsidRPr="00C734BF" w:rsidSect="008F2EE1">
      <w:headerReference w:type="default" r:id="rId113"/>
      <w:footerReference w:type="default" r:id="rId114"/>
      <w:pgSz w:w="11906" w:h="16838"/>
      <w:pgMar w:top="1701" w:right="567" w:bottom="567"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C2E29" w14:textId="77777777" w:rsidR="00F07100" w:rsidRDefault="00F07100" w:rsidP="00921060">
      <w:r>
        <w:separator/>
      </w:r>
    </w:p>
  </w:endnote>
  <w:endnote w:type="continuationSeparator" w:id="0">
    <w:p w14:paraId="00AD23E6" w14:textId="77777777" w:rsidR="00F07100" w:rsidRDefault="00F07100" w:rsidP="0092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66A0" w14:textId="77777777" w:rsidR="001D6685" w:rsidRDefault="001D6685" w:rsidP="004448B8">
    <w:pPr>
      <w:pStyle w:val="a9"/>
    </w:pPr>
  </w:p>
  <w:p w14:paraId="54A9CC62" w14:textId="77777777" w:rsidR="001D6685" w:rsidRDefault="001D668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7E739" w14:textId="77777777" w:rsidR="00F07100" w:rsidRDefault="00F07100" w:rsidP="00921060">
      <w:r>
        <w:separator/>
      </w:r>
    </w:p>
  </w:footnote>
  <w:footnote w:type="continuationSeparator" w:id="0">
    <w:p w14:paraId="5A8D50DC" w14:textId="77777777" w:rsidR="00F07100" w:rsidRDefault="00F07100" w:rsidP="00921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4C80B" w14:textId="125A1A23" w:rsidR="008F2EE1" w:rsidRDefault="008F2EE1" w:rsidP="008F2EE1">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2ED5"/>
    <w:multiLevelType w:val="hybridMultilevel"/>
    <w:tmpl w:val="7E1C831A"/>
    <w:lvl w:ilvl="0" w:tplc="1D98D0EE">
      <w:start w:val="4"/>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E8543E1"/>
    <w:multiLevelType w:val="multilevel"/>
    <w:tmpl w:val="72D61E4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15:restartNumberingAfterBreak="0">
    <w:nsid w:val="18937E4B"/>
    <w:multiLevelType w:val="multilevel"/>
    <w:tmpl w:val="72D61E4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15:restartNumberingAfterBreak="0">
    <w:nsid w:val="1ACB260C"/>
    <w:multiLevelType w:val="multilevel"/>
    <w:tmpl w:val="B70A67DA"/>
    <w:lvl w:ilvl="0">
      <w:start w:val="7"/>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1D64DE2"/>
    <w:multiLevelType w:val="hybridMultilevel"/>
    <w:tmpl w:val="C5F60F0E"/>
    <w:lvl w:ilvl="0" w:tplc="F71A66F8">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7B0E51"/>
    <w:multiLevelType w:val="multilevel"/>
    <w:tmpl w:val="AE9412EC"/>
    <w:lvl w:ilvl="0">
      <w:start w:val="1"/>
      <w:numFmt w:val="upperRoman"/>
      <w:lvlText w:val="%1."/>
      <w:lvlJc w:val="left"/>
      <w:pPr>
        <w:ind w:left="1287" w:hanging="72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2066" w:hanging="1215"/>
      </w:pPr>
      <w:rPr>
        <w:rFonts w:hint="default"/>
      </w:rPr>
    </w:lvl>
    <w:lvl w:ilvl="3">
      <w:start w:val="1"/>
      <w:numFmt w:val="decimal"/>
      <w:isLgl/>
      <w:lvlText w:val="%1.%2.%3.%4."/>
      <w:lvlJc w:val="left"/>
      <w:pPr>
        <w:ind w:left="2208" w:hanging="1215"/>
      </w:pPr>
      <w:rPr>
        <w:rFonts w:hint="default"/>
      </w:rPr>
    </w:lvl>
    <w:lvl w:ilvl="4">
      <w:start w:val="1"/>
      <w:numFmt w:val="decimal"/>
      <w:isLgl/>
      <w:lvlText w:val="%1.%2.%3.%4.%5."/>
      <w:lvlJc w:val="left"/>
      <w:pPr>
        <w:ind w:left="2350" w:hanging="1215"/>
      </w:pPr>
      <w:rPr>
        <w:rFonts w:hint="default"/>
      </w:rPr>
    </w:lvl>
    <w:lvl w:ilvl="5">
      <w:start w:val="1"/>
      <w:numFmt w:val="decimal"/>
      <w:isLgl/>
      <w:lvlText w:val="%1.%2.%3.%4.%5.%6."/>
      <w:lvlJc w:val="left"/>
      <w:pPr>
        <w:ind w:left="2492" w:hanging="121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6" w15:restartNumberingAfterBreak="0">
    <w:nsid w:val="27826A50"/>
    <w:multiLevelType w:val="multilevel"/>
    <w:tmpl w:val="1C8C97E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D149EB"/>
    <w:multiLevelType w:val="hybridMultilevel"/>
    <w:tmpl w:val="45984666"/>
    <w:lvl w:ilvl="0" w:tplc="2F820530">
      <w:start w:val="1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B604F3"/>
    <w:multiLevelType w:val="multilevel"/>
    <w:tmpl w:val="BD40CA80"/>
    <w:lvl w:ilvl="0">
      <w:start w:val="1"/>
      <w:numFmt w:val="decimal"/>
      <w:lvlText w:val="%1."/>
      <w:lvlJc w:val="left"/>
      <w:pPr>
        <w:ind w:left="1146" w:hanging="360"/>
      </w:pPr>
      <w:rPr>
        <w:rFonts w:cs="Times New Roman"/>
      </w:rPr>
    </w:lvl>
    <w:lvl w:ilvl="1">
      <w:start w:val="1"/>
      <w:numFmt w:val="decimal"/>
      <w:isLgl/>
      <w:lvlText w:val="%1.%2."/>
      <w:lvlJc w:val="left"/>
      <w:pPr>
        <w:ind w:left="1326" w:hanging="540"/>
      </w:pPr>
      <w:rPr>
        <w:rFonts w:cs="Times New Roman" w:hint="default"/>
      </w:rPr>
    </w:lvl>
    <w:lvl w:ilvl="2">
      <w:start w:val="1"/>
      <w:numFmt w:val="decimal"/>
      <w:isLgl/>
      <w:lvlText w:val="%1.%2.%3."/>
      <w:lvlJc w:val="left"/>
      <w:pPr>
        <w:ind w:left="1506" w:hanging="720"/>
      </w:pPr>
      <w:rPr>
        <w:rFonts w:cs="Times New Roman" w:hint="default"/>
      </w:rPr>
    </w:lvl>
    <w:lvl w:ilvl="3">
      <w:start w:val="1"/>
      <w:numFmt w:val="decimal"/>
      <w:isLgl/>
      <w:lvlText w:val="%1.%2.%3.%4."/>
      <w:lvlJc w:val="left"/>
      <w:pPr>
        <w:ind w:left="1506" w:hanging="720"/>
      </w:pPr>
      <w:rPr>
        <w:rFonts w:cs="Times New Roman" w:hint="default"/>
      </w:rPr>
    </w:lvl>
    <w:lvl w:ilvl="4">
      <w:start w:val="1"/>
      <w:numFmt w:val="decimal"/>
      <w:isLgl/>
      <w:lvlText w:val="%1.%2.%3.%4.%5."/>
      <w:lvlJc w:val="left"/>
      <w:pPr>
        <w:ind w:left="1866" w:hanging="1080"/>
      </w:pPr>
      <w:rPr>
        <w:rFonts w:cs="Times New Roman" w:hint="default"/>
      </w:rPr>
    </w:lvl>
    <w:lvl w:ilvl="5">
      <w:start w:val="1"/>
      <w:numFmt w:val="decimal"/>
      <w:isLgl/>
      <w:lvlText w:val="%1.%2.%3.%4.%5.%6."/>
      <w:lvlJc w:val="left"/>
      <w:pPr>
        <w:ind w:left="1866" w:hanging="1080"/>
      </w:pPr>
      <w:rPr>
        <w:rFonts w:cs="Times New Roman" w:hint="default"/>
      </w:rPr>
    </w:lvl>
    <w:lvl w:ilvl="6">
      <w:start w:val="1"/>
      <w:numFmt w:val="decimal"/>
      <w:isLgl/>
      <w:lvlText w:val="%1.%2.%3.%4.%5.%6.%7."/>
      <w:lvlJc w:val="left"/>
      <w:pPr>
        <w:ind w:left="2226" w:hanging="1440"/>
      </w:pPr>
      <w:rPr>
        <w:rFonts w:cs="Times New Roman" w:hint="default"/>
      </w:rPr>
    </w:lvl>
    <w:lvl w:ilvl="7">
      <w:start w:val="1"/>
      <w:numFmt w:val="decimal"/>
      <w:isLgl/>
      <w:lvlText w:val="%1.%2.%3.%4.%5.%6.%7.%8."/>
      <w:lvlJc w:val="left"/>
      <w:pPr>
        <w:ind w:left="2226" w:hanging="1440"/>
      </w:pPr>
      <w:rPr>
        <w:rFonts w:cs="Times New Roman" w:hint="default"/>
      </w:rPr>
    </w:lvl>
    <w:lvl w:ilvl="8">
      <w:start w:val="1"/>
      <w:numFmt w:val="decimal"/>
      <w:isLgl/>
      <w:lvlText w:val="%1.%2.%3.%4.%5.%6.%7.%8.%9."/>
      <w:lvlJc w:val="left"/>
      <w:pPr>
        <w:ind w:left="2586" w:hanging="1800"/>
      </w:pPr>
      <w:rPr>
        <w:rFonts w:cs="Times New Roman" w:hint="default"/>
      </w:rPr>
    </w:lvl>
  </w:abstractNum>
  <w:abstractNum w:abstractNumId="9" w15:restartNumberingAfterBreak="0">
    <w:nsid w:val="3DBC1BBB"/>
    <w:multiLevelType w:val="multilevel"/>
    <w:tmpl w:val="DF9E723E"/>
    <w:lvl w:ilvl="0">
      <w:start w:val="6"/>
      <w:numFmt w:val="decimal"/>
      <w:lvlText w:val="%1."/>
      <w:lvlJc w:val="left"/>
      <w:pPr>
        <w:ind w:left="786" w:hanging="360"/>
      </w:pPr>
      <w:rPr>
        <w:rFonts w:hint="default"/>
        <w:b/>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15:restartNumberingAfterBreak="0">
    <w:nsid w:val="49A34556"/>
    <w:multiLevelType w:val="multilevel"/>
    <w:tmpl w:val="7EAE49F4"/>
    <w:lvl w:ilvl="0">
      <w:start w:val="1"/>
      <w:numFmt w:val="decimal"/>
      <w:lvlText w:val="%1."/>
      <w:lvlJc w:val="left"/>
      <w:pPr>
        <w:ind w:left="786" w:hanging="360"/>
      </w:pPr>
      <w:rPr>
        <w:rFonts w:cs="Times New Roman" w:hint="default"/>
      </w:rPr>
    </w:lvl>
    <w:lvl w:ilvl="1">
      <w:start w:val="2"/>
      <w:numFmt w:val="decimal"/>
      <w:isLgl/>
      <w:lvlText w:val="%1.%2."/>
      <w:lvlJc w:val="left"/>
      <w:pPr>
        <w:ind w:left="966" w:hanging="540"/>
      </w:pPr>
      <w:rPr>
        <w:rFonts w:cs="Times New Roman" w:hint="default"/>
      </w:rPr>
    </w:lvl>
    <w:lvl w:ilvl="2">
      <w:start w:val="1"/>
      <w:numFmt w:val="bullet"/>
      <w:lvlText w:val=""/>
      <w:lvlJc w:val="left"/>
      <w:pPr>
        <w:ind w:left="1146" w:hanging="720"/>
      </w:pPr>
      <w:rPr>
        <w:rFonts w:ascii="Symbol" w:hAnsi="Symbol"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1" w15:restartNumberingAfterBreak="0">
    <w:nsid w:val="50A348EE"/>
    <w:multiLevelType w:val="hybridMultilevel"/>
    <w:tmpl w:val="0D109AEA"/>
    <w:lvl w:ilvl="0" w:tplc="92D22684">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2" w15:restartNumberingAfterBreak="0">
    <w:nsid w:val="58DE7357"/>
    <w:multiLevelType w:val="multilevel"/>
    <w:tmpl w:val="311A3170"/>
    <w:lvl w:ilvl="0">
      <w:start w:val="7"/>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609F6CBB"/>
    <w:multiLevelType w:val="multilevel"/>
    <w:tmpl w:val="3094047A"/>
    <w:lvl w:ilvl="0">
      <w:start w:val="10"/>
      <w:numFmt w:val="decimal"/>
      <w:lvlText w:val="%1."/>
      <w:lvlJc w:val="left"/>
      <w:pPr>
        <w:ind w:left="786"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4" w15:restartNumberingAfterBreak="0">
    <w:nsid w:val="65E250AA"/>
    <w:multiLevelType w:val="multilevel"/>
    <w:tmpl w:val="058AE116"/>
    <w:lvl w:ilvl="0">
      <w:start w:val="2"/>
      <w:numFmt w:val="decimal"/>
      <w:lvlText w:val="%1."/>
      <w:lvlJc w:val="left"/>
      <w:pPr>
        <w:ind w:left="390" w:hanging="390"/>
      </w:pPr>
      <w:rPr>
        <w:rFonts w:hint="default"/>
        <w:strike/>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75D300AF"/>
    <w:multiLevelType w:val="multilevel"/>
    <w:tmpl w:val="0B0663D6"/>
    <w:lvl w:ilvl="0">
      <w:start w:val="1"/>
      <w:numFmt w:val="decimal"/>
      <w:lvlText w:val="%1."/>
      <w:lvlJc w:val="left"/>
      <w:pPr>
        <w:ind w:left="927" w:hanging="360"/>
      </w:pPr>
      <w:rPr>
        <w:rFonts w:hint="default"/>
      </w:rPr>
    </w:lvl>
    <w:lvl w:ilvl="1">
      <w:start w:val="3"/>
      <w:numFmt w:val="decimal"/>
      <w:isLgl/>
      <w:lvlText w:val="%1.%2."/>
      <w:lvlJc w:val="left"/>
      <w:pPr>
        <w:ind w:left="988"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778328E6"/>
    <w:multiLevelType w:val="hybridMultilevel"/>
    <w:tmpl w:val="6BBC8C42"/>
    <w:lvl w:ilvl="0" w:tplc="04190011">
      <w:start w:val="1"/>
      <w:numFmt w:val="decimal"/>
      <w:lvlText w:val="%1)"/>
      <w:lvlJc w:val="left"/>
      <w:pPr>
        <w:ind w:left="1866" w:hanging="360"/>
      </w:pPr>
      <w:rPr>
        <w:rFonts w:cs="Times New Roman"/>
      </w:rPr>
    </w:lvl>
    <w:lvl w:ilvl="1" w:tplc="04190011">
      <w:start w:val="1"/>
      <w:numFmt w:val="decimal"/>
      <w:lvlText w:val="%2)"/>
      <w:lvlJc w:val="left"/>
      <w:pPr>
        <w:ind w:left="2586" w:hanging="360"/>
      </w:pPr>
      <w:rPr>
        <w:rFonts w:cs="Times New Roman"/>
      </w:rPr>
    </w:lvl>
    <w:lvl w:ilvl="2" w:tplc="6C22B818">
      <w:start w:val="1"/>
      <w:numFmt w:val="decimal"/>
      <w:lvlText w:val="%3."/>
      <w:lvlJc w:val="left"/>
      <w:pPr>
        <w:ind w:left="1637" w:hanging="360"/>
      </w:pPr>
      <w:rPr>
        <w:rFonts w:cs="Times New Roman" w:hint="default"/>
      </w:rPr>
    </w:lvl>
    <w:lvl w:ilvl="3" w:tplc="0419000F" w:tentative="1">
      <w:start w:val="1"/>
      <w:numFmt w:val="decimal"/>
      <w:lvlText w:val="%4."/>
      <w:lvlJc w:val="left"/>
      <w:pPr>
        <w:ind w:left="4026" w:hanging="360"/>
      </w:pPr>
      <w:rPr>
        <w:rFonts w:cs="Times New Roman"/>
      </w:rPr>
    </w:lvl>
    <w:lvl w:ilvl="4" w:tplc="04190019" w:tentative="1">
      <w:start w:val="1"/>
      <w:numFmt w:val="lowerLetter"/>
      <w:lvlText w:val="%5."/>
      <w:lvlJc w:val="left"/>
      <w:pPr>
        <w:ind w:left="4746" w:hanging="360"/>
      </w:pPr>
      <w:rPr>
        <w:rFonts w:cs="Times New Roman"/>
      </w:rPr>
    </w:lvl>
    <w:lvl w:ilvl="5" w:tplc="0419001B" w:tentative="1">
      <w:start w:val="1"/>
      <w:numFmt w:val="lowerRoman"/>
      <w:lvlText w:val="%6."/>
      <w:lvlJc w:val="right"/>
      <w:pPr>
        <w:ind w:left="5466" w:hanging="180"/>
      </w:pPr>
      <w:rPr>
        <w:rFonts w:cs="Times New Roman"/>
      </w:rPr>
    </w:lvl>
    <w:lvl w:ilvl="6" w:tplc="0419000F" w:tentative="1">
      <w:start w:val="1"/>
      <w:numFmt w:val="decimal"/>
      <w:lvlText w:val="%7."/>
      <w:lvlJc w:val="left"/>
      <w:pPr>
        <w:ind w:left="6186" w:hanging="360"/>
      </w:pPr>
      <w:rPr>
        <w:rFonts w:cs="Times New Roman"/>
      </w:rPr>
    </w:lvl>
    <w:lvl w:ilvl="7" w:tplc="04190019" w:tentative="1">
      <w:start w:val="1"/>
      <w:numFmt w:val="lowerLetter"/>
      <w:lvlText w:val="%8."/>
      <w:lvlJc w:val="left"/>
      <w:pPr>
        <w:ind w:left="6906" w:hanging="360"/>
      </w:pPr>
      <w:rPr>
        <w:rFonts w:cs="Times New Roman"/>
      </w:rPr>
    </w:lvl>
    <w:lvl w:ilvl="8" w:tplc="0419001B" w:tentative="1">
      <w:start w:val="1"/>
      <w:numFmt w:val="lowerRoman"/>
      <w:lvlText w:val="%9."/>
      <w:lvlJc w:val="right"/>
      <w:pPr>
        <w:ind w:left="7626" w:hanging="180"/>
      </w:pPr>
      <w:rPr>
        <w:rFonts w:cs="Times New Roman"/>
      </w:rPr>
    </w:lvl>
  </w:abstractNum>
  <w:num w:numId="1">
    <w:abstractNumId w:val="8"/>
  </w:num>
  <w:num w:numId="2">
    <w:abstractNumId w:val="11"/>
  </w:num>
  <w:num w:numId="3">
    <w:abstractNumId w:val="16"/>
  </w:num>
  <w:num w:numId="4">
    <w:abstractNumId w:val="10"/>
  </w:num>
  <w:num w:numId="5">
    <w:abstractNumId w:val="14"/>
  </w:num>
  <w:num w:numId="6">
    <w:abstractNumId w:val="15"/>
  </w:num>
  <w:num w:numId="7">
    <w:abstractNumId w:val="0"/>
  </w:num>
  <w:num w:numId="8">
    <w:abstractNumId w:val="9"/>
  </w:num>
  <w:num w:numId="9">
    <w:abstractNumId w:val="4"/>
  </w:num>
  <w:num w:numId="10">
    <w:abstractNumId w:val="7"/>
  </w:num>
  <w:num w:numId="11">
    <w:abstractNumId w:val="3"/>
  </w:num>
  <w:num w:numId="12">
    <w:abstractNumId w:val="5"/>
  </w:num>
  <w:num w:numId="13">
    <w:abstractNumId w:val="1"/>
  </w:num>
  <w:num w:numId="14">
    <w:abstractNumId w:val="6"/>
  </w:num>
  <w:num w:numId="15">
    <w:abstractNumId w:val="2"/>
  </w:num>
  <w:num w:numId="16">
    <w:abstractNumId w:val="12"/>
  </w:num>
  <w:num w:numId="1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52E9"/>
    <w:rsid w:val="00002833"/>
    <w:rsid w:val="00003D2B"/>
    <w:rsid w:val="0001771A"/>
    <w:rsid w:val="0002000D"/>
    <w:rsid w:val="000237AB"/>
    <w:rsid w:val="00032E1A"/>
    <w:rsid w:val="00053B8D"/>
    <w:rsid w:val="000607F7"/>
    <w:rsid w:val="0009004B"/>
    <w:rsid w:val="000947A9"/>
    <w:rsid w:val="00094CF5"/>
    <w:rsid w:val="000A5415"/>
    <w:rsid w:val="000B2460"/>
    <w:rsid w:val="000C425D"/>
    <w:rsid w:val="000D0FD0"/>
    <w:rsid w:val="000D3FEE"/>
    <w:rsid w:val="000D4FDE"/>
    <w:rsid w:val="000D70E3"/>
    <w:rsid w:val="000E4F4A"/>
    <w:rsid w:val="000E5D71"/>
    <w:rsid w:val="000E6906"/>
    <w:rsid w:val="000F28E3"/>
    <w:rsid w:val="000F3D4D"/>
    <w:rsid w:val="00113C3F"/>
    <w:rsid w:val="00113E6B"/>
    <w:rsid w:val="001262E5"/>
    <w:rsid w:val="001317F2"/>
    <w:rsid w:val="00155DF0"/>
    <w:rsid w:val="001561FF"/>
    <w:rsid w:val="00160637"/>
    <w:rsid w:val="00163778"/>
    <w:rsid w:val="00175648"/>
    <w:rsid w:val="00185F49"/>
    <w:rsid w:val="0018704F"/>
    <w:rsid w:val="001925D9"/>
    <w:rsid w:val="00192858"/>
    <w:rsid w:val="00193722"/>
    <w:rsid w:val="00194344"/>
    <w:rsid w:val="00196B01"/>
    <w:rsid w:val="001A1E81"/>
    <w:rsid w:val="001A433E"/>
    <w:rsid w:val="001A47C1"/>
    <w:rsid w:val="001A50B5"/>
    <w:rsid w:val="001A7353"/>
    <w:rsid w:val="001B058B"/>
    <w:rsid w:val="001B140F"/>
    <w:rsid w:val="001C562E"/>
    <w:rsid w:val="001D1EB0"/>
    <w:rsid w:val="001D6685"/>
    <w:rsid w:val="001E02CA"/>
    <w:rsid w:val="001E2624"/>
    <w:rsid w:val="001E285D"/>
    <w:rsid w:val="001F117B"/>
    <w:rsid w:val="001F74E6"/>
    <w:rsid w:val="00200571"/>
    <w:rsid w:val="00206E59"/>
    <w:rsid w:val="00224DFC"/>
    <w:rsid w:val="00226928"/>
    <w:rsid w:val="00230107"/>
    <w:rsid w:val="002305A4"/>
    <w:rsid w:val="00230BEE"/>
    <w:rsid w:val="00230C83"/>
    <w:rsid w:val="00230F23"/>
    <w:rsid w:val="00233E48"/>
    <w:rsid w:val="00243E9F"/>
    <w:rsid w:val="002552C5"/>
    <w:rsid w:val="00257138"/>
    <w:rsid w:val="00260532"/>
    <w:rsid w:val="002913A5"/>
    <w:rsid w:val="002938ED"/>
    <w:rsid w:val="002A6F64"/>
    <w:rsid w:val="002C0940"/>
    <w:rsid w:val="002D3C83"/>
    <w:rsid w:val="002E1B77"/>
    <w:rsid w:val="002E460F"/>
    <w:rsid w:val="002E5967"/>
    <w:rsid w:val="002F064D"/>
    <w:rsid w:val="002F3055"/>
    <w:rsid w:val="002F7744"/>
    <w:rsid w:val="00300FCE"/>
    <w:rsid w:val="00326040"/>
    <w:rsid w:val="00337797"/>
    <w:rsid w:val="0034313F"/>
    <w:rsid w:val="00345240"/>
    <w:rsid w:val="00345CAE"/>
    <w:rsid w:val="00351D97"/>
    <w:rsid w:val="003556EF"/>
    <w:rsid w:val="00362860"/>
    <w:rsid w:val="003728ED"/>
    <w:rsid w:val="003741B5"/>
    <w:rsid w:val="00375EE0"/>
    <w:rsid w:val="003957E1"/>
    <w:rsid w:val="003977A2"/>
    <w:rsid w:val="003D4784"/>
    <w:rsid w:val="003D69D4"/>
    <w:rsid w:val="003E4534"/>
    <w:rsid w:val="003E5CE2"/>
    <w:rsid w:val="003F6362"/>
    <w:rsid w:val="004045C2"/>
    <w:rsid w:val="00404A11"/>
    <w:rsid w:val="00415314"/>
    <w:rsid w:val="00422216"/>
    <w:rsid w:val="00431837"/>
    <w:rsid w:val="00441621"/>
    <w:rsid w:val="00443C47"/>
    <w:rsid w:val="004448B8"/>
    <w:rsid w:val="00453524"/>
    <w:rsid w:val="004569FA"/>
    <w:rsid w:val="00461D14"/>
    <w:rsid w:val="004645D4"/>
    <w:rsid w:val="0046693A"/>
    <w:rsid w:val="00476C5E"/>
    <w:rsid w:val="00476F93"/>
    <w:rsid w:val="004811DD"/>
    <w:rsid w:val="004858AF"/>
    <w:rsid w:val="004A2E3C"/>
    <w:rsid w:val="004B1FE0"/>
    <w:rsid w:val="004B1FE7"/>
    <w:rsid w:val="004B4613"/>
    <w:rsid w:val="004C0AF0"/>
    <w:rsid w:val="004C48E9"/>
    <w:rsid w:val="00504D37"/>
    <w:rsid w:val="005114D1"/>
    <w:rsid w:val="00512AFF"/>
    <w:rsid w:val="00513CE7"/>
    <w:rsid w:val="00515300"/>
    <w:rsid w:val="00516480"/>
    <w:rsid w:val="00534A14"/>
    <w:rsid w:val="00535FA3"/>
    <w:rsid w:val="00542CCA"/>
    <w:rsid w:val="005516D9"/>
    <w:rsid w:val="0055557C"/>
    <w:rsid w:val="0055751C"/>
    <w:rsid w:val="005727D4"/>
    <w:rsid w:val="00572A8A"/>
    <w:rsid w:val="00573269"/>
    <w:rsid w:val="00583D90"/>
    <w:rsid w:val="0059040A"/>
    <w:rsid w:val="00594822"/>
    <w:rsid w:val="005A735E"/>
    <w:rsid w:val="005C471C"/>
    <w:rsid w:val="005C5BDB"/>
    <w:rsid w:val="005C63EB"/>
    <w:rsid w:val="005D0C1B"/>
    <w:rsid w:val="005E3693"/>
    <w:rsid w:val="005F059D"/>
    <w:rsid w:val="00602D7B"/>
    <w:rsid w:val="0060430E"/>
    <w:rsid w:val="006206C3"/>
    <w:rsid w:val="0062296C"/>
    <w:rsid w:val="0062399B"/>
    <w:rsid w:val="00625F86"/>
    <w:rsid w:val="00653ABA"/>
    <w:rsid w:val="00654691"/>
    <w:rsid w:val="00660C2D"/>
    <w:rsid w:val="006670D6"/>
    <w:rsid w:val="00693A55"/>
    <w:rsid w:val="006940C8"/>
    <w:rsid w:val="00694D44"/>
    <w:rsid w:val="00697C58"/>
    <w:rsid w:val="006A1434"/>
    <w:rsid w:val="006A3FE4"/>
    <w:rsid w:val="006A6D85"/>
    <w:rsid w:val="006A7657"/>
    <w:rsid w:val="006A7C54"/>
    <w:rsid w:val="006B7C9D"/>
    <w:rsid w:val="006C4181"/>
    <w:rsid w:val="006D4E12"/>
    <w:rsid w:val="006F3668"/>
    <w:rsid w:val="00703A54"/>
    <w:rsid w:val="007057C3"/>
    <w:rsid w:val="007059F2"/>
    <w:rsid w:val="00713B85"/>
    <w:rsid w:val="00714267"/>
    <w:rsid w:val="00725860"/>
    <w:rsid w:val="00725A51"/>
    <w:rsid w:val="00732D12"/>
    <w:rsid w:val="007368DE"/>
    <w:rsid w:val="00751569"/>
    <w:rsid w:val="007555CC"/>
    <w:rsid w:val="00760E42"/>
    <w:rsid w:val="0077186B"/>
    <w:rsid w:val="00774500"/>
    <w:rsid w:val="00776614"/>
    <w:rsid w:val="00791E1A"/>
    <w:rsid w:val="007A06C8"/>
    <w:rsid w:val="007B16CB"/>
    <w:rsid w:val="007C1760"/>
    <w:rsid w:val="007C2AD8"/>
    <w:rsid w:val="007C733D"/>
    <w:rsid w:val="007D1CE1"/>
    <w:rsid w:val="007D77EE"/>
    <w:rsid w:val="007E524A"/>
    <w:rsid w:val="007E543A"/>
    <w:rsid w:val="007F26BF"/>
    <w:rsid w:val="007F73B1"/>
    <w:rsid w:val="00800A93"/>
    <w:rsid w:val="0081487A"/>
    <w:rsid w:val="00817970"/>
    <w:rsid w:val="008220C7"/>
    <w:rsid w:val="00835966"/>
    <w:rsid w:val="0084202C"/>
    <w:rsid w:val="0084420F"/>
    <w:rsid w:val="008454C4"/>
    <w:rsid w:val="00851C25"/>
    <w:rsid w:val="00856055"/>
    <w:rsid w:val="00860414"/>
    <w:rsid w:val="00860630"/>
    <w:rsid w:val="008658E5"/>
    <w:rsid w:val="0088155A"/>
    <w:rsid w:val="0088343D"/>
    <w:rsid w:val="00885210"/>
    <w:rsid w:val="0088628D"/>
    <w:rsid w:val="008948AD"/>
    <w:rsid w:val="008A7B83"/>
    <w:rsid w:val="008A7F17"/>
    <w:rsid w:val="008B4808"/>
    <w:rsid w:val="008C2B8E"/>
    <w:rsid w:val="008D4E59"/>
    <w:rsid w:val="008D688E"/>
    <w:rsid w:val="008D69F4"/>
    <w:rsid w:val="008E537E"/>
    <w:rsid w:val="008E6CD0"/>
    <w:rsid w:val="008F2EE1"/>
    <w:rsid w:val="008F7C95"/>
    <w:rsid w:val="00902600"/>
    <w:rsid w:val="00912359"/>
    <w:rsid w:val="009162DD"/>
    <w:rsid w:val="00917B8C"/>
    <w:rsid w:val="00921060"/>
    <w:rsid w:val="009350B7"/>
    <w:rsid w:val="00957525"/>
    <w:rsid w:val="00966F2A"/>
    <w:rsid w:val="00971451"/>
    <w:rsid w:val="00976629"/>
    <w:rsid w:val="00983BD1"/>
    <w:rsid w:val="009841A2"/>
    <w:rsid w:val="009865AC"/>
    <w:rsid w:val="009952E9"/>
    <w:rsid w:val="009A27BD"/>
    <w:rsid w:val="009A75A1"/>
    <w:rsid w:val="009B2120"/>
    <w:rsid w:val="009B23A8"/>
    <w:rsid w:val="009B327F"/>
    <w:rsid w:val="009D22D6"/>
    <w:rsid w:val="009D2659"/>
    <w:rsid w:val="009E2FCC"/>
    <w:rsid w:val="009E4C85"/>
    <w:rsid w:val="009F4154"/>
    <w:rsid w:val="009F4BCF"/>
    <w:rsid w:val="009F7E12"/>
    <w:rsid w:val="00A177A7"/>
    <w:rsid w:val="00A24F8E"/>
    <w:rsid w:val="00A400CE"/>
    <w:rsid w:val="00A450BA"/>
    <w:rsid w:val="00A462A6"/>
    <w:rsid w:val="00A51CAD"/>
    <w:rsid w:val="00A5569C"/>
    <w:rsid w:val="00A6061C"/>
    <w:rsid w:val="00A66A7D"/>
    <w:rsid w:val="00A776F8"/>
    <w:rsid w:val="00A821A0"/>
    <w:rsid w:val="00A84EF5"/>
    <w:rsid w:val="00A9008B"/>
    <w:rsid w:val="00A9045A"/>
    <w:rsid w:val="00A97241"/>
    <w:rsid w:val="00AA12FA"/>
    <w:rsid w:val="00AA1833"/>
    <w:rsid w:val="00AA3E0D"/>
    <w:rsid w:val="00AA431F"/>
    <w:rsid w:val="00AA5504"/>
    <w:rsid w:val="00AD26B3"/>
    <w:rsid w:val="00AD50E4"/>
    <w:rsid w:val="00AD5703"/>
    <w:rsid w:val="00AD58B0"/>
    <w:rsid w:val="00AF35D1"/>
    <w:rsid w:val="00AF3AE3"/>
    <w:rsid w:val="00AF4B53"/>
    <w:rsid w:val="00B03ED0"/>
    <w:rsid w:val="00B14C51"/>
    <w:rsid w:val="00B177FF"/>
    <w:rsid w:val="00B224CE"/>
    <w:rsid w:val="00B336FF"/>
    <w:rsid w:val="00B42EE6"/>
    <w:rsid w:val="00B43AAE"/>
    <w:rsid w:val="00B43BA0"/>
    <w:rsid w:val="00B44009"/>
    <w:rsid w:val="00B50F28"/>
    <w:rsid w:val="00B54F83"/>
    <w:rsid w:val="00B60C5E"/>
    <w:rsid w:val="00B631DA"/>
    <w:rsid w:val="00B656DC"/>
    <w:rsid w:val="00B75E01"/>
    <w:rsid w:val="00B83CB2"/>
    <w:rsid w:val="00B9184A"/>
    <w:rsid w:val="00B92892"/>
    <w:rsid w:val="00B94519"/>
    <w:rsid w:val="00B94DE4"/>
    <w:rsid w:val="00B97546"/>
    <w:rsid w:val="00BB27EA"/>
    <w:rsid w:val="00BD167B"/>
    <w:rsid w:val="00BD324C"/>
    <w:rsid w:val="00BD3A20"/>
    <w:rsid w:val="00BD4D68"/>
    <w:rsid w:val="00BE680C"/>
    <w:rsid w:val="00BE6E93"/>
    <w:rsid w:val="00BF1055"/>
    <w:rsid w:val="00BF2B92"/>
    <w:rsid w:val="00BF43D8"/>
    <w:rsid w:val="00C04492"/>
    <w:rsid w:val="00C05932"/>
    <w:rsid w:val="00C14D92"/>
    <w:rsid w:val="00C15E89"/>
    <w:rsid w:val="00C2020A"/>
    <w:rsid w:val="00C2528C"/>
    <w:rsid w:val="00C341AF"/>
    <w:rsid w:val="00C34A26"/>
    <w:rsid w:val="00C4331B"/>
    <w:rsid w:val="00C436ED"/>
    <w:rsid w:val="00C4798C"/>
    <w:rsid w:val="00C47E70"/>
    <w:rsid w:val="00C530A8"/>
    <w:rsid w:val="00C6479A"/>
    <w:rsid w:val="00C734BF"/>
    <w:rsid w:val="00C739F6"/>
    <w:rsid w:val="00C762B8"/>
    <w:rsid w:val="00C8612D"/>
    <w:rsid w:val="00C9272E"/>
    <w:rsid w:val="00C95596"/>
    <w:rsid w:val="00CA1155"/>
    <w:rsid w:val="00CB6F31"/>
    <w:rsid w:val="00CC1759"/>
    <w:rsid w:val="00CC23C9"/>
    <w:rsid w:val="00CC72F2"/>
    <w:rsid w:val="00CD7646"/>
    <w:rsid w:val="00CE2204"/>
    <w:rsid w:val="00CE3267"/>
    <w:rsid w:val="00CE57F7"/>
    <w:rsid w:val="00CE5A57"/>
    <w:rsid w:val="00CF379B"/>
    <w:rsid w:val="00CF45C8"/>
    <w:rsid w:val="00CF76CB"/>
    <w:rsid w:val="00D0793E"/>
    <w:rsid w:val="00D10B56"/>
    <w:rsid w:val="00D15918"/>
    <w:rsid w:val="00D46043"/>
    <w:rsid w:val="00D50432"/>
    <w:rsid w:val="00D5580D"/>
    <w:rsid w:val="00D55EBE"/>
    <w:rsid w:val="00D62418"/>
    <w:rsid w:val="00D643F0"/>
    <w:rsid w:val="00D65D64"/>
    <w:rsid w:val="00D6660E"/>
    <w:rsid w:val="00D76CFD"/>
    <w:rsid w:val="00D76F6B"/>
    <w:rsid w:val="00D818FA"/>
    <w:rsid w:val="00D92938"/>
    <w:rsid w:val="00DA1524"/>
    <w:rsid w:val="00DA610C"/>
    <w:rsid w:val="00DA7EE1"/>
    <w:rsid w:val="00DB4A7A"/>
    <w:rsid w:val="00DC6FF9"/>
    <w:rsid w:val="00DD4678"/>
    <w:rsid w:val="00DE67D3"/>
    <w:rsid w:val="00DE74DA"/>
    <w:rsid w:val="00DF1471"/>
    <w:rsid w:val="00E01315"/>
    <w:rsid w:val="00E037FF"/>
    <w:rsid w:val="00E12C2F"/>
    <w:rsid w:val="00E12CC2"/>
    <w:rsid w:val="00E146A0"/>
    <w:rsid w:val="00E14F73"/>
    <w:rsid w:val="00E174AA"/>
    <w:rsid w:val="00E2560E"/>
    <w:rsid w:val="00E355A5"/>
    <w:rsid w:val="00E546A1"/>
    <w:rsid w:val="00E67172"/>
    <w:rsid w:val="00E74CA5"/>
    <w:rsid w:val="00E802F6"/>
    <w:rsid w:val="00E85779"/>
    <w:rsid w:val="00E859E5"/>
    <w:rsid w:val="00EA3887"/>
    <w:rsid w:val="00EA5A9E"/>
    <w:rsid w:val="00EB0689"/>
    <w:rsid w:val="00EB182E"/>
    <w:rsid w:val="00EB27F9"/>
    <w:rsid w:val="00EB4C1F"/>
    <w:rsid w:val="00EC0137"/>
    <w:rsid w:val="00EC1580"/>
    <w:rsid w:val="00EC27AE"/>
    <w:rsid w:val="00ED04F1"/>
    <w:rsid w:val="00EE40C3"/>
    <w:rsid w:val="00EE474D"/>
    <w:rsid w:val="00EE495A"/>
    <w:rsid w:val="00EF2903"/>
    <w:rsid w:val="00F05BC1"/>
    <w:rsid w:val="00F05D11"/>
    <w:rsid w:val="00F064D8"/>
    <w:rsid w:val="00F07100"/>
    <w:rsid w:val="00F146F2"/>
    <w:rsid w:val="00F17CC2"/>
    <w:rsid w:val="00F30625"/>
    <w:rsid w:val="00F315BC"/>
    <w:rsid w:val="00F35DFF"/>
    <w:rsid w:val="00F416F3"/>
    <w:rsid w:val="00F475AA"/>
    <w:rsid w:val="00F50882"/>
    <w:rsid w:val="00F52995"/>
    <w:rsid w:val="00F725D5"/>
    <w:rsid w:val="00F732EB"/>
    <w:rsid w:val="00F75572"/>
    <w:rsid w:val="00F771D4"/>
    <w:rsid w:val="00F93AF6"/>
    <w:rsid w:val="00F9591A"/>
    <w:rsid w:val="00FB1672"/>
    <w:rsid w:val="00FB351C"/>
    <w:rsid w:val="00FB3F59"/>
    <w:rsid w:val="00FB4725"/>
    <w:rsid w:val="00FB5053"/>
    <w:rsid w:val="00FC2D8C"/>
    <w:rsid w:val="00FC37DE"/>
    <w:rsid w:val="00FE276F"/>
    <w:rsid w:val="00FE6314"/>
    <w:rsid w:val="00FF2C9F"/>
    <w:rsid w:val="00FF4BD5"/>
    <w:rsid w:val="00FF589C"/>
    <w:rsid w:val="00FF5FAB"/>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65DE015"/>
  <w15:docId w15:val="{FAD003F6-7CA1-45DB-A37C-80FDD570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9952E9"/>
    <w:pPr>
      <w:spacing w:after="0" w:line="240" w:lineRule="auto"/>
      <w:ind w:firstLine="567"/>
      <w:jc w:val="both"/>
    </w:pPr>
    <w:rPr>
      <w:rFonts w:ascii="Arial" w:eastAsia="Times New Roman" w:hAnsi="Arial" w:cs="Times New Roman"/>
      <w:sz w:val="26"/>
      <w:szCs w:val="24"/>
      <w:lang w:eastAsia="ru-RU"/>
    </w:rPr>
  </w:style>
  <w:style w:type="paragraph" w:styleId="1">
    <w:name w:val="heading 1"/>
    <w:basedOn w:val="a"/>
    <w:next w:val="a"/>
    <w:link w:val="10"/>
    <w:uiPriority w:val="99"/>
    <w:qFormat/>
    <w:rsid w:val="00E802F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E802F6"/>
    <w:pPr>
      <w:keepNext/>
      <w:suppressAutoHyphens/>
      <w:spacing w:before="240" w:after="60"/>
      <w:ind w:firstLine="0"/>
      <w:jc w:val="left"/>
      <w:outlineLvl w:val="1"/>
    </w:pPr>
    <w:rPr>
      <w:rFonts w:eastAsia="Calibri" w:cs="Arial"/>
      <w:b/>
      <w:bCs/>
      <w:i/>
      <w:iCs/>
      <w:sz w:val="28"/>
      <w:szCs w:val="28"/>
      <w:lang w:val="en-US" w:eastAsia="ar-SA"/>
    </w:rPr>
  </w:style>
  <w:style w:type="paragraph" w:styleId="3">
    <w:name w:val="heading 3"/>
    <w:basedOn w:val="a"/>
    <w:next w:val="a"/>
    <w:link w:val="30"/>
    <w:uiPriority w:val="9"/>
    <w:semiHidden/>
    <w:unhideWhenUsed/>
    <w:qFormat/>
    <w:rsid w:val="004645D4"/>
    <w:pPr>
      <w:keepNext/>
      <w:keepLines/>
      <w:spacing w:before="40"/>
      <w:outlineLvl w:val="2"/>
    </w:pPr>
    <w:rPr>
      <w:rFonts w:asciiTheme="majorHAnsi" w:eastAsiaTheme="majorEastAsia" w:hAnsiTheme="majorHAnsi" w:cstheme="majorBidi"/>
      <w:color w:val="243F60" w:themeColor="accent1" w:themeShade="7F"/>
      <w:sz w:val="24"/>
    </w:rPr>
  </w:style>
  <w:style w:type="paragraph" w:styleId="4">
    <w:name w:val="heading 4"/>
    <w:basedOn w:val="a"/>
    <w:next w:val="a"/>
    <w:link w:val="40"/>
    <w:uiPriority w:val="9"/>
    <w:unhideWhenUsed/>
    <w:qFormat/>
    <w:rsid w:val="00703A54"/>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4645D4"/>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952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1Орган_ПР Знак"/>
    <w:link w:val="12"/>
    <w:locked/>
    <w:rsid w:val="009952E9"/>
    <w:rPr>
      <w:rFonts w:ascii="Arial" w:hAnsi="Arial" w:cs="Arial"/>
      <w:b/>
      <w:caps/>
      <w:sz w:val="26"/>
      <w:szCs w:val="28"/>
      <w:lang w:eastAsia="ar-SA"/>
    </w:rPr>
  </w:style>
  <w:style w:type="paragraph" w:customStyle="1" w:styleId="12">
    <w:name w:val="1Орган_ПР"/>
    <w:basedOn w:val="a"/>
    <w:link w:val="11"/>
    <w:qFormat/>
    <w:rsid w:val="009952E9"/>
    <w:pPr>
      <w:snapToGrid w:val="0"/>
      <w:ind w:firstLine="0"/>
      <w:jc w:val="center"/>
    </w:pPr>
    <w:rPr>
      <w:rFonts w:eastAsiaTheme="minorHAnsi" w:cs="Arial"/>
      <w:b/>
      <w:caps/>
      <w:szCs w:val="28"/>
      <w:lang w:eastAsia="ar-SA"/>
    </w:rPr>
  </w:style>
  <w:style w:type="character" w:customStyle="1" w:styleId="21">
    <w:name w:val="2Название Знак"/>
    <w:link w:val="22"/>
    <w:locked/>
    <w:rsid w:val="009952E9"/>
    <w:rPr>
      <w:rFonts w:ascii="Arial" w:hAnsi="Arial" w:cs="Arial"/>
      <w:b/>
      <w:sz w:val="26"/>
      <w:szCs w:val="28"/>
      <w:lang w:eastAsia="ar-SA"/>
    </w:rPr>
  </w:style>
  <w:style w:type="paragraph" w:customStyle="1" w:styleId="22">
    <w:name w:val="2Название"/>
    <w:basedOn w:val="a"/>
    <w:link w:val="21"/>
    <w:qFormat/>
    <w:rsid w:val="009952E9"/>
    <w:pPr>
      <w:ind w:right="4536" w:firstLine="0"/>
    </w:pPr>
    <w:rPr>
      <w:rFonts w:eastAsiaTheme="minorHAnsi" w:cs="Arial"/>
      <w:b/>
      <w:szCs w:val="28"/>
      <w:lang w:eastAsia="ar-SA"/>
    </w:rPr>
  </w:style>
  <w:style w:type="paragraph" w:styleId="a3">
    <w:name w:val="Balloon Text"/>
    <w:basedOn w:val="a"/>
    <w:link w:val="a4"/>
    <w:uiPriority w:val="99"/>
    <w:semiHidden/>
    <w:unhideWhenUsed/>
    <w:rsid w:val="009952E9"/>
    <w:rPr>
      <w:rFonts w:ascii="Tahoma" w:hAnsi="Tahoma" w:cs="Tahoma"/>
      <w:sz w:val="16"/>
      <w:szCs w:val="16"/>
    </w:rPr>
  </w:style>
  <w:style w:type="character" w:customStyle="1" w:styleId="a4">
    <w:name w:val="Текст выноски Знак"/>
    <w:basedOn w:val="a0"/>
    <w:link w:val="a3"/>
    <w:uiPriority w:val="99"/>
    <w:semiHidden/>
    <w:rsid w:val="009952E9"/>
    <w:rPr>
      <w:rFonts w:ascii="Tahoma" w:eastAsia="Times New Roman" w:hAnsi="Tahoma" w:cs="Tahoma"/>
      <w:sz w:val="16"/>
      <w:szCs w:val="16"/>
      <w:lang w:eastAsia="ru-RU"/>
    </w:rPr>
  </w:style>
  <w:style w:type="character" w:customStyle="1" w:styleId="23">
    <w:name w:val="Основной текст (2)_"/>
    <w:basedOn w:val="a0"/>
    <w:link w:val="24"/>
    <w:rsid w:val="0046693A"/>
    <w:rPr>
      <w:rFonts w:ascii="Times New Roman" w:eastAsia="Times New Roman" w:hAnsi="Times New Roman" w:cs="Times New Roman"/>
      <w:shd w:val="clear" w:color="auto" w:fill="FFFFFF"/>
    </w:rPr>
  </w:style>
  <w:style w:type="character" w:customStyle="1" w:styleId="31">
    <w:name w:val="Основной текст (3)_"/>
    <w:basedOn w:val="a0"/>
    <w:link w:val="32"/>
    <w:rsid w:val="0046693A"/>
    <w:rPr>
      <w:rFonts w:ascii="Times New Roman" w:eastAsia="Times New Roman" w:hAnsi="Times New Roman" w:cs="Times New Roman"/>
      <w:b/>
      <w:bCs/>
      <w:shd w:val="clear" w:color="auto" w:fill="FFFFFF"/>
    </w:rPr>
  </w:style>
  <w:style w:type="character" w:customStyle="1" w:styleId="25">
    <w:name w:val="Оглавление 2 Знак"/>
    <w:basedOn w:val="a0"/>
    <w:link w:val="26"/>
    <w:rsid w:val="0046693A"/>
    <w:rPr>
      <w:rFonts w:ascii="Times New Roman" w:eastAsia="Times New Roman" w:hAnsi="Times New Roman" w:cs="Times New Roman"/>
      <w:b/>
      <w:sz w:val="24"/>
      <w:szCs w:val="24"/>
    </w:rPr>
  </w:style>
  <w:style w:type="paragraph" w:customStyle="1" w:styleId="24">
    <w:name w:val="Основной текст (2)"/>
    <w:basedOn w:val="a"/>
    <w:link w:val="23"/>
    <w:rsid w:val="0046693A"/>
    <w:pPr>
      <w:widowControl w:val="0"/>
      <w:shd w:val="clear" w:color="auto" w:fill="FFFFFF"/>
      <w:spacing w:after="180" w:line="0" w:lineRule="atLeast"/>
      <w:ind w:firstLine="0"/>
      <w:jc w:val="left"/>
    </w:pPr>
    <w:rPr>
      <w:rFonts w:ascii="Times New Roman" w:hAnsi="Times New Roman"/>
      <w:sz w:val="22"/>
      <w:szCs w:val="22"/>
      <w:lang w:eastAsia="en-US"/>
    </w:rPr>
  </w:style>
  <w:style w:type="paragraph" w:customStyle="1" w:styleId="32">
    <w:name w:val="Основной текст (3)"/>
    <w:basedOn w:val="a"/>
    <w:link w:val="31"/>
    <w:rsid w:val="0046693A"/>
    <w:pPr>
      <w:widowControl w:val="0"/>
      <w:shd w:val="clear" w:color="auto" w:fill="FFFFFF"/>
      <w:spacing w:before="600" w:after="420" w:line="322" w:lineRule="exact"/>
      <w:ind w:firstLine="0"/>
      <w:jc w:val="center"/>
    </w:pPr>
    <w:rPr>
      <w:rFonts w:ascii="Times New Roman" w:hAnsi="Times New Roman"/>
      <w:b/>
      <w:bCs/>
      <w:sz w:val="22"/>
      <w:szCs w:val="22"/>
      <w:lang w:eastAsia="en-US"/>
    </w:rPr>
  </w:style>
  <w:style w:type="paragraph" w:styleId="26">
    <w:name w:val="toc 2"/>
    <w:basedOn w:val="a"/>
    <w:link w:val="25"/>
    <w:autoRedefine/>
    <w:uiPriority w:val="99"/>
    <w:rsid w:val="0046693A"/>
    <w:pPr>
      <w:tabs>
        <w:tab w:val="left" w:pos="872"/>
      </w:tabs>
      <w:spacing w:after="200" w:line="276" w:lineRule="auto"/>
      <w:ind w:firstLine="0"/>
      <w:jc w:val="center"/>
    </w:pPr>
    <w:rPr>
      <w:rFonts w:ascii="Times New Roman" w:hAnsi="Times New Roman"/>
      <w:b/>
      <w:sz w:val="24"/>
      <w:lang w:eastAsia="en-US"/>
    </w:rPr>
  </w:style>
  <w:style w:type="table" w:styleId="a5">
    <w:name w:val="Table Grid"/>
    <w:basedOn w:val="a1"/>
    <w:uiPriority w:val="59"/>
    <w:rsid w:val="00466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6693A"/>
    <w:pPr>
      <w:widowControl w:val="0"/>
      <w:spacing w:after="0" w:line="240" w:lineRule="auto"/>
    </w:pPr>
    <w:rPr>
      <w:rFonts w:ascii="Tahoma" w:eastAsia="Tahoma" w:hAnsi="Tahoma" w:cs="Tahoma"/>
      <w:color w:val="000000"/>
      <w:sz w:val="24"/>
      <w:szCs w:val="24"/>
      <w:lang w:eastAsia="ru-RU" w:bidi="ru-RU"/>
    </w:rPr>
  </w:style>
  <w:style w:type="paragraph" w:styleId="a7">
    <w:name w:val="header"/>
    <w:basedOn w:val="a"/>
    <w:link w:val="a8"/>
    <w:uiPriority w:val="99"/>
    <w:unhideWhenUsed/>
    <w:rsid w:val="0046693A"/>
    <w:pPr>
      <w:widowControl w:val="0"/>
      <w:tabs>
        <w:tab w:val="center" w:pos="4677"/>
        <w:tab w:val="right" w:pos="9355"/>
      </w:tabs>
      <w:ind w:firstLine="0"/>
      <w:jc w:val="left"/>
    </w:pPr>
    <w:rPr>
      <w:rFonts w:ascii="Tahoma" w:eastAsia="Tahoma" w:hAnsi="Tahoma" w:cs="Tahoma"/>
      <w:color w:val="000000"/>
      <w:sz w:val="24"/>
      <w:lang w:bidi="ru-RU"/>
    </w:rPr>
  </w:style>
  <w:style w:type="character" w:customStyle="1" w:styleId="a8">
    <w:name w:val="Верхний колонтитул Знак"/>
    <w:basedOn w:val="a0"/>
    <w:link w:val="a7"/>
    <w:uiPriority w:val="99"/>
    <w:rsid w:val="0046693A"/>
    <w:rPr>
      <w:rFonts w:ascii="Tahoma" w:eastAsia="Tahoma" w:hAnsi="Tahoma" w:cs="Tahoma"/>
      <w:color w:val="000000"/>
      <w:sz w:val="24"/>
      <w:szCs w:val="24"/>
      <w:lang w:eastAsia="ru-RU" w:bidi="ru-RU"/>
    </w:rPr>
  </w:style>
  <w:style w:type="paragraph" w:styleId="a9">
    <w:name w:val="footer"/>
    <w:basedOn w:val="a"/>
    <w:link w:val="aa"/>
    <w:uiPriority w:val="99"/>
    <w:unhideWhenUsed/>
    <w:rsid w:val="0046693A"/>
    <w:pPr>
      <w:widowControl w:val="0"/>
      <w:tabs>
        <w:tab w:val="center" w:pos="4677"/>
        <w:tab w:val="right" w:pos="9355"/>
      </w:tabs>
      <w:ind w:firstLine="0"/>
      <w:jc w:val="left"/>
    </w:pPr>
    <w:rPr>
      <w:rFonts w:ascii="Tahoma" w:eastAsia="Tahoma" w:hAnsi="Tahoma" w:cs="Tahoma"/>
      <w:color w:val="000000"/>
      <w:sz w:val="24"/>
      <w:lang w:bidi="ru-RU"/>
    </w:rPr>
  </w:style>
  <w:style w:type="character" w:customStyle="1" w:styleId="aa">
    <w:name w:val="Нижний колонтитул Знак"/>
    <w:basedOn w:val="a0"/>
    <w:link w:val="a9"/>
    <w:uiPriority w:val="99"/>
    <w:rsid w:val="0046693A"/>
    <w:rPr>
      <w:rFonts w:ascii="Tahoma" w:eastAsia="Tahoma" w:hAnsi="Tahoma" w:cs="Tahoma"/>
      <w:color w:val="000000"/>
      <w:sz w:val="24"/>
      <w:szCs w:val="24"/>
      <w:lang w:eastAsia="ru-RU" w:bidi="ru-RU"/>
    </w:rPr>
  </w:style>
  <w:style w:type="character" w:customStyle="1" w:styleId="105pt">
    <w:name w:val="Колонтитул + 10;5 pt;Не полужирный"/>
    <w:basedOn w:val="a0"/>
    <w:rsid w:val="0046693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12pt">
    <w:name w:val="Основной текст (4) + 12 pt;Полужирный"/>
    <w:basedOn w:val="a0"/>
    <w:rsid w:val="0046693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
    <w:basedOn w:val="23"/>
    <w:rsid w:val="0046693A"/>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styleId="ab">
    <w:name w:val="Hyperlink"/>
    <w:basedOn w:val="a0"/>
    <w:uiPriority w:val="99"/>
    <w:rsid w:val="0046693A"/>
    <w:rPr>
      <w:color w:val="0066CC"/>
      <w:u w:val="single"/>
    </w:rPr>
  </w:style>
  <w:style w:type="character" w:customStyle="1" w:styleId="ac">
    <w:name w:val="Колонтитул_"/>
    <w:basedOn w:val="a0"/>
    <w:rsid w:val="0046693A"/>
    <w:rPr>
      <w:rFonts w:ascii="Times New Roman" w:eastAsia="Times New Roman" w:hAnsi="Times New Roman" w:cs="Times New Roman"/>
      <w:b/>
      <w:bCs/>
      <w:i w:val="0"/>
      <w:iCs w:val="0"/>
      <w:smallCaps w:val="0"/>
      <w:strike w:val="0"/>
      <w:u w:val="none"/>
    </w:rPr>
  </w:style>
  <w:style w:type="character" w:customStyle="1" w:styleId="27">
    <w:name w:val="Заголовок №2_"/>
    <w:basedOn w:val="a0"/>
    <w:rsid w:val="0046693A"/>
    <w:rPr>
      <w:rFonts w:ascii="Times New Roman" w:eastAsia="Times New Roman" w:hAnsi="Times New Roman" w:cs="Times New Roman"/>
      <w:b/>
      <w:bCs/>
      <w:i w:val="0"/>
      <w:iCs w:val="0"/>
      <w:smallCaps w:val="0"/>
      <w:strike w:val="0"/>
      <w:u w:val="none"/>
    </w:rPr>
  </w:style>
  <w:style w:type="character" w:customStyle="1" w:styleId="28">
    <w:name w:val="Заголовок №2"/>
    <w:basedOn w:val="27"/>
    <w:rsid w:val="0046693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d">
    <w:name w:val="Подпись к таблице_"/>
    <w:basedOn w:val="a0"/>
    <w:link w:val="ae"/>
    <w:rsid w:val="0046693A"/>
    <w:rPr>
      <w:rFonts w:ascii="Times New Roman" w:eastAsia="Times New Roman" w:hAnsi="Times New Roman" w:cs="Times New Roman"/>
      <w:sz w:val="20"/>
      <w:szCs w:val="20"/>
      <w:shd w:val="clear" w:color="auto" w:fill="FFFFFF"/>
    </w:rPr>
  </w:style>
  <w:style w:type="character" w:customStyle="1" w:styleId="41">
    <w:name w:val="Основной текст (4)_"/>
    <w:basedOn w:val="a0"/>
    <w:rsid w:val="0046693A"/>
    <w:rPr>
      <w:rFonts w:ascii="Times New Roman" w:eastAsia="Times New Roman" w:hAnsi="Times New Roman" w:cs="Times New Roman"/>
      <w:b w:val="0"/>
      <w:bCs w:val="0"/>
      <w:i w:val="0"/>
      <w:iCs w:val="0"/>
      <w:smallCaps w:val="0"/>
      <w:strike w:val="0"/>
      <w:sz w:val="20"/>
      <w:szCs w:val="20"/>
      <w:u w:val="none"/>
    </w:rPr>
  </w:style>
  <w:style w:type="character" w:customStyle="1" w:styleId="42">
    <w:name w:val="Основной текст (4)"/>
    <w:basedOn w:val="41"/>
    <w:rsid w:val="0046693A"/>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4Exact">
    <w:name w:val="Основной текст (4) Exact"/>
    <w:basedOn w:val="a0"/>
    <w:rsid w:val="0046693A"/>
    <w:rPr>
      <w:rFonts w:ascii="Times New Roman" w:eastAsia="Times New Roman" w:hAnsi="Times New Roman" w:cs="Times New Roman"/>
      <w:b w:val="0"/>
      <w:bCs w:val="0"/>
      <w:i w:val="0"/>
      <w:iCs w:val="0"/>
      <w:smallCaps w:val="0"/>
      <w:strike w:val="0"/>
      <w:sz w:val="20"/>
      <w:szCs w:val="20"/>
      <w:u w:val="none"/>
    </w:rPr>
  </w:style>
  <w:style w:type="character" w:customStyle="1" w:styleId="af">
    <w:name w:val="Колонтитул"/>
    <w:basedOn w:val="ac"/>
    <w:rsid w:val="0046693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Exact">
    <w:name w:val="Подпись к таблице Exact"/>
    <w:basedOn w:val="a0"/>
    <w:rsid w:val="0046693A"/>
    <w:rPr>
      <w:rFonts w:ascii="Times New Roman" w:eastAsia="Times New Roman" w:hAnsi="Times New Roman" w:cs="Times New Roman"/>
      <w:b w:val="0"/>
      <w:bCs w:val="0"/>
      <w:i w:val="0"/>
      <w:iCs w:val="0"/>
      <w:smallCaps w:val="0"/>
      <w:strike w:val="0"/>
      <w:sz w:val="20"/>
      <w:szCs w:val="20"/>
      <w:u w:val="none"/>
    </w:rPr>
  </w:style>
  <w:style w:type="character" w:customStyle="1" w:styleId="3Exact">
    <w:name w:val="Основной текст (3) Exact"/>
    <w:basedOn w:val="a0"/>
    <w:rsid w:val="0046693A"/>
    <w:rPr>
      <w:rFonts w:ascii="Times New Roman" w:eastAsia="Times New Roman" w:hAnsi="Times New Roman" w:cs="Times New Roman"/>
      <w:b/>
      <w:bCs/>
      <w:i w:val="0"/>
      <w:iCs w:val="0"/>
      <w:smallCaps w:val="0"/>
      <w:strike w:val="0"/>
      <w:u w:val="none"/>
    </w:rPr>
  </w:style>
  <w:style w:type="character" w:customStyle="1" w:styleId="1Exact">
    <w:name w:val="Заголовок №1 Exact"/>
    <w:basedOn w:val="a0"/>
    <w:link w:val="13"/>
    <w:rsid w:val="0046693A"/>
    <w:rPr>
      <w:rFonts w:ascii="Times New Roman" w:eastAsia="Times New Roman" w:hAnsi="Times New Roman" w:cs="Times New Roman"/>
      <w:sz w:val="20"/>
      <w:szCs w:val="20"/>
      <w:shd w:val="clear" w:color="auto" w:fill="FFFFFF"/>
    </w:rPr>
  </w:style>
  <w:style w:type="character" w:customStyle="1" w:styleId="29">
    <w:name w:val="Оглавление (2)_"/>
    <w:basedOn w:val="a0"/>
    <w:link w:val="2a"/>
    <w:rsid w:val="0046693A"/>
    <w:rPr>
      <w:rFonts w:ascii="Times New Roman" w:eastAsia="Times New Roman" w:hAnsi="Times New Roman" w:cs="Times New Roman"/>
      <w:sz w:val="20"/>
      <w:szCs w:val="20"/>
      <w:shd w:val="clear" w:color="auto" w:fill="FFFFFF"/>
    </w:rPr>
  </w:style>
  <w:style w:type="paragraph" w:customStyle="1" w:styleId="ae">
    <w:name w:val="Подпись к таблице"/>
    <w:basedOn w:val="a"/>
    <w:link w:val="ad"/>
    <w:rsid w:val="0046693A"/>
    <w:pPr>
      <w:widowControl w:val="0"/>
      <w:shd w:val="clear" w:color="auto" w:fill="FFFFFF"/>
      <w:spacing w:line="0" w:lineRule="atLeast"/>
      <w:ind w:firstLine="0"/>
      <w:jc w:val="left"/>
    </w:pPr>
    <w:rPr>
      <w:rFonts w:ascii="Times New Roman" w:hAnsi="Times New Roman"/>
      <w:sz w:val="20"/>
      <w:szCs w:val="20"/>
      <w:lang w:eastAsia="en-US"/>
    </w:rPr>
  </w:style>
  <w:style w:type="paragraph" w:customStyle="1" w:styleId="13">
    <w:name w:val="Заголовок №1"/>
    <w:basedOn w:val="a"/>
    <w:link w:val="1Exact"/>
    <w:rsid w:val="0046693A"/>
    <w:pPr>
      <w:widowControl w:val="0"/>
      <w:shd w:val="clear" w:color="auto" w:fill="FFFFFF"/>
      <w:spacing w:line="0" w:lineRule="atLeast"/>
      <w:ind w:firstLine="0"/>
      <w:jc w:val="left"/>
      <w:outlineLvl w:val="0"/>
    </w:pPr>
    <w:rPr>
      <w:rFonts w:ascii="Times New Roman" w:hAnsi="Times New Roman"/>
      <w:sz w:val="20"/>
      <w:szCs w:val="20"/>
      <w:lang w:eastAsia="en-US"/>
    </w:rPr>
  </w:style>
  <w:style w:type="paragraph" w:customStyle="1" w:styleId="2a">
    <w:name w:val="Оглавление (2)"/>
    <w:basedOn w:val="a"/>
    <w:link w:val="29"/>
    <w:rsid w:val="0046693A"/>
    <w:pPr>
      <w:widowControl w:val="0"/>
      <w:shd w:val="clear" w:color="auto" w:fill="FFFFFF"/>
      <w:spacing w:line="413" w:lineRule="exact"/>
      <w:ind w:firstLine="0"/>
    </w:pPr>
    <w:rPr>
      <w:rFonts w:ascii="Times New Roman" w:hAnsi="Times New Roman"/>
      <w:sz w:val="20"/>
      <w:szCs w:val="20"/>
      <w:lang w:eastAsia="en-US"/>
    </w:rPr>
  </w:style>
  <w:style w:type="paragraph" w:styleId="af0">
    <w:name w:val="List Paragraph"/>
    <w:basedOn w:val="a"/>
    <w:uiPriority w:val="99"/>
    <w:qFormat/>
    <w:rsid w:val="0046693A"/>
    <w:pPr>
      <w:widowControl w:val="0"/>
      <w:ind w:left="720" w:firstLine="0"/>
      <w:contextualSpacing/>
      <w:jc w:val="left"/>
    </w:pPr>
    <w:rPr>
      <w:rFonts w:ascii="Tahoma" w:eastAsia="Tahoma" w:hAnsi="Tahoma" w:cs="Tahoma"/>
      <w:color w:val="000000"/>
      <w:sz w:val="24"/>
      <w:lang w:bidi="ru-RU"/>
    </w:rPr>
  </w:style>
  <w:style w:type="paragraph" w:customStyle="1" w:styleId="ConsPlusCell">
    <w:name w:val="ConsPlusCell"/>
    <w:uiPriority w:val="99"/>
    <w:rsid w:val="004669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E802F6"/>
    <w:rPr>
      <w:rFonts w:asciiTheme="majorHAnsi" w:eastAsiaTheme="majorEastAsia" w:hAnsiTheme="majorHAnsi" w:cstheme="majorBidi"/>
      <w:color w:val="365F91" w:themeColor="accent1" w:themeShade="BF"/>
      <w:sz w:val="32"/>
      <w:szCs w:val="32"/>
      <w:lang w:eastAsia="ru-RU"/>
    </w:rPr>
  </w:style>
  <w:style w:type="paragraph" w:styleId="af1">
    <w:name w:val="TOC Heading"/>
    <w:basedOn w:val="1"/>
    <w:next w:val="a"/>
    <w:uiPriority w:val="99"/>
    <w:unhideWhenUsed/>
    <w:qFormat/>
    <w:rsid w:val="00E802F6"/>
    <w:pPr>
      <w:outlineLvl w:val="9"/>
    </w:pPr>
  </w:style>
  <w:style w:type="character" w:customStyle="1" w:styleId="20">
    <w:name w:val="Заголовок 2 Знак"/>
    <w:basedOn w:val="a0"/>
    <w:link w:val="2"/>
    <w:uiPriority w:val="99"/>
    <w:rsid w:val="00E802F6"/>
    <w:rPr>
      <w:rFonts w:ascii="Arial" w:eastAsia="Calibri" w:hAnsi="Arial" w:cs="Arial"/>
      <w:b/>
      <w:bCs/>
      <w:i/>
      <w:iCs/>
      <w:sz w:val="28"/>
      <w:szCs w:val="28"/>
      <w:lang w:val="en-US" w:eastAsia="ar-SA"/>
    </w:rPr>
  </w:style>
  <w:style w:type="paragraph" w:customStyle="1" w:styleId="ConsPlusNonformat">
    <w:name w:val="ConsPlusNonformat"/>
    <w:uiPriority w:val="99"/>
    <w:rsid w:val="00B22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224C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Default">
    <w:name w:val="Default"/>
    <w:uiPriority w:val="99"/>
    <w:rsid w:val="00B224C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33">
    <w:name w:val="toc 3"/>
    <w:basedOn w:val="a"/>
    <w:next w:val="a"/>
    <w:autoRedefine/>
    <w:uiPriority w:val="99"/>
    <w:rsid w:val="00B224CE"/>
    <w:pPr>
      <w:spacing w:after="200" w:line="276" w:lineRule="auto"/>
      <w:ind w:left="440" w:firstLine="0"/>
      <w:jc w:val="left"/>
    </w:pPr>
    <w:rPr>
      <w:rFonts w:ascii="Calibri" w:eastAsia="Calibri" w:hAnsi="Calibri"/>
      <w:sz w:val="22"/>
      <w:szCs w:val="22"/>
      <w:lang w:eastAsia="en-US"/>
    </w:rPr>
  </w:style>
  <w:style w:type="paragraph" w:styleId="14">
    <w:name w:val="toc 1"/>
    <w:basedOn w:val="a"/>
    <w:next w:val="a"/>
    <w:autoRedefine/>
    <w:uiPriority w:val="99"/>
    <w:rsid w:val="00B224CE"/>
    <w:pPr>
      <w:spacing w:after="200" w:line="276" w:lineRule="auto"/>
      <w:ind w:firstLine="0"/>
      <w:jc w:val="left"/>
    </w:pPr>
    <w:rPr>
      <w:rFonts w:ascii="Calibri" w:eastAsia="Calibri" w:hAnsi="Calibri"/>
      <w:sz w:val="22"/>
      <w:szCs w:val="22"/>
      <w:lang w:eastAsia="en-US"/>
    </w:rPr>
  </w:style>
  <w:style w:type="character" w:styleId="af2">
    <w:name w:val="page number"/>
    <w:basedOn w:val="a0"/>
    <w:uiPriority w:val="99"/>
    <w:rsid w:val="00B224CE"/>
    <w:rPr>
      <w:rFonts w:cs="Times New Roman"/>
    </w:rPr>
  </w:style>
  <w:style w:type="character" w:customStyle="1" w:styleId="15">
    <w:name w:val="Неразрешенное упоминание1"/>
    <w:basedOn w:val="a0"/>
    <w:uiPriority w:val="99"/>
    <w:semiHidden/>
    <w:unhideWhenUsed/>
    <w:rsid w:val="00B14C51"/>
    <w:rPr>
      <w:color w:val="605E5C"/>
      <w:shd w:val="clear" w:color="auto" w:fill="E1DFDD"/>
    </w:rPr>
  </w:style>
  <w:style w:type="character" w:customStyle="1" w:styleId="30">
    <w:name w:val="Заголовок 3 Знак"/>
    <w:basedOn w:val="a0"/>
    <w:link w:val="3"/>
    <w:uiPriority w:val="9"/>
    <w:semiHidden/>
    <w:rsid w:val="004645D4"/>
    <w:rPr>
      <w:rFonts w:asciiTheme="majorHAnsi" w:eastAsiaTheme="majorEastAsia" w:hAnsiTheme="majorHAnsi" w:cstheme="majorBidi"/>
      <w:color w:val="243F60" w:themeColor="accent1" w:themeShade="7F"/>
      <w:sz w:val="24"/>
      <w:szCs w:val="24"/>
      <w:lang w:eastAsia="ru-RU"/>
    </w:rPr>
  </w:style>
  <w:style w:type="character" w:customStyle="1" w:styleId="50">
    <w:name w:val="Заголовок 5 Знак"/>
    <w:basedOn w:val="a0"/>
    <w:link w:val="5"/>
    <w:uiPriority w:val="9"/>
    <w:rsid w:val="004645D4"/>
    <w:rPr>
      <w:rFonts w:asciiTheme="majorHAnsi" w:eastAsiaTheme="majorEastAsia" w:hAnsiTheme="majorHAnsi" w:cstheme="majorBidi"/>
      <w:color w:val="365F91" w:themeColor="accent1" w:themeShade="BF"/>
      <w:sz w:val="26"/>
      <w:szCs w:val="24"/>
      <w:lang w:eastAsia="ru-RU"/>
    </w:rPr>
  </w:style>
  <w:style w:type="paragraph" w:customStyle="1" w:styleId="formattext">
    <w:name w:val="formattext"/>
    <w:basedOn w:val="a"/>
    <w:rsid w:val="000C425D"/>
    <w:pPr>
      <w:spacing w:before="100" w:beforeAutospacing="1" w:after="100" w:afterAutospacing="1"/>
      <w:ind w:firstLine="0"/>
      <w:jc w:val="left"/>
    </w:pPr>
    <w:rPr>
      <w:rFonts w:ascii="Times New Roman" w:hAnsi="Times New Roman"/>
      <w:sz w:val="24"/>
    </w:rPr>
  </w:style>
  <w:style w:type="character" w:customStyle="1" w:styleId="40">
    <w:name w:val="Заголовок 4 Знак"/>
    <w:basedOn w:val="a0"/>
    <w:link w:val="4"/>
    <w:uiPriority w:val="9"/>
    <w:rsid w:val="00703A54"/>
    <w:rPr>
      <w:rFonts w:asciiTheme="majorHAnsi" w:eastAsiaTheme="majorEastAsia" w:hAnsiTheme="majorHAnsi" w:cstheme="majorBidi"/>
      <w:i/>
      <w:iCs/>
      <w:color w:val="365F91" w:themeColor="accent1" w:themeShade="BF"/>
      <w:sz w:val="26"/>
      <w:szCs w:val="24"/>
      <w:lang w:eastAsia="ru-RU"/>
    </w:rPr>
  </w:style>
  <w:style w:type="paragraph" w:customStyle="1" w:styleId="headertext">
    <w:name w:val="headertext"/>
    <w:basedOn w:val="a"/>
    <w:rsid w:val="001C562E"/>
    <w:pPr>
      <w:spacing w:before="100" w:beforeAutospacing="1" w:after="100" w:afterAutospacing="1"/>
      <w:ind w:firstLine="0"/>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88">
      <w:bodyDiv w:val="1"/>
      <w:marLeft w:val="0"/>
      <w:marRight w:val="0"/>
      <w:marTop w:val="0"/>
      <w:marBottom w:val="0"/>
      <w:divBdr>
        <w:top w:val="none" w:sz="0" w:space="0" w:color="auto"/>
        <w:left w:val="none" w:sz="0" w:space="0" w:color="auto"/>
        <w:bottom w:val="none" w:sz="0" w:space="0" w:color="auto"/>
        <w:right w:val="none" w:sz="0" w:space="0" w:color="auto"/>
      </w:divBdr>
    </w:div>
    <w:div w:id="38941570">
      <w:bodyDiv w:val="1"/>
      <w:marLeft w:val="0"/>
      <w:marRight w:val="0"/>
      <w:marTop w:val="0"/>
      <w:marBottom w:val="0"/>
      <w:divBdr>
        <w:top w:val="none" w:sz="0" w:space="0" w:color="auto"/>
        <w:left w:val="none" w:sz="0" w:space="0" w:color="auto"/>
        <w:bottom w:val="none" w:sz="0" w:space="0" w:color="auto"/>
        <w:right w:val="none" w:sz="0" w:space="0" w:color="auto"/>
      </w:divBdr>
    </w:div>
    <w:div w:id="88042434">
      <w:bodyDiv w:val="1"/>
      <w:marLeft w:val="0"/>
      <w:marRight w:val="0"/>
      <w:marTop w:val="0"/>
      <w:marBottom w:val="0"/>
      <w:divBdr>
        <w:top w:val="none" w:sz="0" w:space="0" w:color="auto"/>
        <w:left w:val="none" w:sz="0" w:space="0" w:color="auto"/>
        <w:bottom w:val="none" w:sz="0" w:space="0" w:color="auto"/>
        <w:right w:val="none" w:sz="0" w:space="0" w:color="auto"/>
      </w:divBdr>
      <w:divsChild>
        <w:div w:id="1466007007">
          <w:marLeft w:val="0"/>
          <w:marRight w:val="0"/>
          <w:marTop w:val="0"/>
          <w:marBottom w:val="0"/>
          <w:divBdr>
            <w:top w:val="none" w:sz="0" w:space="0" w:color="auto"/>
            <w:left w:val="none" w:sz="0" w:space="0" w:color="auto"/>
            <w:bottom w:val="none" w:sz="0" w:space="0" w:color="auto"/>
            <w:right w:val="none" w:sz="0" w:space="0" w:color="auto"/>
          </w:divBdr>
          <w:divsChild>
            <w:div w:id="1638491232">
              <w:marLeft w:val="0"/>
              <w:marRight w:val="0"/>
              <w:marTop w:val="0"/>
              <w:marBottom w:val="0"/>
              <w:divBdr>
                <w:top w:val="none" w:sz="0" w:space="0" w:color="auto"/>
                <w:left w:val="none" w:sz="0" w:space="0" w:color="auto"/>
                <w:bottom w:val="none" w:sz="0" w:space="0" w:color="auto"/>
                <w:right w:val="none" w:sz="0" w:space="0" w:color="auto"/>
              </w:divBdr>
              <w:divsChild>
                <w:div w:id="14830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55062">
          <w:marLeft w:val="0"/>
          <w:marRight w:val="0"/>
          <w:marTop w:val="0"/>
          <w:marBottom w:val="0"/>
          <w:divBdr>
            <w:top w:val="none" w:sz="0" w:space="0" w:color="auto"/>
            <w:left w:val="none" w:sz="0" w:space="0" w:color="auto"/>
            <w:bottom w:val="none" w:sz="0" w:space="0" w:color="auto"/>
            <w:right w:val="none" w:sz="0" w:space="0" w:color="auto"/>
          </w:divBdr>
          <w:divsChild>
            <w:div w:id="846597545">
              <w:marLeft w:val="0"/>
              <w:marRight w:val="0"/>
              <w:marTop w:val="0"/>
              <w:marBottom w:val="0"/>
              <w:divBdr>
                <w:top w:val="none" w:sz="0" w:space="0" w:color="auto"/>
                <w:left w:val="none" w:sz="0" w:space="0" w:color="auto"/>
                <w:bottom w:val="none" w:sz="0" w:space="0" w:color="auto"/>
                <w:right w:val="none" w:sz="0" w:space="0" w:color="auto"/>
              </w:divBdr>
              <w:divsChild>
                <w:div w:id="19809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0430">
      <w:bodyDiv w:val="1"/>
      <w:marLeft w:val="0"/>
      <w:marRight w:val="0"/>
      <w:marTop w:val="0"/>
      <w:marBottom w:val="0"/>
      <w:divBdr>
        <w:top w:val="none" w:sz="0" w:space="0" w:color="auto"/>
        <w:left w:val="none" w:sz="0" w:space="0" w:color="auto"/>
        <w:bottom w:val="none" w:sz="0" w:space="0" w:color="auto"/>
        <w:right w:val="none" w:sz="0" w:space="0" w:color="auto"/>
      </w:divBdr>
    </w:div>
    <w:div w:id="221793995">
      <w:bodyDiv w:val="1"/>
      <w:marLeft w:val="0"/>
      <w:marRight w:val="0"/>
      <w:marTop w:val="0"/>
      <w:marBottom w:val="0"/>
      <w:divBdr>
        <w:top w:val="none" w:sz="0" w:space="0" w:color="auto"/>
        <w:left w:val="none" w:sz="0" w:space="0" w:color="auto"/>
        <w:bottom w:val="none" w:sz="0" w:space="0" w:color="auto"/>
        <w:right w:val="none" w:sz="0" w:space="0" w:color="auto"/>
      </w:divBdr>
      <w:divsChild>
        <w:div w:id="1208175611">
          <w:marLeft w:val="0"/>
          <w:marRight w:val="0"/>
          <w:marTop w:val="0"/>
          <w:marBottom w:val="0"/>
          <w:divBdr>
            <w:top w:val="none" w:sz="0" w:space="0" w:color="auto"/>
            <w:left w:val="none" w:sz="0" w:space="0" w:color="auto"/>
            <w:bottom w:val="none" w:sz="0" w:space="0" w:color="auto"/>
            <w:right w:val="none" w:sz="0" w:space="0" w:color="auto"/>
          </w:divBdr>
        </w:div>
      </w:divsChild>
    </w:div>
    <w:div w:id="298726280">
      <w:bodyDiv w:val="1"/>
      <w:marLeft w:val="0"/>
      <w:marRight w:val="0"/>
      <w:marTop w:val="0"/>
      <w:marBottom w:val="0"/>
      <w:divBdr>
        <w:top w:val="none" w:sz="0" w:space="0" w:color="auto"/>
        <w:left w:val="none" w:sz="0" w:space="0" w:color="auto"/>
        <w:bottom w:val="none" w:sz="0" w:space="0" w:color="auto"/>
        <w:right w:val="none" w:sz="0" w:space="0" w:color="auto"/>
      </w:divBdr>
      <w:divsChild>
        <w:div w:id="1143307326">
          <w:marLeft w:val="0"/>
          <w:marRight w:val="0"/>
          <w:marTop w:val="0"/>
          <w:marBottom w:val="0"/>
          <w:divBdr>
            <w:top w:val="none" w:sz="0" w:space="0" w:color="auto"/>
            <w:left w:val="none" w:sz="0" w:space="0" w:color="auto"/>
            <w:bottom w:val="none" w:sz="0" w:space="0" w:color="auto"/>
            <w:right w:val="none" w:sz="0" w:space="0" w:color="auto"/>
          </w:divBdr>
          <w:divsChild>
            <w:div w:id="1576013526">
              <w:marLeft w:val="0"/>
              <w:marRight w:val="0"/>
              <w:marTop w:val="0"/>
              <w:marBottom w:val="0"/>
              <w:divBdr>
                <w:top w:val="none" w:sz="0" w:space="0" w:color="auto"/>
                <w:left w:val="none" w:sz="0" w:space="0" w:color="auto"/>
                <w:bottom w:val="none" w:sz="0" w:space="0" w:color="auto"/>
                <w:right w:val="none" w:sz="0" w:space="0" w:color="auto"/>
              </w:divBdr>
              <w:divsChild>
                <w:div w:id="1284651314">
                  <w:marLeft w:val="0"/>
                  <w:marRight w:val="0"/>
                  <w:marTop w:val="0"/>
                  <w:marBottom w:val="0"/>
                  <w:divBdr>
                    <w:top w:val="none" w:sz="0" w:space="0" w:color="auto"/>
                    <w:left w:val="none" w:sz="0" w:space="0" w:color="auto"/>
                    <w:bottom w:val="none" w:sz="0" w:space="0" w:color="auto"/>
                    <w:right w:val="none" w:sz="0" w:space="0" w:color="auto"/>
                  </w:divBdr>
                  <w:divsChild>
                    <w:div w:id="1136918807">
                      <w:marLeft w:val="0"/>
                      <w:marRight w:val="0"/>
                      <w:marTop w:val="0"/>
                      <w:marBottom w:val="0"/>
                      <w:divBdr>
                        <w:top w:val="none" w:sz="0" w:space="0" w:color="auto"/>
                        <w:left w:val="none" w:sz="0" w:space="0" w:color="auto"/>
                        <w:bottom w:val="none" w:sz="0" w:space="0" w:color="auto"/>
                        <w:right w:val="none" w:sz="0" w:space="0" w:color="auto"/>
                      </w:divBdr>
                    </w:div>
                    <w:div w:id="1454640964">
                      <w:marLeft w:val="0"/>
                      <w:marRight w:val="0"/>
                      <w:marTop w:val="0"/>
                      <w:marBottom w:val="0"/>
                      <w:divBdr>
                        <w:top w:val="none" w:sz="0" w:space="0" w:color="auto"/>
                        <w:left w:val="none" w:sz="0" w:space="0" w:color="auto"/>
                        <w:bottom w:val="none" w:sz="0" w:space="0" w:color="auto"/>
                        <w:right w:val="none" w:sz="0" w:space="0" w:color="auto"/>
                      </w:divBdr>
                    </w:div>
                    <w:div w:id="761075536">
                      <w:marLeft w:val="0"/>
                      <w:marRight w:val="0"/>
                      <w:marTop w:val="0"/>
                      <w:marBottom w:val="0"/>
                      <w:divBdr>
                        <w:top w:val="none" w:sz="0" w:space="0" w:color="auto"/>
                        <w:left w:val="none" w:sz="0" w:space="0" w:color="auto"/>
                        <w:bottom w:val="none" w:sz="0" w:space="0" w:color="auto"/>
                        <w:right w:val="none" w:sz="0" w:space="0" w:color="auto"/>
                      </w:divBdr>
                    </w:div>
                    <w:div w:id="1804497661">
                      <w:marLeft w:val="0"/>
                      <w:marRight w:val="0"/>
                      <w:marTop w:val="0"/>
                      <w:marBottom w:val="0"/>
                      <w:divBdr>
                        <w:top w:val="none" w:sz="0" w:space="0" w:color="auto"/>
                        <w:left w:val="none" w:sz="0" w:space="0" w:color="auto"/>
                        <w:bottom w:val="none" w:sz="0" w:space="0" w:color="auto"/>
                        <w:right w:val="none" w:sz="0" w:space="0" w:color="auto"/>
                      </w:divBdr>
                    </w:div>
                    <w:div w:id="2066484174">
                      <w:marLeft w:val="0"/>
                      <w:marRight w:val="0"/>
                      <w:marTop w:val="0"/>
                      <w:marBottom w:val="0"/>
                      <w:divBdr>
                        <w:top w:val="none" w:sz="0" w:space="0" w:color="auto"/>
                        <w:left w:val="none" w:sz="0" w:space="0" w:color="auto"/>
                        <w:bottom w:val="none" w:sz="0" w:space="0" w:color="auto"/>
                        <w:right w:val="none" w:sz="0" w:space="0" w:color="auto"/>
                      </w:divBdr>
                    </w:div>
                    <w:div w:id="2042589904">
                      <w:marLeft w:val="0"/>
                      <w:marRight w:val="0"/>
                      <w:marTop w:val="0"/>
                      <w:marBottom w:val="0"/>
                      <w:divBdr>
                        <w:top w:val="none" w:sz="0" w:space="0" w:color="auto"/>
                        <w:left w:val="none" w:sz="0" w:space="0" w:color="auto"/>
                        <w:bottom w:val="none" w:sz="0" w:space="0" w:color="auto"/>
                        <w:right w:val="none" w:sz="0" w:space="0" w:color="auto"/>
                      </w:divBdr>
                    </w:div>
                    <w:div w:id="1209801263">
                      <w:marLeft w:val="0"/>
                      <w:marRight w:val="0"/>
                      <w:marTop w:val="0"/>
                      <w:marBottom w:val="0"/>
                      <w:divBdr>
                        <w:top w:val="none" w:sz="0" w:space="0" w:color="auto"/>
                        <w:left w:val="none" w:sz="0" w:space="0" w:color="auto"/>
                        <w:bottom w:val="none" w:sz="0" w:space="0" w:color="auto"/>
                        <w:right w:val="none" w:sz="0" w:space="0" w:color="auto"/>
                      </w:divBdr>
                    </w:div>
                    <w:div w:id="139856626">
                      <w:marLeft w:val="0"/>
                      <w:marRight w:val="0"/>
                      <w:marTop w:val="0"/>
                      <w:marBottom w:val="0"/>
                      <w:divBdr>
                        <w:top w:val="none" w:sz="0" w:space="0" w:color="auto"/>
                        <w:left w:val="none" w:sz="0" w:space="0" w:color="auto"/>
                        <w:bottom w:val="none" w:sz="0" w:space="0" w:color="auto"/>
                        <w:right w:val="none" w:sz="0" w:space="0" w:color="auto"/>
                      </w:divBdr>
                    </w:div>
                    <w:div w:id="5605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92060">
          <w:marLeft w:val="0"/>
          <w:marRight w:val="0"/>
          <w:marTop w:val="0"/>
          <w:marBottom w:val="0"/>
          <w:divBdr>
            <w:top w:val="none" w:sz="0" w:space="0" w:color="auto"/>
            <w:left w:val="none" w:sz="0" w:space="0" w:color="auto"/>
            <w:bottom w:val="none" w:sz="0" w:space="0" w:color="auto"/>
            <w:right w:val="none" w:sz="0" w:space="0" w:color="auto"/>
          </w:divBdr>
          <w:divsChild>
            <w:div w:id="1530560441">
              <w:marLeft w:val="0"/>
              <w:marRight w:val="0"/>
              <w:marTop w:val="0"/>
              <w:marBottom w:val="0"/>
              <w:divBdr>
                <w:top w:val="none" w:sz="0" w:space="0" w:color="auto"/>
                <w:left w:val="none" w:sz="0" w:space="0" w:color="auto"/>
                <w:bottom w:val="none" w:sz="0" w:space="0" w:color="auto"/>
                <w:right w:val="none" w:sz="0" w:space="0" w:color="auto"/>
              </w:divBdr>
              <w:divsChild>
                <w:div w:id="958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056310">
      <w:bodyDiv w:val="1"/>
      <w:marLeft w:val="0"/>
      <w:marRight w:val="0"/>
      <w:marTop w:val="0"/>
      <w:marBottom w:val="0"/>
      <w:divBdr>
        <w:top w:val="none" w:sz="0" w:space="0" w:color="auto"/>
        <w:left w:val="none" w:sz="0" w:space="0" w:color="auto"/>
        <w:bottom w:val="none" w:sz="0" w:space="0" w:color="auto"/>
        <w:right w:val="none" w:sz="0" w:space="0" w:color="auto"/>
      </w:divBdr>
    </w:div>
    <w:div w:id="423919054">
      <w:bodyDiv w:val="1"/>
      <w:marLeft w:val="0"/>
      <w:marRight w:val="0"/>
      <w:marTop w:val="0"/>
      <w:marBottom w:val="0"/>
      <w:divBdr>
        <w:top w:val="none" w:sz="0" w:space="0" w:color="auto"/>
        <w:left w:val="none" w:sz="0" w:space="0" w:color="auto"/>
        <w:bottom w:val="none" w:sz="0" w:space="0" w:color="auto"/>
        <w:right w:val="none" w:sz="0" w:space="0" w:color="auto"/>
      </w:divBdr>
      <w:divsChild>
        <w:div w:id="505369462">
          <w:marLeft w:val="0"/>
          <w:marRight w:val="0"/>
          <w:marTop w:val="0"/>
          <w:marBottom w:val="0"/>
          <w:divBdr>
            <w:top w:val="none" w:sz="0" w:space="0" w:color="auto"/>
            <w:left w:val="none" w:sz="0" w:space="0" w:color="auto"/>
            <w:bottom w:val="none" w:sz="0" w:space="0" w:color="auto"/>
            <w:right w:val="none" w:sz="0" w:space="0" w:color="auto"/>
          </w:divBdr>
          <w:divsChild>
            <w:div w:id="904804727">
              <w:marLeft w:val="0"/>
              <w:marRight w:val="0"/>
              <w:marTop w:val="0"/>
              <w:marBottom w:val="0"/>
              <w:divBdr>
                <w:top w:val="none" w:sz="0" w:space="0" w:color="auto"/>
                <w:left w:val="none" w:sz="0" w:space="0" w:color="auto"/>
                <w:bottom w:val="none" w:sz="0" w:space="0" w:color="auto"/>
                <w:right w:val="none" w:sz="0" w:space="0" w:color="auto"/>
              </w:divBdr>
              <w:divsChild>
                <w:div w:id="19388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3550">
          <w:marLeft w:val="0"/>
          <w:marRight w:val="0"/>
          <w:marTop w:val="0"/>
          <w:marBottom w:val="0"/>
          <w:divBdr>
            <w:top w:val="none" w:sz="0" w:space="0" w:color="auto"/>
            <w:left w:val="none" w:sz="0" w:space="0" w:color="auto"/>
            <w:bottom w:val="none" w:sz="0" w:space="0" w:color="auto"/>
            <w:right w:val="none" w:sz="0" w:space="0" w:color="auto"/>
          </w:divBdr>
          <w:divsChild>
            <w:div w:id="905261594">
              <w:marLeft w:val="0"/>
              <w:marRight w:val="0"/>
              <w:marTop w:val="0"/>
              <w:marBottom w:val="0"/>
              <w:divBdr>
                <w:top w:val="none" w:sz="0" w:space="0" w:color="auto"/>
                <w:left w:val="none" w:sz="0" w:space="0" w:color="auto"/>
                <w:bottom w:val="none" w:sz="0" w:space="0" w:color="auto"/>
                <w:right w:val="none" w:sz="0" w:space="0" w:color="auto"/>
              </w:divBdr>
              <w:divsChild>
                <w:div w:id="1208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730277">
      <w:bodyDiv w:val="1"/>
      <w:marLeft w:val="0"/>
      <w:marRight w:val="0"/>
      <w:marTop w:val="0"/>
      <w:marBottom w:val="0"/>
      <w:divBdr>
        <w:top w:val="none" w:sz="0" w:space="0" w:color="auto"/>
        <w:left w:val="none" w:sz="0" w:space="0" w:color="auto"/>
        <w:bottom w:val="none" w:sz="0" w:space="0" w:color="auto"/>
        <w:right w:val="none" w:sz="0" w:space="0" w:color="auto"/>
      </w:divBdr>
      <w:divsChild>
        <w:div w:id="1679691658">
          <w:marLeft w:val="0"/>
          <w:marRight w:val="0"/>
          <w:marTop w:val="0"/>
          <w:marBottom w:val="0"/>
          <w:divBdr>
            <w:top w:val="none" w:sz="0" w:space="0" w:color="auto"/>
            <w:left w:val="none" w:sz="0" w:space="0" w:color="auto"/>
            <w:bottom w:val="none" w:sz="0" w:space="0" w:color="auto"/>
            <w:right w:val="none" w:sz="0" w:space="0" w:color="auto"/>
          </w:divBdr>
        </w:div>
        <w:div w:id="480194774">
          <w:marLeft w:val="0"/>
          <w:marRight w:val="0"/>
          <w:marTop w:val="0"/>
          <w:marBottom w:val="0"/>
          <w:divBdr>
            <w:top w:val="none" w:sz="0" w:space="0" w:color="auto"/>
            <w:left w:val="none" w:sz="0" w:space="0" w:color="auto"/>
            <w:bottom w:val="none" w:sz="0" w:space="0" w:color="auto"/>
            <w:right w:val="none" w:sz="0" w:space="0" w:color="auto"/>
          </w:divBdr>
        </w:div>
      </w:divsChild>
    </w:div>
    <w:div w:id="790320125">
      <w:bodyDiv w:val="1"/>
      <w:marLeft w:val="0"/>
      <w:marRight w:val="0"/>
      <w:marTop w:val="0"/>
      <w:marBottom w:val="0"/>
      <w:divBdr>
        <w:top w:val="none" w:sz="0" w:space="0" w:color="auto"/>
        <w:left w:val="none" w:sz="0" w:space="0" w:color="auto"/>
        <w:bottom w:val="none" w:sz="0" w:space="0" w:color="auto"/>
        <w:right w:val="none" w:sz="0" w:space="0" w:color="auto"/>
      </w:divBdr>
    </w:div>
    <w:div w:id="907420893">
      <w:bodyDiv w:val="1"/>
      <w:marLeft w:val="0"/>
      <w:marRight w:val="0"/>
      <w:marTop w:val="0"/>
      <w:marBottom w:val="0"/>
      <w:divBdr>
        <w:top w:val="none" w:sz="0" w:space="0" w:color="auto"/>
        <w:left w:val="none" w:sz="0" w:space="0" w:color="auto"/>
        <w:bottom w:val="none" w:sz="0" w:space="0" w:color="auto"/>
        <w:right w:val="none" w:sz="0" w:space="0" w:color="auto"/>
      </w:divBdr>
      <w:divsChild>
        <w:div w:id="930508488">
          <w:marLeft w:val="0"/>
          <w:marRight w:val="0"/>
          <w:marTop w:val="0"/>
          <w:marBottom w:val="0"/>
          <w:divBdr>
            <w:top w:val="none" w:sz="0" w:space="0" w:color="auto"/>
            <w:left w:val="none" w:sz="0" w:space="0" w:color="auto"/>
            <w:bottom w:val="none" w:sz="0" w:space="0" w:color="auto"/>
            <w:right w:val="none" w:sz="0" w:space="0" w:color="auto"/>
          </w:divBdr>
          <w:divsChild>
            <w:div w:id="352656738">
              <w:marLeft w:val="0"/>
              <w:marRight w:val="0"/>
              <w:marTop w:val="0"/>
              <w:marBottom w:val="0"/>
              <w:divBdr>
                <w:top w:val="none" w:sz="0" w:space="0" w:color="auto"/>
                <w:left w:val="none" w:sz="0" w:space="0" w:color="auto"/>
                <w:bottom w:val="none" w:sz="0" w:space="0" w:color="auto"/>
                <w:right w:val="none" w:sz="0" w:space="0" w:color="auto"/>
              </w:divBdr>
              <w:divsChild>
                <w:div w:id="1204561676">
                  <w:marLeft w:val="0"/>
                  <w:marRight w:val="0"/>
                  <w:marTop w:val="0"/>
                  <w:marBottom w:val="0"/>
                  <w:divBdr>
                    <w:top w:val="none" w:sz="0" w:space="0" w:color="auto"/>
                    <w:left w:val="none" w:sz="0" w:space="0" w:color="auto"/>
                    <w:bottom w:val="none" w:sz="0" w:space="0" w:color="auto"/>
                    <w:right w:val="none" w:sz="0" w:space="0" w:color="auto"/>
                  </w:divBdr>
                  <w:divsChild>
                    <w:div w:id="232619941">
                      <w:marLeft w:val="0"/>
                      <w:marRight w:val="0"/>
                      <w:marTop w:val="0"/>
                      <w:marBottom w:val="0"/>
                      <w:divBdr>
                        <w:top w:val="none" w:sz="0" w:space="0" w:color="auto"/>
                        <w:left w:val="none" w:sz="0" w:space="0" w:color="auto"/>
                        <w:bottom w:val="none" w:sz="0" w:space="0" w:color="auto"/>
                        <w:right w:val="none" w:sz="0" w:space="0" w:color="auto"/>
                      </w:divBdr>
                    </w:div>
                    <w:div w:id="655190453">
                      <w:marLeft w:val="0"/>
                      <w:marRight w:val="0"/>
                      <w:marTop w:val="0"/>
                      <w:marBottom w:val="0"/>
                      <w:divBdr>
                        <w:top w:val="none" w:sz="0" w:space="0" w:color="auto"/>
                        <w:left w:val="none" w:sz="0" w:space="0" w:color="auto"/>
                        <w:bottom w:val="none" w:sz="0" w:space="0" w:color="auto"/>
                        <w:right w:val="none" w:sz="0" w:space="0" w:color="auto"/>
                      </w:divBdr>
                    </w:div>
                    <w:div w:id="325983452">
                      <w:marLeft w:val="0"/>
                      <w:marRight w:val="0"/>
                      <w:marTop w:val="0"/>
                      <w:marBottom w:val="0"/>
                      <w:divBdr>
                        <w:top w:val="none" w:sz="0" w:space="0" w:color="auto"/>
                        <w:left w:val="none" w:sz="0" w:space="0" w:color="auto"/>
                        <w:bottom w:val="none" w:sz="0" w:space="0" w:color="auto"/>
                        <w:right w:val="none" w:sz="0" w:space="0" w:color="auto"/>
                      </w:divBdr>
                    </w:div>
                    <w:div w:id="1348753474">
                      <w:marLeft w:val="0"/>
                      <w:marRight w:val="0"/>
                      <w:marTop w:val="0"/>
                      <w:marBottom w:val="0"/>
                      <w:divBdr>
                        <w:top w:val="none" w:sz="0" w:space="0" w:color="auto"/>
                        <w:left w:val="none" w:sz="0" w:space="0" w:color="auto"/>
                        <w:bottom w:val="none" w:sz="0" w:space="0" w:color="auto"/>
                        <w:right w:val="none" w:sz="0" w:space="0" w:color="auto"/>
                      </w:divBdr>
                    </w:div>
                    <w:div w:id="1223056525">
                      <w:marLeft w:val="0"/>
                      <w:marRight w:val="0"/>
                      <w:marTop w:val="0"/>
                      <w:marBottom w:val="0"/>
                      <w:divBdr>
                        <w:top w:val="none" w:sz="0" w:space="0" w:color="auto"/>
                        <w:left w:val="none" w:sz="0" w:space="0" w:color="auto"/>
                        <w:bottom w:val="none" w:sz="0" w:space="0" w:color="auto"/>
                        <w:right w:val="none" w:sz="0" w:space="0" w:color="auto"/>
                      </w:divBdr>
                    </w:div>
                    <w:div w:id="51311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74164">
          <w:marLeft w:val="0"/>
          <w:marRight w:val="0"/>
          <w:marTop w:val="0"/>
          <w:marBottom w:val="0"/>
          <w:divBdr>
            <w:top w:val="none" w:sz="0" w:space="0" w:color="auto"/>
            <w:left w:val="none" w:sz="0" w:space="0" w:color="auto"/>
            <w:bottom w:val="none" w:sz="0" w:space="0" w:color="auto"/>
            <w:right w:val="none" w:sz="0" w:space="0" w:color="auto"/>
          </w:divBdr>
          <w:divsChild>
            <w:div w:id="899098540">
              <w:marLeft w:val="0"/>
              <w:marRight w:val="0"/>
              <w:marTop w:val="0"/>
              <w:marBottom w:val="0"/>
              <w:divBdr>
                <w:top w:val="none" w:sz="0" w:space="0" w:color="auto"/>
                <w:left w:val="none" w:sz="0" w:space="0" w:color="auto"/>
                <w:bottom w:val="none" w:sz="0" w:space="0" w:color="auto"/>
                <w:right w:val="none" w:sz="0" w:space="0" w:color="auto"/>
              </w:divBdr>
              <w:divsChild>
                <w:div w:id="23528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91">
      <w:bodyDiv w:val="1"/>
      <w:marLeft w:val="0"/>
      <w:marRight w:val="0"/>
      <w:marTop w:val="0"/>
      <w:marBottom w:val="0"/>
      <w:divBdr>
        <w:top w:val="none" w:sz="0" w:space="0" w:color="auto"/>
        <w:left w:val="none" w:sz="0" w:space="0" w:color="auto"/>
        <w:bottom w:val="none" w:sz="0" w:space="0" w:color="auto"/>
        <w:right w:val="none" w:sz="0" w:space="0" w:color="auto"/>
      </w:divBdr>
      <w:divsChild>
        <w:div w:id="2080319788">
          <w:marLeft w:val="0"/>
          <w:marRight w:val="0"/>
          <w:marTop w:val="0"/>
          <w:marBottom w:val="0"/>
          <w:divBdr>
            <w:top w:val="none" w:sz="0" w:space="0" w:color="auto"/>
            <w:left w:val="none" w:sz="0" w:space="0" w:color="auto"/>
            <w:bottom w:val="none" w:sz="0" w:space="0" w:color="auto"/>
            <w:right w:val="none" w:sz="0" w:space="0" w:color="auto"/>
          </w:divBdr>
        </w:div>
        <w:div w:id="156894552">
          <w:marLeft w:val="0"/>
          <w:marRight w:val="0"/>
          <w:marTop w:val="0"/>
          <w:marBottom w:val="0"/>
          <w:divBdr>
            <w:top w:val="none" w:sz="0" w:space="0" w:color="auto"/>
            <w:left w:val="none" w:sz="0" w:space="0" w:color="auto"/>
            <w:bottom w:val="none" w:sz="0" w:space="0" w:color="auto"/>
            <w:right w:val="none" w:sz="0" w:space="0" w:color="auto"/>
          </w:divBdr>
        </w:div>
        <w:div w:id="21368641">
          <w:marLeft w:val="0"/>
          <w:marRight w:val="0"/>
          <w:marTop w:val="0"/>
          <w:marBottom w:val="0"/>
          <w:divBdr>
            <w:top w:val="none" w:sz="0" w:space="0" w:color="auto"/>
            <w:left w:val="none" w:sz="0" w:space="0" w:color="auto"/>
            <w:bottom w:val="none" w:sz="0" w:space="0" w:color="auto"/>
            <w:right w:val="none" w:sz="0" w:space="0" w:color="auto"/>
          </w:divBdr>
        </w:div>
      </w:divsChild>
    </w:div>
    <w:div w:id="1018312683">
      <w:bodyDiv w:val="1"/>
      <w:marLeft w:val="0"/>
      <w:marRight w:val="0"/>
      <w:marTop w:val="0"/>
      <w:marBottom w:val="0"/>
      <w:divBdr>
        <w:top w:val="none" w:sz="0" w:space="0" w:color="auto"/>
        <w:left w:val="none" w:sz="0" w:space="0" w:color="auto"/>
        <w:bottom w:val="none" w:sz="0" w:space="0" w:color="auto"/>
        <w:right w:val="none" w:sz="0" w:space="0" w:color="auto"/>
      </w:divBdr>
      <w:divsChild>
        <w:div w:id="1407268499">
          <w:marLeft w:val="0"/>
          <w:marRight w:val="0"/>
          <w:marTop w:val="0"/>
          <w:marBottom w:val="0"/>
          <w:divBdr>
            <w:top w:val="none" w:sz="0" w:space="0" w:color="auto"/>
            <w:left w:val="none" w:sz="0" w:space="0" w:color="auto"/>
            <w:bottom w:val="none" w:sz="0" w:space="0" w:color="auto"/>
            <w:right w:val="none" w:sz="0" w:space="0" w:color="auto"/>
          </w:divBdr>
        </w:div>
      </w:divsChild>
    </w:div>
    <w:div w:id="1069503461">
      <w:bodyDiv w:val="1"/>
      <w:marLeft w:val="0"/>
      <w:marRight w:val="0"/>
      <w:marTop w:val="0"/>
      <w:marBottom w:val="0"/>
      <w:divBdr>
        <w:top w:val="none" w:sz="0" w:space="0" w:color="auto"/>
        <w:left w:val="none" w:sz="0" w:space="0" w:color="auto"/>
        <w:bottom w:val="none" w:sz="0" w:space="0" w:color="auto"/>
        <w:right w:val="none" w:sz="0" w:space="0" w:color="auto"/>
      </w:divBdr>
      <w:divsChild>
        <w:div w:id="369305431">
          <w:marLeft w:val="0"/>
          <w:marRight w:val="0"/>
          <w:marTop w:val="0"/>
          <w:marBottom w:val="0"/>
          <w:divBdr>
            <w:top w:val="none" w:sz="0" w:space="0" w:color="auto"/>
            <w:left w:val="none" w:sz="0" w:space="0" w:color="auto"/>
            <w:bottom w:val="none" w:sz="0" w:space="0" w:color="auto"/>
            <w:right w:val="none" w:sz="0" w:space="0" w:color="auto"/>
          </w:divBdr>
          <w:divsChild>
            <w:div w:id="1842306625">
              <w:marLeft w:val="0"/>
              <w:marRight w:val="0"/>
              <w:marTop w:val="0"/>
              <w:marBottom w:val="0"/>
              <w:divBdr>
                <w:top w:val="none" w:sz="0" w:space="0" w:color="auto"/>
                <w:left w:val="none" w:sz="0" w:space="0" w:color="auto"/>
                <w:bottom w:val="none" w:sz="0" w:space="0" w:color="auto"/>
                <w:right w:val="none" w:sz="0" w:space="0" w:color="auto"/>
              </w:divBdr>
              <w:divsChild>
                <w:div w:id="9626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4868">
          <w:marLeft w:val="0"/>
          <w:marRight w:val="0"/>
          <w:marTop w:val="0"/>
          <w:marBottom w:val="0"/>
          <w:divBdr>
            <w:top w:val="none" w:sz="0" w:space="0" w:color="auto"/>
            <w:left w:val="none" w:sz="0" w:space="0" w:color="auto"/>
            <w:bottom w:val="none" w:sz="0" w:space="0" w:color="auto"/>
            <w:right w:val="none" w:sz="0" w:space="0" w:color="auto"/>
          </w:divBdr>
          <w:divsChild>
            <w:div w:id="1721973537">
              <w:marLeft w:val="0"/>
              <w:marRight w:val="0"/>
              <w:marTop w:val="0"/>
              <w:marBottom w:val="0"/>
              <w:divBdr>
                <w:top w:val="none" w:sz="0" w:space="0" w:color="auto"/>
                <w:left w:val="none" w:sz="0" w:space="0" w:color="auto"/>
                <w:bottom w:val="none" w:sz="0" w:space="0" w:color="auto"/>
                <w:right w:val="none" w:sz="0" w:space="0" w:color="auto"/>
              </w:divBdr>
              <w:divsChild>
                <w:div w:id="141049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80147">
      <w:bodyDiv w:val="1"/>
      <w:marLeft w:val="0"/>
      <w:marRight w:val="0"/>
      <w:marTop w:val="0"/>
      <w:marBottom w:val="0"/>
      <w:divBdr>
        <w:top w:val="none" w:sz="0" w:space="0" w:color="auto"/>
        <w:left w:val="none" w:sz="0" w:space="0" w:color="auto"/>
        <w:bottom w:val="none" w:sz="0" w:space="0" w:color="auto"/>
        <w:right w:val="none" w:sz="0" w:space="0" w:color="auto"/>
      </w:divBdr>
      <w:divsChild>
        <w:div w:id="184292457">
          <w:marLeft w:val="0"/>
          <w:marRight w:val="0"/>
          <w:marTop w:val="0"/>
          <w:marBottom w:val="0"/>
          <w:divBdr>
            <w:top w:val="none" w:sz="0" w:space="0" w:color="auto"/>
            <w:left w:val="none" w:sz="0" w:space="0" w:color="auto"/>
            <w:bottom w:val="none" w:sz="0" w:space="0" w:color="auto"/>
            <w:right w:val="none" w:sz="0" w:space="0" w:color="auto"/>
          </w:divBdr>
        </w:div>
        <w:div w:id="493298289">
          <w:marLeft w:val="0"/>
          <w:marRight w:val="0"/>
          <w:marTop w:val="0"/>
          <w:marBottom w:val="0"/>
          <w:divBdr>
            <w:top w:val="none" w:sz="0" w:space="0" w:color="auto"/>
            <w:left w:val="none" w:sz="0" w:space="0" w:color="auto"/>
            <w:bottom w:val="none" w:sz="0" w:space="0" w:color="auto"/>
            <w:right w:val="none" w:sz="0" w:space="0" w:color="auto"/>
          </w:divBdr>
        </w:div>
        <w:div w:id="1680548761">
          <w:marLeft w:val="0"/>
          <w:marRight w:val="0"/>
          <w:marTop w:val="0"/>
          <w:marBottom w:val="0"/>
          <w:divBdr>
            <w:top w:val="none" w:sz="0" w:space="0" w:color="auto"/>
            <w:left w:val="none" w:sz="0" w:space="0" w:color="auto"/>
            <w:bottom w:val="none" w:sz="0" w:space="0" w:color="auto"/>
            <w:right w:val="none" w:sz="0" w:space="0" w:color="auto"/>
          </w:divBdr>
        </w:div>
      </w:divsChild>
    </w:div>
    <w:div w:id="1436244482">
      <w:bodyDiv w:val="1"/>
      <w:marLeft w:val="0"/>
      <w:marRight w:val="0"/>
      <w:marTop w:val="0"/>
      <w:marBottom w:val="0"/>
      <w:divBdr>
        <w:top w:val="none" w:sz="0" w:space="0" w:color="auto"/>
        <w:left w:val="none" w:sz="0" w:space="0" w:color="auto"/>
        <w:bottom w:val="none" w:sz="0" w:space="0" w:color="auto"/>
        <w:right w:val="none" w:sz="0" w:space="0" w:color="auto"/>
      </w:divBdr>
      <w:divsChild>
        <w:div w:id="1729918731">
          <w:marLeft w:val="0"/>
          <w:marRight w:val="0"/>
          <w:marTop w:val="0"/>
          <w:marBottom w:val="0"/>
          <w:divBdr>
            <w:top w:val="none" w:sz="0" w:space="0" w:color="auto"/>
            <w:left w:val="none" w:sz="0" w:space="0" w:color="auto"/>
            <w:bottom w:val="none" w:sz="0" w:space="0" w:color="auto"/>
            <w:right w:val="none" w:sz="0" w:space="0" w:color="auto"/>
          </w:divBdr>
          <w:divsChild>
            <w:div w:id="1279873085">
              <w:marLeft w:val="0"/>
              <w:marRight w:val="0"/>
              <w:marTop w:val="0"/>
              <w:marBottom w:val="0"/>
              <w:divBdr>
                <w:top w:val="none" w:sz="0" w:space="0" w:color="auto"/>
                <w:left w:val="none" w:sz="0" w:space="0" w:color="auto"/>
                <w:bottom w:val="none" w:sz="0" w:space="0" w:color="auto"/>
                <w:right w:val="none" w:sz="0" w:space="0" w:color="auto"/>
              </w:divBdr>
              <w:divsChild>
                <w:div w:id="968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35392">
          <w:marLeft w:val="0"/>
          <w:marRight w:val="0"/>
          <w:marTop w:val="0"/>
          <w:marBottom w:val="0"/>
          <w:divBdr>
            <w:top w:val="none" w:sz="0" w:space="0" w:color="auto"/>
            <w:left w:val="none" w:sz="0" w:space="0" w:color="auto"/>
            <w:bottom w:val="none" w:sz="0" w:space="0" w:color="auto"/>
            <w:right w:val="none" w:sz="0" w:space="0" w:color="auto"/>
          </w:divBdr>
          <w:divsChild>
            <w:div w:id="1839494860">
              <w:marLeft w:val="0"/>
              <w:marRight w:val="0"/>
              <w:marTop w:val="0"/>
              <w:marBottom w:val="0"/>
              <w:divBdr>
                <w:top w:val="none" w:sz="0" w:space="0" w:color="auto"/>
                <w:left w:val="none" w:sz="0" w:space="0" w:color="auto"/>
                <w:bottom w:val="none" w:sz="0" w:space="0" w:color="auto"/>
                <w:right w:val="none" w:sz="0" w:space="0" w:color="auto"/>
              </w:divBdr>
              <w:divsChild>
                <w:div w:id="1590502248">
                  <w:marLeft w:val="0"/>
                  <w:marRight w:val="0"/>
                  <w:marTop w:val="0"/>
                  <w:marBottom w:val="0"/>
                  <w:divBdr>
                    <w:top w:val="none" w:sz="0" w:space="0" w:color="auto"/>
                    <w:left w:val="none" w:sz="0" w:space="0" w:color="auto"/>
                    <w:bottom w:val="none" w:sz="0" w:space="0" w:color="auto"/>
                    <w:right w:val="none" w:sz="0" w:space="0" w:color="auto"/>
                  </w:divBdr>
                  <w:divsChild>
                    <w:div w:id="135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11619">
      <w:bodyDiv w:val="1"/>
      <w:marLeft w:val="0"/>
      <w:marRight w:val="0"/>
      <w:marTop w:val="0"/>
      <w:marBottom w:val="0"/>
      <w:divBdr>
        <w:top w:val="none" w:sz="0" w:space="0" w:color="auto"/>
        <w:left w:val="none" w:sz="0" w:space="0" w:color="auto"/>
        <w:bottom w:val="none" w:sz="0" w:space="0" w:color="auto"/>
        <w:right w:val="none" w:sz="0" w:space="0" w:color="auto"/>
      </w:divBdr>
    </w:div>
    <w:div w:id="1557231204">
      <w:bodyDiv w:val="1"/>
      <w:marLeft w:val="0"/>
      <w:marRight w:val="0"/>
      <w:marTop w:val="0"/>
      <w:marBottom w:val="0"/>
      <w:divBdr>
        <w:top w:val="none" w:sz="0" w:space="0" w:color="auto"/>
        <w:left w:val="none" w:sz="0" w:space="0" w:color="auto"/>
        <w:bottom w:val="none" w:sz="0" w:space="0" w:color="auto"/>
        <w:right w:val="none" w:sz="0" w:space="0" w:color="auto"/>
      </w:divBdr>
    </w:div>
    <w:div w:id="1703282872">
      <w:bodyDiv w:val="1"/>
      <w:marLeft w:val="0"/>
      <w:marRight w:val="0"/>
      <w:marTop w:val="0"/>
      <w:marBottom w:val="0"/>
      <w:divBdr>
        <w:top w:val="none" w:sz="0" w:space="0" w:color="auto"/>
        <w:left w:val="none" w:sz="0" w:space="0" w:color="auto"/>
        <w:bottom w:val="none" w:sz="0" w:space="0" w:color="auto"/>
        <w:right w:val="none" w:sz="0" w:space="0" w:color="auto"/>
      </w:divBdr>
      <w:divsChild>
        <w:div w:id="1714230032">
          <w:marLeft w:val="0"/>
          <w:marRight w:val="0"/>
          <w:marTop w:val="0"/>
          <w:marBottom w:val="0"/>
          <w:divBdr>
            <w:top w:val="none" w:sz="0" w:space="0" w:color="auto"/>
            <w:left w:val="none" w:sz="0" w:space="0" w:color="auto"/>
            <w:bottom w:val="none" w:sz="0" w:space="0" w:color="auto"/>
            <w:right w:val="none" w:sz="0" w:space="0" w:color="auto"/>
          </w:divBdr>
          <w:divsChild>
            <w:div w:id="22902314">
              <w:marLeft w:val="0"/>
              <w:marRight w:val="0"/>
              <w:marTop w:val="0"/>
              <w:marBottom w:val="0"/>
              <w:divBdr>
                <w:top w:val="none" w:sz="0" w:space="0" w:color="auto"/>
                <w:left w:val="none" w:sz="0" w:space="0" w:color="auto"/>
                <w:bottom w:val="none" w:sz="0" w:space="0" w:color="auto"/>
                <w:right w:val="none" w:sz="0" w:space="0" w:color="auto"/>
              </w:divBdr>
              <w:divsChild>
                <w:div w:id="1528329468">
                  <w:marLeft w:val="0"/>
                  <w:marRight w:val="0"/>
                  <w:marTop w:val="0"/>
                  <w:marBottom w:val="0"/>
                  <w:divBdr>
                    <w:top w:val="none" w:sz="0" w:space="0" w:color="auto"/>
                    <w:left w:val="none" w:sz="0" w:space="0" w:color="auto"/>
                    <w:bottom w:val="none" w:sz="0" w:space="0" w:color="auto"/>
                    <w:right w:val="none" w:sz="0" w:space="0" w:color="auto"/>
                  </w:divBdr>
                  <w:divsChild>
                    <w:div w:id="820460040">
                      <w:marLeft w:val="0"/>
                      <w:marRight w:val="0"/>
                      <w:marTop w:val="0"/>
                      <w:marBottom w:val="0"/>
                      <w:divBdr>
                        <w:top w:val="none" w:sz="0" w:space="0" w:color="auto"/>
                        <w:left w:val="none" w:sz="0" w:space="0" w:color="auto"/>
                        <w:bottom w:val="none" w:sz="0" w:space="0" w:color="auto"/>
                        <w:right w:val="none" w:sz="0" w:space="0" w:color="auto"/>
                      </w:divBdr>
                      <w:divsChild>
                        <w:div w:id="1831556734">
                          <w:marLeft w:val="0"/>
                          <w:marRight w:val="0"/>
                          <w:marTop w:val="0"/>
                          <w:marBottom w:val="0"/>
                          <w:divBdr>
                            <w:top w:val="none" w:sz="0" w:space="0" w:color="auto"/>
                            <w:left w:val="none" w:sz="0" w:space="0" w:color="auto"/>
                            <w:bottom w:val="none" w:sz="0" w:space="0" w:color="auto"/>
                            <w:right w:val="none" w:sz="0" w:space="0" w:color="auto"/>
                          </w:divBdr>
                          <w:divsChild>
                            <w:div w:id="1596398470">
                              <w:marLeft w:val="0"/>
                              <w:marRight w:val="0"/>
                              <w:marTop w:val="0"/>
                              <w:marBottom w:val="0"/>
                              <w:divBdr>
                                <w:top w:val="none" w:sz="0" w:space="0" w:color="auto"/>
                                <w:left w:val="none" w:sz="0" w:space="0" w:color="auto"/>
                                <w:bottom w:val="none" w:sz="0" w:space="0" w:color="auto"/>
                                <w:right w:val="none" w:sz="0" w:space="0" w:color="auto"/>
                              </w:divBdr>
                              <w:divsChild>
                                <w:div w:id="1025595314">
                                  <w:marLeft w:val="0"/>
                                  <w:marRight w:val="0"/>
                                  <w:marTop w:val="0"/>
                                  <w:marBottom w:val="0"/>
                                  <w:divBdr>
                                    <w:top w:val="none" w:sz="0" w:space="0" w:color="auto"/>
                                    <w:left w:val="none" w:sz="0" w:space="0" w:color="auto"/>
                                    <w:bottom w:val="none" w:sz="0" w:space="0" w:color="auto"/>
                                    <w:right w:val="none" w:sz="0" w:space="0" w:color="auto"/>
                                  </w:divBdr>
                                  <w:divsChild>
                                    <w:div w:id="1558661430">
                                      <w:marLeft w:val="0"/>
                                      <w:marRight w:val="0"/>
                                      <w:marTop w:val="0"/>
                                      <w:marBottom w:val="0"/>
                                      <w:divBdr>
                                        <w:top w:val="none" w:sz="0" w:space="0" w:color="auto"/>
                                        <w:left w:val="none" w:sz="0" w:space="0" w:color="auto"/>
                                        <w:bottom w:val="none" w:sz="0" w:space="0" w:color="auto"/>
                                        <w:right w:val="none" w:sz="0" w:space="0" w:color="auto"/>
                                      </w:divBdr>
                                      <w:divsChild>
                                        <w:div w:id="76874037">
                                          <w:marLeft w:val="0"/>
                                          <w:marRight w:val="0"/>
                                          <w:marTop w:val="0"/>
                                          <w:marBottom w:val="0"/>
                                          <w:divBdr>
                                            <w:top w:val="none" w:sz="0" w:space="0" w:color="auto"/>
                                            <w:left w:val="none" w:sz="0" w:space="0" w:color="auto"/>
                                            <w:bottom w:val="none" w:sz="0" w:space="0" w:color="auto"/>
                                            <w:right w:val="none" w:sz="0" w:space="0" w:color="auto"/>
                                          </w:divBdr>
                                          <w:divsChild>
                                            <w:div w:id="1960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711828">
      <w:bodyDiv w:val="1"/>
      <w:marLeft w:val="0"/>
      <w:marRight w:val="0"/>
      <w:marTop w:val="0"/>
      <w:marBottom w:val="0"/>
      <w:divBdr>
        <w:top w:val="none" w:sz="0" w:space="0" w:color="auto"/>
        <w:left w:val="none" w:sz="0" w:space="0" w:color="auto"/>
        <w:bottom w:val="none" w:sz="0" w:space="0" w:color="auto"/>
        <w:right w:val="none" w:sz="0" w:space="0" w:color="auto"/>
      </w:divBdr>
    </w:div>
    <w:div w:id="1733193039">
      <w:bodyDiv w:val="1"/>
      <w:marLeft w:val="0"/>
      <w:marRight w:val="0"/>
      <w:marTop w:val="0"/>
      <w:marBottom w:val="0"/>
      <w:divBdr>
        <w:top w:val="none" w:sz="0" w:space="0" w:color="auto"/>
        <w:left w:val="none" w:sz="0" w:space="0" w:color="auto"/>
        <w:bottom w:val="none" w:sz="0" w:space="0" w:color="auto"/>
        <w:right w:val="none" w:sz="0" w:space="0" w:color="auto"/>
      </w:divBdr>
    </w:div>
    <w:div w:id="1944651803">
      <w:bodyDiv w:val="1"/>
      <w:marLeft w:val="0"/>
      <w:marRight w:val="0"/>
      <w:marTop w:val="0"/>
      <w:marBottom w:val="0"/>
      <w:divBdr>
        <w:top w:val="none" w:sz="0" w:space="0" w:color="auto"/>
        <w:left w:val="none" w:sz="0" w:space="0" w:color="auto"/>
        <w:bottom w:val="none" w:sz="0" w:space="0" w:color="auto"/>
        <w:right w:val="none" w:sz="0" w:space="0" w:color="auto"/>
      </w:divBdr>
    </w:div>
    <w:div w:id="1990356962">
      <w:bodyDiv w:val="1"/>
      <w:marLeft w:val="0"/>
      <w:marRight w:val="0"/>
      <w:marTop w:val="0"/>
      <w:marBottom w:val="0"/>
      <w:divBdr>
        <w:top w:val="none" w:sz="0" w:space="0" w:color="auto"/>
        <w:left w:val="none" w:sz="0" w:space="0" w:color="auto"/>
        <w:bottom w:val="none" w:sz="0" w:space="0" w:color="auto"/>
        <w:right w:val="none" w:sz="0" w:space="0" w:color="auto"/>
      </w:divBdr>
      <w:divsChild>
        <w:div w:id="1233929421">
          <w:marLeft w:val="0"/>
          <w:marRight w:val="0"/>
          <w:marTop w:val="0"/>
          <w:marBottom w:val="0"/>
          <w:divBdr>
            <w:top w:val="none" w:sz="0" w:space="0" w:color="auto"/>
            <w:left w:val="none" w:sz="0" w:space="0" w:color="auto"/>
            <w:bottom w:val="none" w:sz="0" w:space="0" w:color="auto"/>
            <w:right w:val="none" w:sz="0" w:space="0" w:color="auto"/>
          </w:divBdr>
          <w:divsChild>
            <w:div w:id="773356875">
              <w:marLeft w:val="0"/>
              <w:marRight w:val="0"/>
              <w:marTop w:val="0"/>
              <w:marBottom w:val="0"/>
              <w:divBdr>
                <w:top w:val="none" w:sz="0" w:space="0" w:color="auto"/>
                <w:left w:val="none" w:sz="0" w:space="0" w:color="auto"/>
                <w:bottom w:val="none" w:sz="0" w:space="0" w:color="auto"/>
                <w:right w:val="none" w:sz="0" w:space="0" w:color="auto"/>
              </w:divBdr>
              <w:divsChild>
                <w:div w:id="764494730">
                  <w:marLeft w:val="0"/>
                  <w:marRight w:val="0"/>
                  <w:marTop w:val="0"/>
                  <w:marBottom w:val="0"/>
                  <w:divBdr>
                    <w:top w:val="none" w:sz="0" w:space="0" w:color="auto"/>
                    <w:left w:val="none" w:sz="0" w:space="0" w:color="auto"/>
                    <w:bottom w:val="none" w:sz="0" w:space="0" w:color="auto"/>
                    <w:right w:val="none" w:sz="0" w:space="0" w:color="auto"/>
                  </w:divBdr>
                  <w:divsChild>
                    <w:div w:id="1540819913">
                      <w:marLeft w:val="0"/>
                      <w:marRight w:val="0"/>
                      <w:marTop w:val="0"/>
                      <w:marBottom w:val="0"/>
                      <w:divBdr>
                        <w:top w:val="none" w:sz="0" w:space="0" w:color="auto"/>
                        <w:left w:val="none" w:sz="0" w:space="0" w:color="auto"/>
                        <w:bottom w:val="none" w:sz="0" w:space="0" w:color="auto"/>
                        <w:right w:val="none" w:sz="0" w:space="0" w:color="auto"/>
                      </w:divBdr>
                    </w:div>
                    <w:div w:id="639771705">
                      <w:marLeft w:val="0"/>
                      <w:marRight w:val="0"/>
                      <w:marTop w:val="0"/>
                      <w:marBottom w:val="0"/>
                      <w:divBdr>
                        <w:top w:val="none" w:sz="0" w:space="0" w:color="auto"/>
                        <w:left w:val="none" w:sz="0" w:space="0" w:color="auto"/>
                        <w:bottom w:val="none" w:sz="0" w:space="0" w:color="auto"/>
                        <w:right w:val="none" w:sz="0" w:space="0" w:color="auto"/>
                      </w:divBdr>
                    </w:div>
                    <w:div w:id="107940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81441">
      <w:bodyDiv w:val="1"/>
      <w:marLeft w:val="0"/>
      <w:marRight w:val="0"/>
      <w:marTop w:val="0"/>
      <w:marBottom w:val="0"/>
      <w:divBdr>
        <w:top w:val="none" w:sz="0" w:space="0" w:color="auto"/>
        <w:left w:val="none" w:sz="0" w:space="0" w:color="auto"/>
        <w:bottom w:val="none" w:sz="0" w:space="0" w:color="auto"/>
        <w:right w:val="none" w:sz="0" w:space="0" w:color="auto"/>
      </w:divBdr>
    </w:div>
    <w:div w:id="2120565648">
      <w:bodyDiv w:val="1"/>
      <w:marLeft w:val="0"/>
      <w:marRight w:val="0"/>
      <w:marTop w:val="0"/>
      <w:marBottom w:val="0"/>
      <w:divBdr>
        <w:top w:val="none" w:sz="0" w:space="0" w:color="auto"/>
        <w:left w:val="none" w:sz="0" w:space="0" w:color="auto"/>
        <w:bottom w:val="none" w:sz="0" w:space="0" w:color="auto"/>
        <w:right w:val="none" w:sz="0" w:space="0" w:color="auto"/>
      </w:divBdr>
      <w:divsChild>
        <w:div w:id="1707680760">
          <w:marLeft w:val="0"/>
          <w:marRight w:val="0"/>
          <w:marTop w:val="0"/>
          <w:marBottom w:val="0"/>
          <w:divBdr>
            <w:top w:val="none" w:sz="0" w:space="0" w:color="auto"/>
            <w:left w:val="none" w:sz="0" w:space="0" w:color="auto"/>
            <w:bottom w:val="none" w:sz="0" w:space="0" w:color="auto"/>
            <w:right w:val="none" w:sz="0" w:space="0" w:color="auto"/>
          </w:divBdr>
          <w:divsChild>
            <w:div w:id="315183879">
              <w:marLeft w:val="0"/>
              <w:marRight w:val="0"/>
              <w:marTop w:val="0"/>
              <w:marBottom w:val="0"/>
              <w:divBdr>
                <w:top w:val="none" w:sz="0" w:space="0" w:color="auto"/>
                <w:left w:val="none" w:sz="0" w:space="0" w:color="auto"/>
                <w:bottom w:val="none" w:sz="0" w:space="0" w:color="auto"/>
                <w:right w:val="none" w:sz="0" w:space="0" w:color="auto"/>
              </w:divBdr>
              <w:divsChild>
                <w:div w:id="34571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7562">
          <w:marLeft w:val="0"/>
          <w:marRight w:val="0"/>
          <w:marTop w:val="0"/>
          <w:marBottom w:val="0"/>
          <w:divBdr>
            <w:top w:val="none" w:sz="0" w:space="0" w:color="auto"/>
            <w:left w:val="none" w:sz="0" w:space="0" w:color="auto"/>
            <w:bottom w:val="none" w:sz="0" w:space="0" w:color="auto"/>
            <w:right w:val="none" w:sz="0" w:space="0" w:color="auto"/>
          </w:divBdr>
          <w:divsChild>
            <w:div w:id="1839467380">
              <w:marLeft w:val="0"/>
              <w:marRight w:val="0"/>
              <w:marTop w:val="0"/>
              <w:marBottom w:val="0"/>
              <w:divBdr>
                <w:top w:val="none" w:sz="0" w:space="0" w:color="auto"/>
                <w:left w:val="none" w:sz="0" w:space="0" w:color="auto"/>
                <w:bottom w:val="none" w:sz="0" w:space="0" w:color="auto"/>
                <w:right w:val="none" w:sz="0" w:space="0" w:color="auto"/>
              </w:divBdr>
              <w:divsChild>
                <w:div w:id="5998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72281">
      <w:bodyDiv w:val="1"/>
      <w:marLeft w:val="0"/>
      <w:marRight w:val="0"/>
      <w:marTop w:val="0"/>
      <w:marBottom w:val="0"/>
      <w:divBdr>
        <w:top w:val="none" w:sz="0" w:space="0" w:color="auto"/>
        <w:left w:val="none" w:sz="0" w:space="0" w:color="auto"/>
        <w:bottom w:val="none" w:sz="0" w:space="0" w:color="auto"/>
        <w:right w:val="none" w:sz="0" w:space="0" w:color="auto"/>
      </w:divBdr>
      <w:divsChild>
        <w:div w:id="421756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0CDA0029CE0189BBFB25819E45F1626F8D0DA63244A12584D06B3B2S4I" TargetMode="External"/><Relationship Id="rId21" Type="http://schemas.openxmlformats.org/officeDocument/2006/relationships/hyperlink" Target="consultantplus://offline/ref=90CDA0029CE0189BBFB25819E45F1626FAD2D26979401A014104BBS4I" TargetMode="External"/><Relationship Id="rId42" Type="http://schemas.openxmlformats.org/officeDocument/2006/relationships/hyperlink" Target="consultantplus://offline/ref=90CDA0029CE0189BBFB2470CE15F1626F8D5DB662F171850140AB123E102F53E7A178F9031304CBFSEI" TargetMode="External"/><Relationship Id="rId47" Type="http://schemas.openxmlformats.org/officeDocument/2006/relationships/hyperlink" Target="consultantplus://offline/ref=90CDA0029CE0189BBFB2470CE15F1626F8D5DC66281B455A1C53BD21E6B0SDI" TargetMode="External"/><Relationship Id="rId63" Type="http://schemas.openxmlformats.org/officeDocument/2006/relationships/hyperlink" Target="consultantplus://offline/ref=90CDA0029CE0189BBFB2470CE15F1626F8D1DA60261F455A1C53BD21E6B0SDI" TargetMode="External"/><Relationship Id="rId68" Type="http://schemas.openxmlformats.org/officeDocument/2006/relationships/hyperlink" Target="consultantplus://offline/ref=90CDA0029CE0189BBFB25819E45F1626FED4DD6A244A12584D06B3B2S4I" TargetMode="External"/><Relationship Id="rId84" Type="http://schemas.openxmlformats.org/officeDocument/2006/relationships/hyperlink" Target="https://docs.cntd.ru/document/901729631" TargetMode="External"/><Relationship Id="rId89" Type="http://schemas.openxmlformats.org/officeDocument/2006/relationships/hyperlink" Target="https://docs.cntd.ru/document/902227764" TargetMode="External"/><Relationship Id="rId112" Type="http://schemas.openxmlformats.org/officeDocument/2006/relationships/hyperlink" Target="consultantplus://offline/ref=90CDA0029CE0189BBFB25819E45F1626F8D0DF6527171850140AB123E102F53E7A178F9033324EBFSBI" TargetMode="External"/><Relationship Id="rId16" Type="http://schemas.openxmlformats.org/officeDocument/2006/relationships/hyperlink" Target="https://www.rospotrebnadzor.ru/files/news/SP2.1.3678-20_uslugi.pdf" TargetMode="External"/><Relationship Id="rId107" Type="http://schemas.openxmlformats.org/officeDocument/2006/relationships/hyperlink" Target="consultantplus://offline/ref=90CDA0029CE0189BBFB2470CE15F1626F8D3DB64271C455A1C53BD21E60DAA297D5E839131304FFBB4SAI" TargetMode="External"/><Relationship Id="rId11" Type="http://schemas.openxmlformats.org/officeDocument/2006/relationships/hyperlink" Target="https://docs.cntd.ru/document/573536177" TargetMode="External"/><Relationship Id="rId32" Type="http://schemas.openxmlformats.org/officeDocument/2006/relationships/hyperlink" Target="consultantplus://offline/ref=90CDA0029CE0189BBFB25819E45F1626F8D5DC6627171850140AB123BES1I" TargetMode="External"/><Relationship Id="rId37" Type="http://schemas.openxmlformats.org/officeDocument/2006/relationships/hyperlink" Target="consultantplus://offline/ref=90CDA0029CE0189BBFB2470CE15F1626F8D0D8672B1F455A1C53BD21E60DAA297D5E839131304DFCB4SFI" TargetMode="External"/><Relationship Id="rId53" Type="http://schemas.openxmlformats.org/officeDocument/2006/relationships/hyperlink" Target="consultantplus://offline/ref=90CDA0029CE0189BBFB2470CE15F1626F8D0D361291C455A1C53BD21E60DAA297D5E839131304AFFB4S4I" TargetMode="External"/><Relationship Id="rId58" Type="http://schemas.openxmlformats.org/officeDocument/2006/relationships/hyperlink" Target="consultantplus://offline/ref=90CDA0029CE0189BBFB2470CE15F1626F8D1DA60261F455A1C53BD21E60DAA297D5E839131304EF4B4SCI" TargetMode="External"/><Relationship Id="rId74" Type="http://schemas.openxmlformats.org/officeDocument/2006/relationships/hyperlink" Target="https://docs.cntd.ru/document/901982862" TargetMode="External"/><Relationship Id="rId79" Type="http://schemas.openxmlformats.org/officeDocument/2006/relationships/hyperlink" Target="https://docs.cntd.ru/document/902111644" TargetMode="External"/><Relationship Id="rId102" Type="http://schemas.openxmlformats.org/officeDocument/2006/relationships/hyperlink" Target="https://docs.cntd.ru/document/819050058" TargetMode="External"/><Relationship Id="rId5" Type="http://schemas.openxmlformats.org/officeDocument/2006/relationships/footnotes" Target="footnotes.xml"/><Relationship Id="rId90" Type="http://schemas.openxmlformats.org/officeDocument/2006/relationships/hyperlink" Target="https://docs.cntd.ru/document/902290768" TargetMode="External"/><Relationship Id="rId95" Type="http://schemas.openxmlformats.org/officeDocument/2006/relationships/hyperlink" Target="https://docs.cntd.ru/document/902344800" TargetMode="External"/><Relationship Id="rId22" Type="http://schemas.openxmlformats.org/officeDocument/2006/relationships/hyperlink" Target="consultantplus://offline/ref=90CDA0029CE0189BBFB25819E45F1626F8D5D36526171850140AB123E102F53E7A178F9030324DBFS8I" TargetMode="External"/><Relationship Id="rId27" Type="http://schemas.openxmlformats.org/officeDocument/2006/relationships/hyperlink" Target="consultantplus://offline/ref=90CDA0029CE0189BBFB2470CE15F1626F8D3D2622D14455A1C53BD21E6B0SDI" TargetMode="External"/><Relationship Id="rId43" Type="http://schemas.openxmlformats.org/officeDocument/2006/relationships/hyperlink" Target="consultantplus://offline/ref=90CDA0029CE0189BBFB2470CE15F1626F8D7DE61281D455A1C53BD21E6B0SDI" TargetMode="External"/><Relationship Id="rId48" Type="http://schemas.openxmlformats.org/officeDocument/2006/relationships/hyperlink" Target="consultantplus://offline/ref=90CDA0029CE0189BBFB2470CE15F1626F8D1DB632A18455A1C53BD21E60DAA297D5E8391313045FDB4SDI" TargetMode="External"/><Relationship Id="rId64" Type="http://schemas.openxmlformats.org/officeDocument/2006/relationships/hyperlink" Target="consultantplus://offline/ref=90CDA0029CE0189BBFB2470CE15F1626F8D7DF66261E455A1C53BD21E60DAA297D5E839131304DFDB4S4I" TargetMode="External"/><Relationship Id="rId69" Type="http://schemas.openxmlformats.org/officeDocument/2006/relationships/hyperlink" Target="consultantplus://offline/ref=90CDA0029CE0189BBFB25819E45F1626FED4DD6A244A12584D06B3B2S4I" TargetMode="External"/><Relationship Id="rId113" Type="http://schemas.openxmlformats.org/officeDocument/2006/relationships/header" Target="header1.xml"/><Relationship Id="rId80" Type="http://schemas.openxmlformats.org/officeDocument/2006/relationships/hyperlink" Target="https://docs.cntd.ru/document/9014513" TargetMode="External"/><Relationship Id="rId85" Type="http://schemas.openxmlformats.org/officeDocument/2006/relationships/hyperlink" Target="https://docs.cntd.ru/document/901820936" TargetMode="External"/><Relationship Id="rId12" Type="http://schemas.openxmlformats.org/officeDocument/2006/relationships/hyperlink" Target="http://docs.cntd.ru/document/566249686" TargetMode="External"/><Relationship Id="rId17" Type="http://schemas.openxmlformats.org/officeDocument/2006/relationships/hyperlink" Target="http://publication.pravo.gov.ru/Document/View/0001202012210122" TargetMode="External"/><Relationship Id="rId33" Type="http://schemas.openxmlformats.org/officeDocument/2006/relationships/hyperlink" Target="consultantplus://offline/ref=90CDA0029CE0189BBFB25819E45F1626F8D5D36526171850140AB123BES1I" TargetMode="External"/><Relationship Id="rId38" Type="http://schemas.openxmlformats.org/officeDocument/2006/relationships/hyperlink" Target="consultantplus://offline/ref=90CDA0029CE0189BBFB2470CE15F1626F8D0D8672B1F455A1C53BD21E60DAA297D5E839131304DFCB4SFI" TargetMode="External"/><Relationship Id="rId59" Type="http://schemas.openxmlformats.org/officeDocument/2006/relationships/hyperlink" Target="consultantplus://offline/ref=90CDA0029CE0189BBFB2470CE15F1626F8D1DB602C1D455A1C53BD21E6B0SDI" TargetMode="External"/><Relationship Id="rId103" Type="http://schemas.openxmlformats.org/officeDocument/2006/relationships/hyperlink" Target="https://docs.cntd.ru/document/412307672" TargetMode="External"/><Relationship Id="rId108" Type="http://schemas.openxmlformats.org/officeDocument/2006/relationships/hyperlink" Target="consultantplus://offline/ref=90CDA0029CE0189BBFB2470CE15F1626F8D3DB64271C455A1C53BD21E60DAA297D5E839131304FFBB4SAI" TargetMode="External"/><Relationship Id="rId54" Type="http://schemas.openxmlformats.org/officeDocument/2006/relationships/hyperlink" Target="consultantplus://offline/ref=90CDA0029CE0189BBFB2470CE15F1626F8D1DB632A14455A1C53BD21E60DAA297D5E8391313048FAB4SDI" TargetMode="External"/><Relationship Id="rId70" Type="http://schemas.openxmlformats.org/officeDocument/2006/relationships/hyperlink" Target="https://www.rospotrebnadzor.ru/files/news/SP2.1.3678-20_uslugi.pdf" TargetMode="External"/><Relationship Id="rId75" Type="http://schemas.openxmlformats.org/officeDocument/2006/relationships/hyperlink" Target="https://docs.cntd.ru/document/902017047" TargetMode="External"/><Relationship Id="rId91" Type="http://schemas.openxmlformats.org/officeDocument/2006/relationships/hyperlink" Target="https://docs.cntd.ru/document/902316140" TargetMode="External"/><Relationship Id="rId96" Type="http://schemas.openxmlformats.org/officeDocument/2006/relationships/hyperlink" Target="https://docs.cntd.ru/document/90214503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90CDA0029CE0189BBFB2470CE15F1626FDD4D96027171850140AB123E102F53E7A178F9031304CBFS9I" TargetMode="External"/><Relationship Id="rId23" Type="http://schemas.openxmlformats.org/officeDocument/2006/relationships/hyperlink" Target="consultantplus://offline/ref=90CDA0029CE0189BBFB25819E45F1626F8D5DD652F171850140AB123BES1I" TargetMode="External"/><Relationship Id="rId28" Type="http://schemas.openxmlformats.org/officeDocument/2006/relationships/hyperlink" Target="consultantplus://offline/ref=90CDA0029CE0189BBFB25819E45F1626F8D5DC6627171850140AB123BES1I" TargetMode="External"/><Relationship Id="rId36" Type="http://schemas.openxmlformats.org/officeDocument/2006/relationships/hyperlink" Target="consultantplus://offline/ref=90CDA0029CE0189BBFB2470CE15F1626F8D0D8672B1F455A1C53BD21E60DAA297D5E839131304DFCB4SFI" TargetMode="External"/><Relationship Id="rId49" Type="http://schemas.openxmlformats.org/officeDocument/2006/relationships/hyperlink" Target="consultantplus://offline/ref=90CDA0029CE0189BBFB2470CE15F1626F8D1DB632A18455A1C53BD21E60DAA297D5E8391313045FEB4SFI" TargetMode="External"/><Relationship Id="rId57" Type="http://schemas.openxmlformats.org/officeDocument/2006/relationships/hyperlink" Target="consultantplus://offline/ref=90CDA0029CE0189BBFB2470CE15F1626F8D1DB632D1D455A1C53BD21E6B0SDI" TargetMode="External"/><Relationship Id="rId106" Type="http://schemas.openxmlformats.org/officeDocument/2006/relationships/hyperlink" Target="https://docs.cntd.ru/document/901919946" TargetMode="External"/><Relationship Id="rId114" Type="http://schemas.openxmlformats.org/officeDocument/2006/relationships/footer" Target="footer1.xml"/><Relationship Id="rId10" Type="http://schemas.openxmlformats.org/officeDocument/2006/relationships/hyperlink" Target="https://docs.cntd.ru/document/902065388" TargetMode="External"/><Relationship Id="rId31" Type="http://schemas.openxmlformats.org/officeDocument/2006/relationships/hyperlink" Target="consultantplus://offline/ref=90CDA0029CE0189BBFB25819E45F1626F8D5DC6528171850140AB123BES1I" TargetMode="External"/><Relationship Id="rId44" Type="http://schemas.openxmlformats.org/officeDocument/2006/relationships/hyperlink" Target="consultantplus://offline/ref=90CDA0029CE0189BBFB25819E45F1626F8D5DC6528171850140AB123BES1I" TargetMode="External"/><Relationship Id="rId52" Type="http://schemas.openxmlformats.org/officeDocument/2006/relationships/hyperlink" Target="consultantplus://offline/ref=90CDA0029CE0189BBFB2470CE15F1626F8D0D361291C455A1C53BD21E60DAA297D5E839131304AFDB4S9I" TargetMode="External"/><Relationship Id="rId60" Type="http://schemas.openxmlformats.org/officeDocument/2006/relationships/hyperlink" Target="consultantplus://offline/ref=90CDA0029CE0189BBFB2470CE15F1626F8D1DB632A18455A1C53BD21E6B0SDI" TargetMode="External"/><Relationship Id="rId65" Type="http://schemas.openxmlformats.org/officeDocument/2006/relationships/hyperlink" Target="consultantplus://offline/ref=90CDA0029CE0189BBFB2470CE15F1626F8D1DB632D1D455A1C53BD21E6B0SDI" TargetMode="External"/><Relationship Id="rId73" Type="http://schemas.openxmlformats.org/officeDocument/2006/relationships/hyperlink" Target="https://docs.cntd.ru/document/901919946" TargetMode="External"/><Relationship Id="rId78" Type="http://schemas.openxmlformats.org/officeDocument/2006/relationships/hyperlink" Target="https://docs.cntd.ru/document/901701041" TargetMode="External"/><Relationship Id="rId81" Type="http://schemas.openxmlformats.org/officeDocument/2006/relationships/hyperlink" Target="https://docs.cntd.ru/document/9010833" TargetMode="External"/><Relationship Id="rId86" Type="http://schemas.openxmlformats.org/officeDocument/2006/relationships/hyperlink" Target="https://docs.cntd.ru/document/902192610" TargetMode="External"/><Relationship Id="rId94" Type="http://schemas.openxmlformats.org/officeDocument/2006/relationships/hyperlink" Target="https://docs.cntd.ru/document/901884206" TargetMode="External"/><Relationship Id="rId99" Type="http://schemas.openxmlformats.org/officeDocument/2006/relationships/hyperlink" Target="https://docs.cntd.ru/document/901964137" TargetMode="External"/><Relationship Id="rId101" Type="http://schemas.openxmlformats.org/officeDocument/2006/relationships/hyperlink" Target="https://docs.cntd.ru/document/802066580" TargetMode="External"/><Relationship Id="rId4" Type="http://schemas.openxmlformats.org/officeDocument/2006/relationships/webSettings" Target="webSettings.xml"/><Relationship Id="rId9" Type="http://schemas.openxmlformats.org/officeDocument/2006/relationships/hyperlink" Target="consultantplus://offline/ref=90CDA0029CE0189BBFB25901F7334923F8DD856F291E4604450CE67CB104A07E3A11DAD3753D4CFD4CFA51B4S1I" TargetMode="External"/><Relationship Id="rId13" Type="http://schemas.openxmlformats.org/officeDocument/2006/relationships/hyperlink" Target="https://docs.cntd.ru/document/902065388" TargetMode="External"/><Relationship Id="rId18" Type="http://schemas.openxmlformats.org/officeDocument/2006/relationships/hyperlink" Target="http://publication.pravo.gov.ru/Document/View/0001202012210122" TargetMode="External"/><Relationship Id="rId39" Type="http://schemas.openxmlformats.org/officeDocument/2006/relationships/hyperlink" Target="consultantplus://offline/ref=90CDA0029CE0189BBFB2470CE15F1626F8D0D8672B1F455A1C53BD21E60DAA297D5E839131304DFCB4SFI" TargetMode="External"/><Relationship Id="rId109" Type="http://schemas.openxmlformats.org/officeDocument/2006/relationships/hyperlink" Target="consultantplus://offline/ref=90CDA0029CE0189BBFB2470CE15F1626F8D3DE612819455A1C53BD21E60DAA297D5E839131304DFDB4S5I" TargetMode="External"/><Relationship Id="rId34" Type="http://schemas.openxmlformats.org/officeDocument/2006/relationships/hyperlink" Target="consultantplus://offline/ref=90CDA0029CE0189BBFB2470CE15F1626F0DFD3642E171850140AB123BES1I" TargetMode="External"/><Relationship Id="rId50" Type="http://schemas.openxmlformats.org/officeDocument/2006/relationships/hyperlink" Target="consultantplus://offline/ref=90CDA0029CE0189BBFB2470CE15F1626F8D0D361291C455A1C53BD21E60DAA297D5E839131304DF9B4SAI" TargetMode="External"/><Relationship Id="rId55" Type="http://schemas.openxmlformats.org/officeDocument/2006/relationships/hyperlink" Target="consultantplus://offline/ref=90CDA0029CE0189BBFB2470CE15F1626F8D1DB632A18455A1C53BD21E60DAA297D5E8391313045F9B4S8I" TargetMode="External"/><Relationship Id="rId76" Type="http://schemas.openxmlformats.org/officeDocument/2006/relationships/hyperlink" Target="https://docs.cntd.ru/document/9040995" TargetMode="External"/><Relationship Id="rId97" Type="http://schemas.openxmlformats.org/officeDocument/2006/relationships/hyperlink" Target="https://docs.cntd.ru/document/901775571" TargetMode="External"/><Relationship Id="rId104" Type="http://schemas.openxmlformats.org/officeDocument/2006/relationships/hyperlink" Target="https://docs.cntd.ru/document/424090636" TargetMode="External"/><Relationship Id="rId7" Type="http://schemas.openxmlformats.org/officeDocument/2006/relationships/image" Target="media/image1.emf"/><Relationship Id="rId71" Type="http://schemas.openxmlformats.org/officeDocument/2006/relationships/hyperlink" Target="https://docs.cntd.ru/document/901919338" TargetMode="External"/><Relationship Id="rId92" Type="http://schemas.openxmlformats.org/officeDocument/2006/relationships/hyperlink" Target="https://docs.cntd.ru/document/902070582" TargetMode="External"/><Relationship Id="rId2" Type="http://schemas.openxmlformats.org/officeDocument/2006/relationships/styles" Target="styles.xml"/><Relationship Id="rId29" Type="http://schemas.openxmlformats.org/officeDocument/2006/relationships/hyperlink" Target="consultantplus://offline/ref=90CDA0029CE0189BBFB25819E45F1626F8D5DC6626171850140AB123BES1I" TargetMode="External"/><Relationship Id="rId24" Type="http://schemas.openxmlformats.org/officeDocument/2006/relationships/hyperlink" Target="consultantplus://offline/ref=90CDA0029CE0189BBFB25819E45F1626F8D5D36526171850140AB123E102F53E7A178F90313145BFS9I" TargetMode="External"/><Relationship Id="rId40" Type="http://schemas.openxmlformats.org/officeDocument/2006/relationships/hyperlink" Target="consultantplus://offline/ref=90CDA0029CE0189BBFB2470CE15F1626F8D1DB632A18455A1C53BD21E60DAA297D5E839234B3S2I" TargetMode="External"/><Relationship Id="rId45" Type="http://schemas.openxmlformats.org/officeDocument/2006/relationships/hyperlink" Target="consultantplus://offline/ref=90CDA0029CE0189BBFB2470CE15F1626F8D0D361291C455A1C53BD21E6B0SDI" TargetMode="External"/><Relationship Id="rId66" Type="http://schemas.openxmlformats.org/officeDocument/2006/relationships/hyperlink" Target="consultantplus://offline/ref=90CDA0029CE0189BBFB2470CE15F1626FBD3DB6A28171850140AB123BES1I" TargetMode="External"/><Relationship Id="rId87" Type="http://schemas.openxmlformats.org/officeDocument/2006/relationships/hyperlink" Target="https://docs.cntd.ru/document/901856089" TargetMode="External"/><Relationship Id="rId110" Type="http://schemas.openxmlformats.org/officeDocument/2006/relationships/hyperlink" Target="consultantplus://offline/ref=90CDA0029CE0189BBFB25819E45F1626F8D5DE6029171850140AB123BES1I" TargetMode="External"/><Relationship Id="rId115" Type="http://schemas.openxmlformats.org/officeDocument/2006/relationships/fontTable" Target="fontTable.xml"/><Relationship Id="rId61" Type="http://schemas.openxmlformats.org/officeDocument/2006/relationships/hyperlink" Target="consultantplus://offline/ref=90CDA0029CE0189BBFB2470CE15F1626F8D1DB632D1D455A1C53BD21E6B0SDI" TargetMode="External"/><Relationship Id="rId82" Type="http://schemas.openxmlformats.org/officeDocument/2006/relationships/hyperlink" Target="https://docs.cntd.ru/document/9003403" TargetMode="External"/><Relationship Id="rId19" Type="http://schemas.openxmlformats.org/officeDocument/2006/relationships/hyperlink" Target="consultantplus://offline/ref=90CDA0029CE0189BBFB25819E45F1626F8D5DD6B2A171850140AB123BES1I" TargetMode="External"/><Relationship Id="rId14" Type="http://schemas.openxmlformats.org/officeDocument/2006/relationships/hyperlink" Target="consultantplus://offline/ref=90CDA0029CE0189BBFB2470CE15F1626F8D0DD662C1D455A1C53BD21E6B0SDI" TargetMode="External"/><Relationship Id="rId30" Type="http://schemas.openxmlformats.org/officeDocument/2006/relationships/hyperlink" Target="consultantplus://offline/ref=90CDA0029CE0189BBFB25819E45F1626F8D3DA6B2A171850140AB123BES1I" TargetMode="External"/><Relationship Id="rId35" Type="http://schemas.openxmlformats.org/officeDocument/2006/relationships/hyperlink" Target="https://docs.cntd.ru/document/564376893" TargetMode="External"/><Relationship Id="rId56" Type="http://schemas.openxmlformats.org/officeDocument/2006/relationships/hyperlink" Target="consultantplus://offline/ref=90CDA0029CE0189BBFB2470CE15F1626F8D1DB632A18455A1C53BD21E60DAA297D5E8391313045F8B4SCI" TargetMode="External"/><Relationship Id="rId77" Type="http://schemas.openxmlformats.org/officeDocument/2006/relationships/hyperlink" Target="https://docs.cntd.ru/document/9009935" TargetMode="External"/><Relationship Id="rId100" Type="http://schemas.openxmlformats.org/officeDocument/2006/relationships/hyperlink" Target="https://docs.cntd.ru/document/902177298" TargetMode="External"/><Relationship Id="rId105" Type="http://schemas.openxmlformats.org/officeDocument/2006/relationships/hyperlink" Target="consultantplus://offline/ref=90CDA0029CE0189BBFB2470CE15F1626F8D1DB602C1D455A1C53BD21E6B0SDI" TargetMode="External"/><Relationship Id="rId8" Type="http://schemas.openxmlformats.org/officeDocument/2006/relationships/hyperlink" Target="mailto:sovnardepsem@mail.ru" TargetMode="External"/><Relationship Id="rId51" Type="http://schemas.openxmlformats.org/officeDocument/2006/relationships/hyperlink" Target="consultantplus://offline/ref=90CDA0029CE0189BBFB2470CE15F1626F8D0D361291C455A1C53BD21E60DAA297D5E839131304BFAB4S9I" TargetMode="External"/><Relationship Id="rId72" Type="http://schemas.openxmlformats.org/officeDocument/2006/relationships/hyperlink" Target="https://docs.cntd.ru/document/744100004" TargetMode="External"/><Relationship Id="rId93" Type="http://schemas.openxmlformats.org/officeDocument/2006/relationships/hyperlink" Target="https://docs.cntd.ru/document/420302263" TargetMode="External"/><Relationship Id="rId98" Type="http://schemas.openxmlformats.org/officeDocument/2006/relationships/hyperlink" Target="https://docs.cntd.ru/document/902087949" TargetMode="External"/><Relationship Id="rId3" Type="http://schemas.openxmlformats.org/officeDocument/2006/relationships/settings" Target="settings.xml"/><Relationship Id="rId25" Type="http://schemas.openxmlformats.org/officeDocument/2006/relationships/hyperlink" Target="consultantplus://offline/ref=90CDA0029CE0189BBFB25819E45F1626F8D3D266244A12584D06B3B2S4I" TargetMode="External"/><Relationship Id="rId46" Type="http://schemas.openxmlformats.org/officeDocument/2006/relationships/hyperlink" Target="consultantplus://offline/ref=90CDA0029CE0189BBFB2470CE15F1626F8D0D361291C455A1C53BD21E6B0SDI" TargetMode="External"/><Relationship Id="rId67" Type="http://schemas.openxmlformats.org/officeDocument/2006/relationships/hyperlink" Target="consultantplus://offline/ref=90CDA0029CE0189BBFB25819E45F1626F8D4DD6427171850140AB123BES1I" TargetMode="External"/><Relationship Id="rId116" Type="http://schemas.openxmlformats.org/officeDocument/2006/relationships/theme" Target="theme/theme1.xml"/><Relationship Id="rId20" Type="http://schemas.openxmlformats.org/officeDocument/2006/relationships/hyperlink" Target="consultantplus://offline/ref=90CDA0029CE0189BBFB2470CE15F1626F8D1D8602718455A1C53BD21E6B0SDI" TargetMode="External"/><Relationship Id="rId41" Type="http://schemas.openxmlformats.org/officeDocument/2006/relationships/hyperlink" Target="consultantplus://offline/ref=90CDA0029CE0189BBFB2470CE15F1626F8D3D2622D14455A1C53BD21E6B0SDI" TargetMode="External"/><Relationship Id="rId62" Type="http://schemas.openxmlformats.org/officeDocument/2006/relationships/hyperlink" Target="consultantplus://offline/ref=90CDA0029CE0189BBFB2470CE15F1626F8D0DD632B18455A1C53BD21E6B0SDI" TargetMode="External"/><Relationship Id="rId83" Type="http://schemas.openxmlformats.org/officeDocument/2006/relationships/hyperlink" Target="https://docs.cntd.ru/document/901808297" TargetMode="External"/><Relationship Id="rId88" Type="http://schemas.openxmlformats.org/officeDocument/2006/relationships/hyperlink" Target="https://docs.cntd.ru/document/901729900" TargetMode="External"/><Relationship Id="rId111" Type="http://schemas.openxmlformats.org/officeDocument/2006/relationships/hyperlink" Target="consultantplus://offline/ref=90CDA0029CE0189BBFB25819E45F1626F8D5DE6029171850140AB123BES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1372</TotalTime>
  <Pages>118</Pages>
  <Words>41119</Words>
  <Characters>234382</Characters>
  <Application>Microsoft Office Word</Application>
  <DocSecurity>0</DocSecurity>
  <Lines>1953</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36</cp:revision>
  <cp:lastPrinted>2022-03-03T10:49:00Z</cp:lastPrinted>
  <dcterms:created xsi:type="dcterms:W3CDTF">2021-07-01T09:04:00Z</dcterms:created>
  <dcterms:modified xsi:type="dcterms:W3CDTF">2022-03-04T11:03:00Z</dcterms:modified>
</cp:coreProperties>
</file>